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8D73" w14:textId="77777777" w:rsidR="006E5A96" w:rsidRDefault="006E5A96">
      <w:pPr>
        <w:rPr>
          <w:rFonts w:ascii="Cambria" w:eastAsia="Times New Roman" w:hAnsi="Cambria" w:cs="Times New Roman"/>
          <w:b/>
          <w:sz w:val="28"/>
          <w:szCs w:val="24"/>
          <w:lang w:val="en-GB"/>
        </w:rPr>
      </w:pPr>
      <w:r w:rsidRPr="006E5A96">
        <w:rPr>
          <w:noProof/>
          <w:szCs w:val="24"/>
        </w:rPr>
        <w:drawing>
          <wp:anchor distT="0" distB="0" distL="114300" distR="114300" simplePos="0" relativeHeight="251658240" behindDoc="0" locked="0" layoutInCell="1" allowOverlap="1" wp14:anchorId="0E31BADA" wp14:editId="24DA0235">
            <wp:simplePos x="0" y="0"/>
            <wp:positionH relativeFrom="column">
              <wp:posOffset>-510339</wp:posOffset>
            </wp:positionH>
            <wp:positionV relativeFrom="paragraph">
              <wp:posOffset>-216568</wp:posOffset>
            </wp:positionV>
            <wp:extent cx="6738252" cy="9601200"/>
            <wp:effectExtent l="19050" t="0" r="5448"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38252" cy="9601200"/>
                    </a:xfrm>
                    <a:prstGeom prst="rect">
                      <a:avLst/>
                    </a:prstGeom>
                    <a:noFill/>
                    <a:ln w="9525">
                      <a:noFill/>
                      <a:miter lim="800000"/>
                      <a:headEnd/>
                      <a:tailEnd/>
                    </a:ln>
                  </pic:spPr>
                </pic:pic>
              </a:graphicData>
            </a:graphic>
          </wp:anchor>
        </w:drawing>
      </w:r>
      <w:r>
        <w:rPr>
          <w:rFonts w:ascii="Cambria" w:eastAsia="Times New Roman" w:hAnsi="Cambria" w:cs="Times New Roman"/>
          <w:b/>
          <w:sz w:val="28"/>
          <w:szCs w:val="24"/>
          <w:lang w:val="en-GB"/>
        </w:rPr>
        <w:br w:type="page"/>
      </w:r>
    </w:p>
    <w:p w14:paraId="36AE641F" w14:textId="77777777" w:rsidR="006E5A96" w:rsidRDefault="006E5A96" w:rsidP="0070120A">
      <w:pPr>
        <w:jc w:val="center"/>
        <w:rPr>
          <w:rFonts w:ascii="Cambria" w:eastAsia="Times New Roman" w:hAnsi="Cambria" w:cs="Times New Roman"/>
          <w:b/>
          <w:sz w:val="28"/>
          <w:szCs w:val="24"/>
          <w:lang w:val="en-GB"/>
        </w:rPr>
      </w:pPr>
    </w:p>
    <w:p w14:paraId="5B43D01A" w14:textId="77777777" w:rsidR="006E5A96" w:rsidRDefault="006E5A96" w:rsidP="0070120A">
      <w:pPr>
        <w:jc w:val="center"/>
        <w:rPr>
          <w:rFonts w:ascii="Cambria" w:eastAsia="Times New Roman" w:hAnsi="Cambria" w:cs="Times New Roman"/>
          <w:b/>
          <w:sz w:val="28"/>
          <w:szCs w:val="24"/>
          <w:lang w:val="en-GB"/>
        </w:rPr>
      </w:pPr>
    </w:p>
    <w:p w14:paraId="5393634A" w14:textId="77777777" w:rsidR="006E5A96" w:rsidRDefault="006E5A96" w:rsidP="0070120A">
      <w:pPr>
        <w:jc w:val="center"/>
        <w:rPr>
          <w:rFonts w:ascii="Cambria" w:eastAsia="Times New Roman" w:hAnsi="Cambria" w:cs="Times New Roman"/>
          <w:b/>
          <w:sz w:val="28"/>
          <w:szCs w:val="24"/>
          <w:lang w:val="en-GB"/>
        </w:rPr>
      </w:pPr>
    </w:p>
    <w:p w14:paraId="5854F2A9" w14:textId="77777777" w:rsidR="006E5A96" w:rsidRDefault="006E5A96" w:rsidP="0070120A">
      <w:pPr>
        <w:jc w:val="center"/>
        <w:rPr>
          <w:rFonts w:ascii="Cambria" w:eastAsia="Times New Roman" w:hAnsi="Cambria" w:cs="Times New Roman"/>
          <w:b/>
          <w:sz w:val="28"/>
          <w:szCs w:val="24"/>
          <w:lang w:val="en-GB"/>
        </w:rPr>
      </w:pPr>
    </w:p>
    <w:p w14:paraId="4DEE22FF" w14:textId="77777777" w:rsidR="006E5A96" w:rsidRDefault="006E5A96" w:rsidP="0070120A">
      <w:pPr>
        <w:jc w:val="center"/>
        <w:rPr>
          <w:rFonts w:ascii="Cambria" w:eastAsia="Times New Roman" w:hAnsi="Cambria" w:cs="Times New Roman"/>
          <w:b/>
          <w:sz w:val="28"/>
          <w:szCs w:val="24"/>
          <w:lang w:val="en-GB"/>
        </w:rPr>
      </w:pPr>
    </w:p>
    <w:p w14:paraId="43C1762A" w14:textId="77777777" w:rsidR="006E5A96" w:rsidRDefault="006E5A96" w:rsidP="0070120A">
      <w:pPr>
        <w:jc w:val="center"/>
        <w:rPr>
          <w:rFonts w:ascii="Cambria" w:eastAsia="Times New Roman" w:hAnsi="Cambria" w:cs="Times New Roman"/>
          <w:b/>
          <w:sz w:val="28"/>
          <w:szCs w:val="24"/>
          <w:lang w:val="en-GB"/>
        </w:rPr>
      </w:pPr>
    </w:p>
    <w:p w14:paraId="6FDF07D1" w14:textId="77777777" w:rsidR="006E5A96" w:rsidRDefault="006E5A96" w:rsidP="0070120A">
      <w:pPr>
        <w:jc w:val="center"/>
        <w:rPr>
          <w:rFonts w:ascii="Cambria" w:eastAsia="Times New Roman" w:hAnsi="Cambria" w:cs="Times New Roman"/>
          <w:b/>
          <w:sz w:val="28"/>
          <w:szCs w:val="24"/>
          <w:lang w:val="en-GB"/>
        </w:rPr>
      </w:pPr>
    </w:p>
    <w:p w14:paraId="5A3BBF9B" w14:textId="77777777" w:rsidR="006E5A96" w:rsidRDefault="006E5A96" w:rsidP="0070120A">
      <w:pPr>
        <w:jc w:val="center"/>
        <w:rPr>
          <w:rFonts w:ascii="Cambria" w:eastAsia="Times New Roman" w:hAnsi="Cambria" w:cs="Times New Roman"/>
          <w:b/>
          <w:sz w:val="28"/>
          <w:szCs w:val="24"/>
          <w:lang w:val="en-GB"/>
        </w:rPr>
      </w:pPr>
    </w:p>
    <w:p w14:paraId="41327FB1" w14:textId="77777777" w:rsidR="006E5A96" w:rsidRDefault="006E5A96" w:rsidP="0070120A">
      <w:pPr>
        <w:jc w:val="center"/>
        <w:rPr>
          <w:rFonts w:ascii="Cambria" w:eastAsia="Times New Roman" w:hAnsi="Cambria" w:cs="Times New Roman"/>
          <w:b/>
          <w:sz w:val="28"/>
          <w:szCs w:val="24"/>
          <w:lang w:val="en-GB"/>
        </w:rPr>
      </w:pPr>
    </w:p>
    <w:p w14:paraId="49596FBC" w14:textId="77777777" w:rsidR="006E5A96" w:rsidRDefault="006E5A96" w:rsidP="0070120A">
      <w:pPr>
        <w:jc w:val="center"/>
        <w:rPr>
          <w:rFonts w:ascii="Cambria" w:eastAsia="Times New Roman" w:hAnsi="Cambria" w:cs="Times New Roman"/>
          <w:b/>
          <w:sz w:val="28"/>
          <w:szCs w:val="24"/>
          <w:lang w:val="en-GB"/>
        </w:rPr>
      </w:pPr>
    </w:p>
    <w:p w14:paraId="07204F40" w14:textId="77777777" w:rsidR="006E5A96" w:rsidRDefault="006E5A96" w:rsidP="0070120A">
      <w:pPr>
        <w:jc w:val="center"/>
        <w:rPr>
          <w:rFonts w:ascii="Cambria" w:eastAsia="Times New Roman" w:hAnsi="Cambria" w:cs="Times New Roman"/>
          <w:b/>
          <w:sz w:val="28"/>
          <w:szCs w:val="24"/>
          <w:lang w:val="en-GB"/>
        </w:rPr>
      </w:pPr>
    </w:p>
    <w:p w14:paraId="7D8CF674" w14:textId="77777777" w:rsidR="006E5A96" w:rsidRDefault="006E5A96" w:rsidP="0070120A">
      <w:pPr>
        <w:jc w:val="center"/>
        <w:rPr>
          <w:rFonts w:ascii="Cambria" w:eastAsia="Times New Roman" w:hAnsi="Cambria" w:cs="Times New Roman"/>
          <w:b/>
          <w:sz w:val="28"/>
          <w:szCs w:val="24"/>
          <w:lang w:val="en-GB"/>
        </w:rPr>
      </w:pPr>
    </w:p>
    <w:p w14:paraId="23D7C6CA" w14:textId="77777777" w:rsidR="006E5A96" w:rsidRDefault="006E5A96" w:rsidP="0070120A">
      <w:pPr>
        <w:jc w:val="center"/>
        <w:rPr>
          <w:rFonts w:ascii="Cambria" w:eastAsia="Times New Roman" w:hAnsi="Cambria" w:cs="Times New Roman"/>
          <w:b/>
          <w:sz w:val="28"/>
          <w:szCs w:val="24"/>
          <w:lang w:val="en-GB"/>
        </w:rPr>
      </w:pPr>
    </w:p>
    <w:p w14:paraId="27F1F698" w14:textId="77777777" w:rsidR="006E5A96" w:rsidRPr="006E5A96" w:rsidRDefault="0070120A" w:rsidP="006E5A96">
      <w:pPr>
        <w:jc w:val="center"/>
        <w:rPr>
          <w:rFonts w:ascii="Cambria" w:eastAsia="Times New Roman" w:hAnsi="Cambria" w:cs="Times New Roman"/>
          <w:b/>
          <w:sz w:val="44"/>
          <w:szCs w:val="24"/>
          <w:lang w:val="en-GB"/>
        </w:rPr>
      </w:pPr>
      <w:r w:rsidRPr="006E5A96">
        <w:rPr>
          <w:rFonts w:ascii="Cambria" w:eastAsia="Times New Roman" w:hAnsi="Cambria" w:cs="Times New Roman"/>
          <w:b/>
          <w:sz w:val="44"/>
          <w:szCs w:val="24"/>
          <w:lang w:val="en-GB"/>
        </w:rPr>
        <w:t>OPERATIONAL GUIDELINES</w:t>
      </w:r>
    </w:p>
    <w:p w14:paraId="088DFC70" w14:textId="77777777" w:rsidR="006E5A96" w:rsidRDefault="006E5A96" w:rsidP="006E5A96">
      <w:pPr>
        <w:jc w:val="center"/>
        <w:rPr>
          <w:rFonts w:ascii="Cambria" w:eastAsia="Times New Roman" w:hAnsi="Cambria" w:cs="Times New Roman"/>
          <w:b/>
          <w:sz w:val="28"/>
          <w:szCs w:val="24"/>
          <w:lang w:val="en-GB"/>
        </w:rPr>
      </w:pPr>
    </w:p>
    <w:p w14:paraId="4A1A18A6" w14:textId="77777777" w:rsidR="0070120A" w:rsidRDefault="0070120A" w:rsidP="006E5A96">
      <w:pPr>
        <w:jc w:val="center"/>
        <w:rPr>
          <w:rFonts w:ascii="Cambria" w:eastAsia="Times New Roman" w:hAnsi="Cambria" w:cs="Times New Roman"/>
          <w:b/>
          <w:sz w:val="28"/>
          <w:szCs w:val="24"/>
          <w:lang w:val="en-GB"/>
        </w:rPr>
      </w:pPr>
      <w:r>
        <w:rPr>
          <w:rFonts w:ascii="Cambria" w:eastAsia="Times New Roman" w:hAnsi="Cambria" w:cs="Times New Roman"/>
          <w:b/>
          <w:sz w:val="28"/>
          <w:szCs w:val="24"/>
          <w:lang w:val="en-GB"/>
        </w:rPr>
        <w:br w:type="page"/>
      </w:r>
    </w:p>
    <w:p w14:paraId="6630687A" w14:textId="77777777" w:rsidR="0070120A" w:rsidRDefault="0070120A">
      <w:pPr>
        <w:rPr>
          <w:rFonts w:ascii="Cambria" w:eastAsia="Times New Roman" w:hAnsi="Cambria" w:cs="Times New Roman"/>
          <w:b/>
          <w:sz w:val="28"/>
          <w:szCs w:val="24"/>
          <w:lang w:val="en-GB"/>
        </w:rPr>
      </w:pPr>
    </w:p>
    <w:p w14:paraId="6A24F7CB" w14:textId="77777777" w:rsidR="00E64F24" w:rsidRPr="001722BE" w:rsidRDefault="00E64F24" w:rsidP="001722BE">
      <w:pPr>
        <w:pStyle w:val="Heading1"/>
        <w:spacing w:before="0" w:line="240" w:lineRule="auto"/>
        <w:jc w:val="center"/>
        <w:rPr>
          <w:rFonts w:ascii="Cambria" w:eastAsia="Times New Roman" w:hAnsi="Cambria" w:cs="Times New Roman"/>
          <w:b/>
          <w:color w:val="auto"/>
          <w:sz w:val="28"/>
          <w:szCs w:val="24"/>
          <w:lang w:val="en-GB"/>
        </w:rPr>
      </w:pPr>
      <w:bookmarkStart w:id="0" w:name="_Toc50669065"/>
      <w:r w:rsidRPr="001722BE">
        <w:rPr>
          <w:rFonts w:ascii="Cambria" w:eastAsia="Times New Roman" w:hAnsi="Cambria" w:cs="Times New Roman"/>
          <w:b/>
          <w:color w:val="auto"/>
          <w:sz w:val="28"/>
          <w:szCs w:val="24"/>
          <w:lang w:val="en-GB"/>
        </w:rPr>
        <w:t>TABLE OF CONTENTS</w:t>
      </w:r>
      <w:bookmarkEnd w:id="0"/>
    </w:p>
    <w:p w14:paraId="27432108" w14:textId="77777777" w:rsidR="0070120A" w:rsidRDefault="0070120A" w:rsidP="0070120A">
      <w:pPr>
        <w:pStyle w:val="TOC1"/>
        <w:tabs>
          <w:tab w:val="left" w:pos="880"/>
          <w:tab w:val="right" w:leader="dot" w:pos="9019"/>
        </w:tabs>
        <w:spacing w:before="80" w:after="0"/>
        <w:rPr>
          <w:rFonts w:ascii="Cambria" w:hAnsi="Cambria"/>
          <w:noProof/>
          <w:sz w:val="23"/>
          <w:szCs w:val="23"/>
        </w:rPr>
      </w:pPr>
    </w:p>
    <w:p w14:paraId="52E4A2CA" w14:textId="6324BDFD" w:rsidR="003C70FA" w:rsidRDefault="003C5FA0">
      <w:pPr>
        <w:pStyle w:val="TOC1"/>
        <w:tabs>
          <w:tab w:val="right" w:leader="dot" w:pos="9019"/>
        </w:tabs>
        <w:rPr>
          <w:rFonts w:eastAsiaTheme="minorEastAsia"/>
          <w:noProof/>
        </w:rPr>
      </w:pPr>
      <w:r w:rsidRPr="0070120A">
        <w:rPr>
          <w:rFonts w:ascii="Cambria" w:hAnsi="Cambria"/>
          <w:noProof/>
          <w:sz w:val="23"/>
          <w:szCs w:val="23"/>
        </w:rPr>
        <w:fldChar w:fldCharType="begin"/>
      </w:r>
      <w:r w:rsidR="001722BE" w:rsidRPr="0070120A">
        <w:rPr>
          <w:rFonts w:ascii="Cambria" w:hAnsi="Cambria"/>
          <w:noProof/>
          <w:sz w:val="23"/>
          <w:szCs w:val="23"/>
        </w:rPr>
        <w:instrText xml:space="preserve"> TOC \o "1-3" \h \z \u </w:instrText>
      </w:r>
      <w:r w:rsidRPr="0070120A">
        <w:rPr>
          <w:rFonts w:ascii="Cambria" w:hAnsi="Cambria"/>
          <w:noProof/>
          <w:sz w:val="23"/>
          <w:szCs w:val="23"/>
        </w:rPr>
        <w:fldChar w:fldCharType="separate"/>
      </w:r>
      <w:hyperlink w:anchor="_Toc50669065" w:history="1">
        <w:r w:rsidR="003C70FA" w:rsidRPr="00F31D86">
          <w:rPr>
            <w:rStyle w:val="Hyperlink"/>
            <w:rFonts w:ascii="Cambria" w:eastAsia="Times New Roman" w:hAnsi="Cambria" w:cs="Times New Roman"/>
            <w:b/>
            <w:noProof/>
            <w:lang w:val="en-GB"/>
          </w:rPr>
          <w:t>TABLE OF CONTENTS</w:t>
        </w:r>
        <w:r w:rsidR="003C70FA">
          <w:rPr>
            <w:noProof/>
            <w:webHidden/>
          </w:rPr>
          <w:tab/>
        </w:r>
        <w:r w:rsidR="003C70FA">
          <w:rPr>
            <w:noProof/>
            <w:webHidden/>
          </w:rPr>
          <w:fldChar w:fldCharType="begin"/>
        </w:r>
        <w:r w:rsidR="003C70FA">
          <w:rPr>
            <w:noProof/>
            <w:webHidden/>
          </w:rPr>
          <w:instrText xml:space="preserve"> PAGEREF _Toc50669065 \h </w:instrText>
        </w:r>
        <w:r w:rsidR="003C70FA">
          <w:rPr>
            <w:noProof/>
            <w:webHidden/>
          </w:rPr>
        </w:r>
        <w:r w:rsidR="003C70FA">
          <w:rPr>
            <w:noProof/>
            <w:webHidden/>
          </w:rPr>
          <w:fldChar w:fldCharType="separate"/>
        </w:r>
        <w:r w:rsidR="003C70FA">
          <w:rPr>
            <w:noProof/>
            <w:webHidden/>
          </w:rPr>
          <w:t>iii</w:t>
        </w:r>
        <w:r w:rsidR="003C70FA">
          <w:rPr>
            <w:noProof/>
            <w:webHidden/>
          </w:rPr>
          <w:fldChar w:fldCharType="end"/>
        </w:r>
      </w:hyperlink>
    </w:p>
    <w:p w14:paraId="28460E5A" w14:textId="4027EEF5" w:rsidR="003C70FA" w:rsidRDefault="003F0081">
      <w:pPr>
        <w:pStyle w:val="TOC1"/>
        <w:tabs>
          <w:tab w:val="right" w:leader="dot" w:pos="9019"/>
        </w:tabs>
        <w:rPr>
          <w:rFonts w:eastAsiaTheme="minorEastAsia"/>
          <w:noProof/>
        </w:rPr>
      </w:pPr>
      <w:hyperlink w:anchor="_Toc50669066" w:history="1">
        <w:r w:rsidR="003C70FA" w:rsidRPr="00F31D86">
          <w:rPr>
            <w:rStyle w:val="Hyperlink"/>
            <w:rFonts w:ascii="Cambria" w:eastAsia="Times New Roman" w:hAnsi="Cambria" w:cs="Times New Roman"/>
            <w:b/>
            <w:noProof/>
            <w:lang w:val="en-GB"/>
          </w:rPr>
          <w:t>FOREWORD</w:t>
        </w:r>
        <w:r w:rsidR="003C70FA">
          <w:rPr>
            <w:noProof/>
            <w:webHidden/>
          </w:rPr>
          <w:tab/>
        </w:r>
        <w:r w:rsidR="003C70FA">
          <w:rPr>
            <w:noProof/>
            <w:webHidden/>
          </w:rPr>
          <w:fldChar w:fldCharType="begin"/>
        </w:r>
        <w:r w:rsidR="003C70FA">
          <w:rPr>
            <w:noProof/>
            <w:webHidden/>
          </w:rPr>
          <w:instrText xml:space="preserve"> PAGEREF _Toc50669066 \h </w:instrText>
        </w:r>
        <w:r w:rsidR="003C70FA">
          <w:rPr>
            <w:noProof/>
            <w:webHidden/>
          </w:rPr>
        </w:r>
        <w:r w:rsidR="003C70FA">
          <w:rPr>
            <w:noProof/>
            <w:webHidden/>
          </w:rPr>
          <w:fldChar w:fldCharType="separate"/>
        </w:r>
        <w:r w:rsidR="003C70FA">
          <w:rPr>
            <w:noProof/>
            <w:webHidden/>
          </w:rPr>
          <w:t>vii</w:t>
        </w:r>
        <w:r w:rsidR="003C70FA">
          <w:rPr>
            <w:noProof/>
            <w:webHidden/>
          </w:rPr>
          <w:fldChar w:fldCharType="end"/>
        </w:r>
      </w:hyperlink>
    </w:p>
    <w:p w14:paraId="22A16CE9" w14:textId="445AF62B" w:rsidR="003C70FA" w:rsidRDefault="003F0081">
      <w:pPr>
        <w:pStyle w:val="TOC1"/>
        <w:tabs>
          <w:tab w:val="right" w:leader="dot" w:pos="9019"/>
        </w:tabs>
        <w:rPr>
          <w:rFonts w:eastAsiaTheme="minorEastAsia"/>
          <w:noProof/>
        </w:rPr>
      </w:pPr>
      <w:hyperlink w:anchor="_Toc50669067" w:history="1">
        <w:r w:rsidR="003C70FA" w:rsidRPr="00F31D86">
          <w:rPr>
            <w:rStyle w:val="Hyperlink"/>
            <w:rFonts w:ascii="Cambria" w:eastAsia="Times New Roman" w:hAnsi="Cambria" w:cs="Times New Roman"/>
            <w:b/>
            <w:noProof/>
            <w:lang w:val="en-GB"/>
          </w:rPr>
          <w:t>ACKNOWLEDGEMENT</w:t>
        </w:r>
        <w:r w:rsidR="003C70FA">
          <w:rPr>
            <w:noProof/>
            <w:webHidden/>
          </w:rPr>
          <w:tab/>
        </w:r>
        <w:r w:rsidR="003C70FA">
          <w:rPr>
            <w:noProof/>
            <w:webHidden/>
          </w:rPr>
          <w:fldChar w:fldCharType="begin"/>
        </w:r>
        <w:r w:rsidR="003C70FA">
          <w:rPr>
            <w:noProof/>
            <w:webHidden/>
          </w:rPr>
          <w:instrText xml:space="preserve"> PAGEREF _Toc50669067 \h </w:instrText>
        </w:r>
        <w:r w:rsidR="003C70FA">
          <w:rPr>
            <w:noProof/>
            <w:webHidden/>
          </w:rPr>
        </w:r>
        <w:r w:rsidR="003C70FA">
          <w:rPr>
            <w:noProof/>
            <w:webHidden/>
          </w:rPr>
          <w:fldChar w:fldCharType="separate"/>
        </w:r>
        <w:r w:rsidR="003C70FA">
          <w:rPr>
            <w:noProof/>
            <w:webHidden/>
          </w:rPr>
          <w:t>viii</w:t>
        </w:r>
        <w:r w:rsidR="003C70FA">
          <w:rPr>
            <w:noProof/>
            <w:webHidden/>
          </w:rPr>
          <w:fldChar w:fldCharType="end"/>
        </w:r>
      </w:hyperlink>
    </w:p>
    <w:p w14:paraId="25DBF4CC" w14:textId="3CC4975A" w:rsidR="003C70FA" w:rsidRDefault="003F0081">
      <w:pPr>
        <w:pStyle w:val="TOC1"/>
        <w:tabs>
          <w:tab w:val="right" w:leader="dot" w:pos="9019"/>
        </w:tabs>
        <w:rPr>
          <w:rFonts w:eastAsiaTheme="minorEastAsia"/>
          <w:noProof/>
        </w:rPr>
      </w:pPr>
      <w:hyperlink w:anchor="_Toc50669068" w:history="1">
        <w:r w:rsidR="003C70FA" w:rsidRPr="00F31D86">
          <w:rPr>
            <w:rStyle w:val="Hyperlink"/>
            <w:rFonts w:ascii="Cambria" w:eastAsia="Times New Roman" w:hAnsi="Cambria" w:cs="Times New Roman"/>
            <w:b/>
            <w:noProof/>
            <w:lang w:val="en-GB"/>
          </w:rPr>
          <w:t>DEFINITION OF KEY TERMS</w:t>
        </w:r>
        <w:r w:rsidR="003C70FA">
          <w:rPr>
            <w:noProof/>
            <w:webHidden/>
          </w:rPr>
          <w:tab/>
        </w:r>
        <w:r w:rsidR="003C70FA">
          <w:rPr>
            <w:noProof/>
            <w:webHidden/>
          </w:rPr>
          <w:fldChar w:fldCharType="begin"/>
        </w:r>
        <w:r w:rsidR="003C70FA">
          <w:rPr>
            <w:noProof/>
            <w:webHidden/>
          </w:rPr>
          <w:instrText xml:space="preserve"> PAGEREF _Toc50669068 \h </w:instrText>
        </w:r>
        <w:r w:rsidR="003C70FA">
          <w:rPr>
            <w:noProof/>
            <w:webHidden/>
          </w:rPr>
        </w:r>
        <w:r w:rsidR="003C70FA">
          <w:rPr>
            <w:noProof/>
            <w:webHidden/>
          </w:rPr>
          <w:fldChar w:fldCharType="separate"/>
        </w:r>
        <w:r w:rsidR="003C70FA">
          <w:rPr>
            <w:noProof/>
            <w:webHidden/>
          </w:rPr>
          <w:t>1</w:t>
        </w:r>
        <w:r w:rsidR="003C70FA">
          <w:rPr>
            <w:noProof/>
            <w:webHidden/>
          </w:rPr>
          <w:fldChar w:fldCharType="end"/>
        </w:r>
      </w:hyperlink>
    </w:p>
    <w:p w14:paraId="024AFAE6" w14:textId="230E0383" w:rsidR="003C70FA" w:rsidRDefault="003F0081">
      <w:pPr>
        <w:pStyle w:val="TOC1"/>
        <w:tabs>
          <w:tab w:val="right" w:leader="dot" w:pos="9019"/>
        </w:tabs>
        <w:rPr>
          <w:rFonts w:eastAsiaTheme="minorEastAsia"/>
          <w:noProof/>
        </w:rPr>
      </w:pPr>
      <w:hyperlink w:anchor="_Toc50669069" w:history="1">
        <w:r w:rsidR="003C70FA" w:rsidRPr="00F31D86">
          <w:rPr>
            <w:rStyle w:val="Hyperlink"/>
            <w:rFonts w:ascii="Cambria" w:eastAsia="Times New Roman" w:hAnsi="Cambria" w:cs="Times New Roman"/>
            <w:b/>
            <w:noProof/>
            <w:lang w:val="en-GB"/>
          </w:rPr>
          <w:t>ACRONYMS</w:t>
        </w:r>
        <w:r w:rsidR="003C70FA">
          <w:rPr>
            <w:noProof/>
            <w:webHidden/>
          </w:rPr>
          <w:tab/>
        </w:r>
        <w:r w:rsidR="003C70FA">
          <w:rPr>
            <w:noProof/>
            <w:webHidden/>
          </w:rPr>
          <w:fldChar w:fldCharType="begin"/>
        </w:r>
        <w:r w:rsidR="003C70FA">
          <w:rPr>
            <w:noProof/>
            <w:webHidden/>
          </w:rPr>
          <w:instrText xml:space="preserve"> PAGEREF _Toc50669069 \h </w:instrText>
        </w:r>
        <w:r w:rsidR="003C70FA">
          <w:rPr>
            <w:noProof/>
            <w:webHidden/>
          </w:rPr>
        </w:r>
        <w:r w:rsidR="003C70FA">
          <w:rPr>
            <w:noProof/>
            <w:webHidden/>
          </w:rPr>
          <w:fldChar w:fldCharType="separate"/>
        </w:r>
        <w:r w:rsidR="003C70FA">
          <w:rPr>
            <w:noProof/>
            <w:webHidden/>
          </w:rPr>
          <w:t>3</w:t>
        </w:r>
        <w:r w:rsidR="003C70FA">
          <w:rPr>
            <w:noProof/>
            <w:webHidden/>
          </w:rPr>
          <w:fldChar w:fldCharType="end"/>
        </w:r>
      </w:hyperlink>
    </w:p>
    <w:p w14:paraId="1187F34B" w14:textId="6C2E3BE0" w:rsidR="003C70FA" w:rsidRDefault="003F0081">
      <w:pPr>
        <w:pStyle w:val="TOC1"/>
        <w:tabs>
          <w:tab w:val="right" w:leader="dot" w:pos="9019"/>
        </w:tabs>
        <w:rPr>
          <w:rFonts w:eastAsiaTheme="minorEastAsia"/>
          <w:noProof/>
        </w:rPr>
      </w:pPr>
      <w:hyperlink w:anchor="_Toc50669070" w:history="1">
        <w:r w:rsidR="003C70FA" w:rsidRPr="00F31D86">
          <w:rPr>
            <w:rStyle w:val="Hyperlink"/>
            <w:rFonts w:eastAsia="Times New Roman" w:cs="Times New Roman"/>
            <w:b/>
            <w:noProof/>
            <w:lang w:val="en-GB"/>
          </w:rPr>
          <w:t>INTRODUCTION</w:t>
        </w:r>
        <w:r w:rsidR="003C70FA">
          <w:rPr>
            <w:noProof/>
            <w:webHidden/>
          </w:rPr>
          <w:tab/>
        </w:r>
        <w:r w:rsidR="003C70FA">
          <w:rPr>
            <w:noProof/>
            <w:webHidden/>
          </w:rPr>
          <w:fldChar w:fldCharType="begin"/>
        </w:r>
        <w:r w:rsidR="003C70FA">
          <w:rPr>
            <w:noProof/>
            <w:webHidden/>
          </w:rPr>
          <w:instrText xml:space="preserve"> PAGEREF _Toc50669070 \h </w:instrText>
        </w:r>
        <w:r w:rsidR="003C70FA">
          <w:rPr>
            <w:noProof/>
            <w:webHidden/>
          </w:rPr>
        </w:r>
        <w:r w:rsidR="003C70FA">
          <w:rPr>
            <w:noProof/>
            <w:webHidden/>
          </w:rPr>
          <w:fldChar w:fldCharType="separate"/>
        </w:r>
        <w:r w:rsidR="003C70FA">
          <w:rPr>
            <w:noProof/>
            <w:webHidden/>
          </w:rPr>
          <w:t>5</w:t>
        </w:r>
        <w:r w:rsidR="003C70FA">
          <w:rPr>
            <w:noProof/>
            <w:webHidden/>
          </w:rPr>
          <w:fldChar w:fldCharType="end"/>
        </w:r>
      </w:hyperlink>
    </w:p>
    <w:p w14:paraId="278D3E65" w14:textId="2ACE362F" w:rsidR="003C70FA" w:rsidRDefault="003F0081">
      <w:pPr>
        <w:pStyle w:val="TOC1"/>
        <w:tabs>
          <w:tab w:val="right" w:leader="dot" w:pos="9019"/>
        </w:tabs>
        <w:rPr>
          <w:rFonts w:eastAsiaTheme="minorEastAsia"/>
          <w:noProof/>
        </w:rPr>
      </w:pPr>
      <w:hyperlink w:anchor="_Toc50669071" w:history="1">
        <w:r w:rsidR="003C70FA" w:rsidRPr="00F31D86">
          <w:rPr>
            <w:rStyle w:val="Hyperlink"/>
            <w:rFonts w:eastAsia="Times New Roman" w:cs="Times New Roman"/>
            <w:b/>
            <w:noProof/>
            <w:lang w:val="en-GB"/>
          </w:rPr>
          <w:t>VISION AND MISSION</w:t>
        </w:r>
        <w:r w:rsidR="003C70FA">
          <w:rPr>
            <w:noProof/>
            <w:webHidden/>
          </w:rPr>
          <w:tab/>
        </w:r>
        <w:r w:rsidR="003C70FA">
          <w:rPr>
            <w:noProof/>
            <w:webHidden/>
          </w:rPr>
          <w:fldChar w:fldCharType="begin"/>
        </w:r>
        <w:r w:rsidR="003C70FA">
          <w:rPr>
            <w:noProof/>
            <w:webHidden/>
          </w:rPr>
          <w:instrText xml:space="preserve"> PAGEREF _Toc50669071 \h </w:instrText>
        </w:r>
        <w:r w:rsidR="003C70FA">
          <w:rPr>
            <w:noProof/>
            <w:webHidden/>
          </w:rPr>
        </w:r>
        <w:r w:rsidR="003C70FA">
          <w:rPr>
            <w:noProof/>
            <w:webHidden/>
          </w:rPr>
          <w:fldChar w:fldCharType="separate"/>
        </w:r>
        <w:r w:rsidR="003C70FA">
          <w:rPr>
            <w:noProof/>
            <w:webHidden/>
          </w:rPr>
          <w:t>5</w:t>
        </w:r>
        <w:r w:rsidR="003C70FA">
          <w:rPr>
            <w:noProof/>
            <w:webHidden/>
          </w:rPr>
          <w:fldChar w:fldCharType="end"/>
        </w:r>
      </w:hyperlink>
    </w:p>
    <w:p w14:paraId="709F715F" w14:textId="7D992026" w:rsidR="003C70FA" w:rsidRDefault="003F0081">
      <w:pPr>
        <w:pStyle w:val="TOC1"/>
        <w:tabs>
          <w:tab w:val="right" w:leader="dot" w:pos="9019"/>
        </w:tabs>
        <w:rPr>
          <w:rFonts w:eastAsiaTheme="minorEastAsia"/>
          <w:noProof/>
        </w:rPr>
      </w:pPr>
      <w:hyperlink w:anchor="_Toc50669072" w:history="1">
        <w:r w:rsidR="003C70FA" w:rsidRPr="00F31D86">
          <w:rPr>
            <w:rStyle w:val="Hyperlink"/>
            <w:rFonts w:eastAsia="Times New Roman" w:cs="Times New Roman"/>
            <w:b/>
            <w:noProof/>
            <w:lang w:val="en-GB"/>
          </w:rPr>
          <w:t>CORE VALUES</w:t>
        </w:r>
        <w:r w:rsidR="003C70FA">
          <w:rPr>
            <w:noProof/>
            <w:webHidden/>
          </w:rPr>
          <w:tab/>
        </w:r>
        <w:r w:rsidR="003C70FA">
          <w:rPr>
            <w:noProof/>
            <w:webHidden/>
          </w:rPr>
          <w:fldChar w:fldCharType="begin"/>
        </w:r>
        <w:r w:rsidR="003C70FA">
          <w:rPr>
            <w:noProof/>
            <w:webHidden/>
          </w:rPr>
          <w:instrText xml:space="preserve"> PAGEREF _Toc50669072 \h </w:instrText>
        </w:r>
        <w:r w:rsidR="003C70FA">
          <w:rPr>
            <w:noProof/>
            <w:webHidden/>
          </w:rPr>
        </w:r>
        <w:r w:rsidR="003C70FA">
          <w:rPr>
            <w:noProof/>
            <w:webHidden/>
          </w:rPr>
          <w:fldChar w:fldCharType="separate"/>
        </w:r>
        <w:r w:rsidR="003C70FA">
          <w:rPr>
            <w:noProof/>
            <w:webHidden/>
          </w:rPr>
          <w:t>5</w:t>
        </w:r>
        <w:r w:rsidR="003C70FA">
          <w:rPr>
            <w:noProof/>
            <w:webHidden/>
          </w:rPr>
          <w:fldChar w:fldCharType="end"/>
        </w:r>
      </w:hyperlink>
    </w:p>
    <w:p w14:paraId="2FCD2AB2" w14:textId="73D9A6BE" w:rsidR="003C70FA" w:rsidRDefault="003F0081">
      <w:pPr>
        <w:pStyle w:val="TOC1"/>
        <w:tabs>
          <w:tab w:val="left" w:pos="660"/>
          <w:tab w:val="right" w:leader="dot" w:pos="9019"/>
        </w:tabs>
        <w:rPr>
          <w:rFonts w:eastAsiaTheme="minorEastAsia"/>
          <w:noProof/>
        </w:rPr>
      </w:pPr>
      <w:hyperlink w:anchor="_Toc50669073" w:history="1">
        <w:r w:rsidR="003C70FA" w:rsidRPr="00F31D86">
          <w:rPr>
            <w:rStyle w:val="Hyperlink"/>
            <w:rFonts w:ascii="Cambria" w:eastAsia="Times New Roman" w:hAnsi="Cambria" w:cs="Times New Roman"/>
            <w:b/>
            <w:noProof/>
            <w:lang w:val="en-GB"/>
          </w:rPr>
          <w:t>1.1</w:t>
        </w:r>
        <w:r w:rsidR="003C70FA">
          <w:rPr>
            <w:rFonts w:eastAsiaTheme="minorEastAsia"/>
            <w:noProof/>
          </w:rPr>
          <w:tab/>
        </w:r>
        <w:r w:rsidR="003C70FA" w:rsidRPr="00F31D86">
          <w:rPr>
            <w:rStyle w:val="Hyperlink"/>
            <w:rFonts w:ascii="Cambria" w:eastAsia="Times New Roman" w:hAnsi="Cambria" w:cs="Times New Roman"/>
            <w:b/>
            <w:noProof/>
            <w:lang w:val="en-GB"/>
          </w:rPr>
          <w:t>OBJECTIVES</w:t>
        </w:r>
        <w:r w:rsidR="003C70FA">
          <w:rPr>
            <w:noProof/>
            <w:webHidden/>
          </w:rPr>
          <w:tab/>
        </w:r>
        <w:r w:rsidR="003C70FA">
          <w:rPr>
            <w:noProof/>
            <w:webHidden/>
          </w:rPr>
          <w:fldChar w:fldCharType="begin"/>
        </w:r>
        <w:r w:rsidR="003C70FA">
          <w:rPr>
            <w:noProof/>
            <w:webHidden/>
          </w:rPr>
          <w:instrText xml:space="preserve"> PAGEREF _Toc50669073 \h </w:instrText>
        </w:r>
        <w:r w:rsidR="003C70FA">
          <w:rPr>
            <w:noProof/>
            <w:webHidden/>
          </w:rPr>
        </w:r>
        <w:r w:rsidR="003C70FA">
          <w:rPr>
            <w:noProof/>
            <w:webHidden/>
          </w:rPr>
          <w:fldChar w:fldCharType="separate"/>
        </w:r>
        <w:r w:rsidR="003C70FA">
          <w:rPr>
            <w:noProof/>
            <w:webHidden/>
          </w:rPr>
          <w:t>6</w:t>
        </w:r>
        <w:r w:rsidR="003C70FA">
          <w:rPr>
            <w:noProof/>
            <w:webHidden/>
          </w:rPr>
          <w:fldChar w:fldCharType="end"/>
        </w:r>
      </w:hyperlink>
    </w:p>
    <w:p w14:paraId="6CEBB8C4" w14:textId="272C8161" w:rsidR="003C70FA" w:rsidRDefault="003F0081">
      <w:pPr>
        <w:pStyle w:val="TOC1"/>
        <w:tabs>
          <w:tab w:val="left" w:pos="660"/>
          <w:tab w:val="right" w:leader="dot" w:pos="9019"/>
        </w:tabs>
        <w:rPr>
          <w:rFonts w:eastAsiaTheme="minorEastAsia"/>
          <w:noProof/>
        </w:rPr>
      </w:pPr>
      <w:hyperlink w:anchor="_Toc50669074" w:history="1">
        <w:r w:rsidR="003C70FA" w:rsidRPr="00F31D86">
          <w:rPr>
            <w:rStyle w:val="Hyperlink"/>
            <w:rFonts w:ascii="Cambria" w:eastAsia="Times New Roman" w:hAnsi="Cambria" w:cs="Times New Roman"/>
            <w:b/>
            <w:noProof/>
            <w:lang w:val="en-GB"/>
          </w:rPr>
          <w:t>1.2</w:t>
        </w:r>
        <w:r w:rsidR="003C70FA">
          <w:rPr>
            <w:rFonts w:eastAsiaTheme="minorEastAsia"/>
            <w:noProof/>
          </w:rPr>
          <w:tab/>
        </w:r>
        <w:r w:rsidR="003C70FA" w:rsidRPr="00F31D86">
          <w:rPr>
            <w:rStyle w:val="Hyperlink"/>
            <w:rFonts w:ascii="Cambria" w:eastAsia="Times New Roman" w:hAnsi="Cambria" w:cs="Times New Roman"/>
            <w:b/>
            <w:noProof/>
            <w:lang w:val="en-GB"/>
          </w:rPr>
          <w:t>FUNCTIONS OF THE AGENCY</w:t>
        </w:r>
        <w:r w:rsidR="003C70FA">
          <w:rPr>
            <w:noProof/>
            <w:webHidden/>
          </w:rPr>
          <w:tab/>
        </w:r>
        <w:r w:rsidR="003C70FA">
          <w:rPr>
            <w:noProof/>
            <w:webHidden/>
          </w:rPr>
          <w:fldChar w:fldCharType="begin"/>
        </w:r>
        <w:r w:rsidR="003C70FA">
          <w:rPr>
            <w:noProof/>
            <w:webHidden/>
          </w:rPr>
          <w:instrText xml:space="preserve"> PAGEREF _Toc50669074 \h </w:instrText>
        </w:r>
        <w:r w:rsidR="003C70FA">
          <w:rPr>
            <w:noProof/>
            <w:webHidden/>
          </w:rPr>
        </w:r>
        <w:r w:rsidR="003C70FA">
          <w:rPr>
            <w:noProof/>
            <w:webHidden/>
          </w:rPr>
          <w:fldChar w:fldCharType="separate"/>
        </w:r>
        <w:r w:rsidR="003C70FA">
          <w:rPr>
            <w:noProof/>
            <w:webHidden/>
          </w:rPr>
          <w:t>6</w:t>
        </w:r>
        <w:r w:rsidR="003C70FA">
          <w:rPr>
            <w:noProof/>
            <w:webHidden/>
          </w:rPr>
          <w:fldChar w:fldCharType="end"/>
        </w:r>
      </w:hyperlink>
    </w:p>
    <w:p w14:paraId="2A1C29B2" w14:textId="727FC61D" w:rsidR="003C70FA" w:rsidRDefault="003F0081">
      <w:pPr>
        <w:pStyle w:val="TOC1"/>
        <w:tabs>
          <w:tab w:val="right" w:leader="dot" w:pos="9019"/>
        </w:tabs>
        <w:rPr>
          <w:rFonts w:eastAsiaTheme="minorEastAsia"/>
          <w:noProof/>
        </w:rPr>
      </w:pPr>
      <w:hyperlink w:anchor="_Toc50669075" w:history="1">
        <w:r w:rsidR="003C70FA" w:rsidRPr="00F31D86">
          <w:rPr>
            <w:rStyle w:val="Hyperlink"/>
            <w:rFonts w:ascii="Cambria" w:eastAsia="Times New Roman" w:hAnsi="Cambria" w:cs="Times New Roman"/>
            <w:b/>
            <w:noProof/>
            <w:lang w:val="en-GB"/>
          </w:rPr>
          <w:t>REPORTING LINES AND ORGANOGRAM</w:t>
        </w:r>
        <w:r w:rsidR="003C70FA">
          <w:rPr>
            <w:noProof/>
            <w:webHidden/>
          </w:rPr>
          <w:tab/>
        </w:r>
        <w:r w:rsidR="003C70FA">
          <w:rPr>
            <w:noProof/>
            <w:webHidden/>
          </w:rPr>
          <w:fldChar w:fldCharType="begin"/>
        </w:r>
        <w:r w:rsidR="003C70FA">
          <w:rPr>
            <w:noProof/>
            <w:webHidden/>
          </w:rPr>
          <w:instrText xml:space="preserve"> PAGEREF _Toc50669075 \h </w:instrText>
        </w:r>
        <w:r w:rsidR="003C70FA">
          <w:rPr>
            <w:noProof/>
            <w:webHidden/>
          </w:rPr>
        </w:r>
        <w:r w:rsidR="003C70FA">
          <w:rPr>
            <w:noProof/>
            <w:webHidden/>
          </w:rPr>
          <w:fldChar w:fldCharType="separate"/>
        </w:r>
        <w:r w:rsidR="003C70FA">
          <w:rPr>
            <w:noProof/>
            <w:webHidden/>
          </w:rPr>
          <w:t>8</w:t>
        </w:r>
        <w:r w:rsidR="003C70FA">
          <w:rPr>
            <w:noProof/>
            <w:webHidden/>
          </w:rPr>
          <w:fldChar w:fldCharType="end"/>
        </w:r>
      </w:hyperlink>
    </w:p>
    <w:p w14:paraId="15785A1F" w14:textId="2234C98A" w:rsidR="003C70FA" w:rsidRDefault="003F0081">
      <w:pPr>
        <w:pStyle w:val="TOC1"/>
        <w:tabs>
          <w:tab w:val="left" w:pos="660"/>
          <w:tab w:val="right" w:leader="dot" w:pos="9019"/>
        </w:tabs>
        <w:rPr>
          <w:rFonts w:eastAsiaTheme="minorEastAsia"/>
          <w:noProof/>
        </w:rPr>
      </w:pPr>
      <w:hyperlink w:anchor="_Toc50669076" w:history="1">
        <w:r w:rsidR="003C70FA" w:rsidRPr="00F31D86">
          <w:rPr>
            <w:rStyle w:val="Hyperlink"/>
            <w:rFonts w:ascii="Cambria" w:eastAsia="Times New Roman" w:hAnsi="Cambria" w:cs="Times New Roman"/>
            <w:b/>
            <w:noProof/>
            <w:lang w:val="en-GB"/>
          </w:rPr>
          <w:t>1.4</w:t>
        </w:r>
        <w:r w:rsidR="003C70FA">
          <w:rPr>
            <w:rFonts w:eastAsiaTheme="minorEastAsia"/>
            <w:noProof/>
          </w:rPr>
          <w:tab/>
        </w:r>
        <w:r w:rsidR="003C70FA" w:rsidRPr="00F31D86">
          <w:rPr>
            <w:rStyle w:val="Hyperlink"/>
            <w:rFonts w:ascii="Cambria" w:eastAsia="Times New Roman" w:hAnsi="Cambria" w:cs="Times New Roman"/>
            <w:b/>
            <w:noProof/>
            <w:lang w:val="en-GB"/>
          </w:rPr>
          <w:t>FUNCTIONS OF DEPARTMENTS</w:t>
        </w:r>
        <w:r w:rsidR="003C70FA">
          <w:rPr>
            <w:noProof/>
            <w:webHidden/>
          </w:rPr>
          <w:tab/>
        </w:r>
        <w:r w:rsidR="003C70FA">
          <w:rPr>
            <w:noProof/>
            <w:webHidden/>
          </w:rPr>
          <w:fldChar w:fldCharType="begin"/>
        </w:r>
        <w:r w:rsidR="003C70FA">
          <w:rPr>
            <w:noProof/>
            <w:webHidden/>
          </w:rPr>
          <w:instrText xml:space="preserve"> PAGEREF _Toc50669076 \h </w:instrText>
        </w:r>
        <w:r w:rsidR="003C70FA">
          <w:rPr>
            <w:noProof/>
            <w:webHidden/>
          </w:rPr>
        </w:r>
        <w:r w:rsidR="003C70FA">
          <w:rPr>
            <w:noProof/>
            <w:webHidden/>
          </w:rPr>
          <w:fldChar w:fldCharType="separate"/>
        </w:r>
        <w:r w:rsidR="003C70FA">
          <w:rPr>
            <w:noProof/>
            <w:webHidden/>
          </w:rPr>
          <w:t>9</w:t>
        </w:r>
        <w:r w:rsidR="003C70FA">
          <w:rPr>
            <w:noProof/>
            <w:webHidden/>
          </w:rPr>
          <w:fldChar w:fldCharType="end"/>
        </w:r>
      </w:hyperlink>
    </w:p>
    <w:p w14:paraId="4526238A" w14:textId="3CD2F973" w:rsidR="003C70FA" w:rsidRDefault="003F0081">
      <w:pPr>
        <w:pStyle w:val="TOC1"/>
        <w:tabs>
          <w:tab w:val="left" w:pos="880"/>
          <w:tab w:val="right" w:leader="dot" w:pos="9019"/>
        </w:tabs>
        <w:rPr>
          <w:rFonts w:eastAsiaTheme="minorEastAsia"/>
          <w:noProof/>
        </w:rPr>
      </w:pPr>
      <w:hyperlink w:anchor="_Toc50669077" w:history="1">
        <w:r w:rsidR="003C70FA" w:rsidRPr="00F31D86">
          <w:rPr>
            <w:rStyle w:val="Hyperlink"/>
            <w:rFonts w:ascii="Cambria" w:eastAsia="Times New Roman" w:hAnsi="Cambria" w:cs="Times New Roman"/>
            <w:b/>
            <w:noProof/>
            <w:lang w:val="en-GB"/>
          </w:rPr>
          <w:t>1.4.1</w:t>
        </w:r>
        <w:r w:rsidR="003C70FA">
          <w:rPr>
            <w:rFonts w:eastAsiaTheme="minorEastAsia"/>
            <w:noProof/>
          </w:rPr>
          <w:tab/>
        </w:r>
        <w:r w:rsidR="003C70FA" w:rsidRPr="00F31D86">
          <w:rPr>
            <w:rStyle w:val="Hyperlink"/>
            <w:rFonts w:ascii="Cambria" w:eastAsia="Times New Roman" w:hAnsi="Cambria" w:cs="Times New Roman"/>
            <w:b/>
            <w:noProof/>
            <w:lang w:val="en-GB"/>
          </w:rPr>
          <w:t>Department of Administration</w:t>
        </w:r>
        <w:r w:rsidR="003C70FA">
          <w:rPr>
            <w:noProof/>
            <w:webHidden/>
          </w:rPr>
          <w:tab/>
        </w:r>
        <w:r w:rsidR="003C70FA">
          <w:rPr>
            <w:noProof/>
            <w:webHidden/>
          </w:rPr>
          <w:fldChar w:fldCharType="begin"/>
        </w:r>
        <w:r w:rsidR="003C70FA">
          <w:rPr>
            <w:noProof/>
            <w:webHidden/>
          </w:rPr>
          <w:instrText xml:space="preserve"> PAGEREF _Toc50669077 \h </w:instrText>
        </w:r>
        <w:r w:rsidR="003C70FA">
          <w:rPr>
            <w:noProof/>
            <w:webHidden/>
          </w:rPr>
        </w:r>
        <w:r w:rsidR="003C70FA">
          <w:rPr>
            <w:noProof/>
            <w:webHidden/>
          </w:rPr>
          <w:fldChar w:fldCharType="separate"/>
        </w:r>
        <w:r w:rsidR="003C70FA">
          <w:rPr>
            <w:noProof/>
            <w:webHidden/>
          </w:rPr>
          <w:t>9</w:t>
        </w:r>
        <w:r w:rsidR="003C70FA">
          <w:rPr>
            <w:noProof/>
            <w:webHidden/>
          </w:rPr>
          <w:fldChar w:fldCharType="end"/>
        </w:r>
      </w:hyperlink>
    </w:p>
    <w:p w14:paraId="632E3B86" w14:textId="048F924B" w:rsidR="003C70FA" w:rsidRDefault="003F0081">
      <w:pPr>
        <w:pStyle w:val="TOC1"/>
        <w:tabs>
          <w:tab w:val="left" w:pos="880"/>
          <w:tab w:val="right" w:leader="dot" w:pos="9019"/>
        </w:tabs>
        <w:rPr>
          <w:rFonts w:eastAsiaTheme="minorEastAsia"/>
          <w:noProof/>
        </w:rPr>
      </w:pPr>
      <w:hyperlink w:anchor="_Toc50669078" w:history="1">
        <w:r w:rsidR="003C70FA" w:rsidRPr="00F31D86">
          <w:rPr>
            <w:rStyle w:val="Hyperlink"/>
            <w:rFonts w:ascii="Cambria" w:eastAsia="Times New Roman" w:hAnsi="Cambria" w:cs="Times New Roman"/>
            <w:b/>
            <w:noProof/>
            <w:lang w:val="en-GB"/>
          </w:rPr>
          <w:t>1.4.2</w:t>
        </w:r>
        <w:r w:rsidR="003C70FA">
          <w:rPr>
            <w:rFonts w:eastAsiaTheme="minorEastAsia"/>
            <w:noProof/>
          </w:rPr>
          <w:tab/>
        </w:r>
        <w:r w:rsidR="003C70FA" w:rsidRPr="00F31D86">
          <w:rPr>
            <w:rStyle w:val="Hyperlink"/>
            <w:rFonts w:ascii="Cambria" w:eastAsia="Times New Roman" w:hAnsi="Cambria" w:cs="Times New Roman"/>
            <w:b/>
            <w:noProof/>
            <w:lang w:val="en-GB"/>
          </w:rPr>
          <w:t>Department of Finance</w:t>
        </w:r>
        <w:r w:rsidR="003C70FA">
          <w:rPr>
            <w:noProof/>
            <w:webHidden/>
          </w:rPr>
          <w:tab/>
        </w:r>
        <w:r w:rsidR="003C70FA">
          <w:rPr>
            <w:noProof/>
            <w:webHidden/>
          </w:rPr>
          <w:fldChar w:fldCharType="begin"/>
        </w:r>
        <w:r w:rsidR="003C70FA">
          <w:rPr>
            <w:noProof/>
            <w:webHidden/>
          </w:rPr>
          <w:instrText xml:space="preserve"> PAGEREF _Toc50669078 \h </w:instrText>
        </w:r>
        <w:r w:rsidR="003C70FA">
          <w:rPr>
            <w:noProof/>
            <w:webHidden/>
          </w:rPr>
        </w:r>
        <w:r w:rsidR="003C70FA">
          <w:rPr>
            <w:noProof/>
            <w:webHidden/>
          </w:rPr>
          <w:fldChar w:fldCharType="separate"/>
        </w:r>
        <w:r w:rsidR="003C70FA">
          <w:rPr>
            <w:noProof/>
            <w:webHidden/>
          </w:rPr>
          <w:t>9</w:t>
        </w:r>
        <w:r w:rsidR="003C70FA">
          <w:rPr>
            <w:noProof/>
            <w:webHidden/>
          </w:rPr>
          <w:fldChar w:fldCharType="end"/>
        </w:r>
      </w:hyperlink>
    </w:p>
    <w:p w14:paraId="7FAE6E13" w14:textId="3993DD27" w:rsidR="003C70FA" w:rsidRDefault="003F0081">
      <w:pPr>
        <w:pStyle w:val="TOC1"/>
        <w:tabs>
          <w:tab w:val="left" w:pos="880"/>
          <w:tab w:val="right" w:leader="dot" w:pos="9019"/>
        </w:tabs>
        <w:rPr>
          <w:rFonts w:eastAsiaTheme="minorEastAsia"/>
          <w:noProof/>
        </w:rPr>
      </w:pPr>
      <w:hyperlink w:anchor="_Toc50669079" w:history="1">
        <w:r w:rsidR="003C70FA" w:rsidRPr="00F31D86">
          <w:rPr>
            <w:rStyle w:val="Hyperlink"/>
            <w:rFonts w:ascii="Cambria" w:eastAsia="Times New Roman" w:hAnsi="Cambria" w:cs="Times New Roman"/>
            <w:b/>
            <w:noProof/>
            <w:lang w:val="en-GB"/>
          </w:rPr>
          <w:t>1.4.3</w:t>
        </w:r>
        <w:r w:rsidR="003C70FA">
          <w:rPr>
            <w:rFonts w:eastAsiaTheme="minorEastAsia"/>
            <w:noProof/>
          </w:rPr>
          <w:tab/>
        </w:r>
        <w:r w:rsidR="003C70FA" w:rsidRPr="00F31D86">
          <w:rPr>
            <w:rStyle w:val="Hyperlink"/>
            <w:rFonts w:ascii="Cambria" w:eastAsia="Times New Roman" w:hAnsi="Cambria" w:cs="Times New Roman"/>
            <w:b/>
            <w:noProof/>
            <w:lang w:val="en-GB"/>
          </w:rPr>
          <w:t>Department of Planning Research and Statistics</w:t>
        </w:r>
        <w:r w:rsidR="003C70FA">
          <w:rPr>
            <w:noProof/>
            <w:webHidden/>
          </w:rPr>
          <w:tab/>
        </w:r>
        <w:r w:rsidR="003C70FA">
          <w:rPr>
            <w:noProof/>
            <w:webHidden/>
          </w:rPr>
          <w:fldChar w:fldCharType="begin"/>
        </w:r>
        <w:r w:rsidR="003C70FA">
          <w:rPr>
            <w:noProof/>
            <w:webHidden/>
          </w:rPr>
          <w:instrText xml:space="preserve"> PAGEREF _Toc50669079 \h </w:instrText>
        </w:r>
        <w:r w:rsidR="003C70FA">
          <w:rPr>
            <w:noProof/>
            <w:webHidden/>
          </w:rPr>
        </w:r>
        <w:r w:rsidR="003C70FA">
          <w:rPr>
            <w:noProof/>
            <w:webHidden/>
          </w:rPr>
          <w:fldChar w:fldCharType="separate"/>
        </w:r>
        <w:r w:rsidR="003C70FA">
          <w:rPr>
            <w:noProof/>
            <w:webHidden/>
          </w:rPr>
          <w:t>9</w:t>
        </w:r>
        <w:r w:rsidR="003C70FA">
          <w:rPr>
            <w:noProof/>
            <w:webHidden/>
          </w:rPr>
          <w:fldChar w:fldCharType="end"/>
        </w:r>
      </w:hyperlink>
    </w:p>
    <w:p w14:paraId="61C1CC68" w14:textId="2EBDA86B" w:rsidR="003C70FA" w:rsidRDefault="003F0081">
      <w:pPr>
        <w:pStyle w:val="TOC1"/>
        <w:tabs>
          <w:tab w:val="left" w:pos="880"/>
          <w:tab w:val="right" w:leader="dot" w:pos="9019"/>
        </w:tabs>
        <w:rPr>
          <w:rFonts w:eastAsiaTheme="minorEastAsia"/>
          <w:noProof/>
        </w:rPr>
      </w:pPr>
      <w:hyperlink w:anchor="_Toc50669080" w:history="1">
        <w:r w:rsidR="003C70FA" w:rsidRPr="00F31D86">
          <w:rPr>
            <w:rStyle w:val="Hyperlink"/>
            <w:rFonts w:ascii="Cambria" w:eastAsia="Times New Roman" w:hAnsi="Cambria" w:cs="Times New Roman"/>
            <w:b/>
            <w:noProof/>
            <w:lang w:val="en-GB"/>
          </w:rPr>
          <w:t>1.4.4</w:t>
        </w:r>
        <w:r w:rsidR="003C70FA">
          <w:rPr>
            <w:rFonts w:eastAsiaTheme="minorEastAsia"/>
            <w:noProof/>
          </w:rPr>
          <w:tab/>
        </w:r>
        <w:r w:rsidR="003C70FA" w:rsidRPr="00F31D86">
          <w:rPr>
            <w:rStyle w:val="Hyperlink"/>
            <w:rFonts w:ascii="Cambria" w:eastAsia="Times New Roman" w:hAnsi="Cambria" w:cs="Times New Roman"/>
            <w:b/>
            <w:noProof/>
            <w:lang w:val="en-GB"/>
          </w:rPr>
          <w:t>Department of Standard and Quality Assurance (SQA)</w:t>
        </w:r>
        <w:r w:rsidR="003C70FA">
          <w:rPr>
            <w:noProof/>
            <w:webHidden/>
          </w:rPr>
          <w:tab/>
        </w:r>
        <w:r w:rsidR="003C70FA">
          <w:rPr>
            <w:noProof/>
            <w:webHidden/>
          </w:rPr>
          <w:fldChar w:fldCharType="begin"/>
        </w:r>
        <w:r w:rsidR="003C70FA">
          <w:rPr>
            <w:noProof/>
            <w:webHidden/>
          </w:rPr>
          <w:instrText xml:space="preserve"> PAGEREF _Toc50669080 \h </w:instrText>
        </w:r>
        <w:r w:rsidR="003C70FA">
          <w:rPr>
            <w:noProof/>
            <w:webHidden/>
          </w:rPr>
        </w:r>
        <w:r w:rsidR="003C70FA">
          <w:rPr>
            <w:noProof/>
            <w:webHidden/>
          </w:rPr>
          <w:fldChar w:fldCharType="separate"/>
        </w:r>
        <w:r w:rsidR="003C70FA">
          <w:rPr>
            <w:noProof/>
            <w:webHidden/>
          </w:rPr>
          <w:t>10</w:t>
        </w:r>
        <w:r w:rsidR="003C70FA">
          <w:rPr>
            <w:noProof/>
            <w:webHidden/>
          </w:rPr>
          <w:fldChar w:fldCharType="end"/>
        </w:r>
      </w:hyperlink>
    </w:p>
    <w:p w14:paraId="62CB9536" w14:textId="6775FEA7" w:rsidR="003C70FA" w:rsidRDefault="003F0081">
      <w:pPr>
        <w:pStyle w:val="TOC1"/>
        <w:tabs>
          <w:tab w:val="left" w:pos="880"/>
          <w:tab w:val="right" w:leader="dot" w:pos="9019"/>
        </w:tabs>
        <w:rPr>
          <w:rFonts w:eastAsiaTheme="minorEastAsia"/>
          <w:noProof/>
        </w:rPr>
      </w:pPr>
      <w:hyperlink w:anchor="_Toc50669081" w:history="1">
        <w:r w:rsidR="003C70FA" w:rsidRPr="00F31D86">
          <w:rPr>
            <w:rStyle w:val="Hyperlink"/>
            <w:rFonts w:ascii="Cambria" w:eastAsia="Times New Roman" w:hAnsi="Cambria" w:cs="Times New Roman"/>
            <w:b/>
            <w:noProof/>
            <w:lang w:val="en-GB"/>
          </w:rPr>
          <w:t>1.4.5</w:t>
        </w:r>
        <w:r w:rsidR="003C70FA">
          <w:rPr>
            <w:rFonts w:eastAsiaTheme="minorEastAsia"/>
            <w:noProof/>
          </w:rPr>
          <w:tab/>
        </w:r>
        <w:r w:rsidR="003C70FA" w:rsidRPr="00F31D86">
          <w:rPr>
            <w:rStyle w:val="Hyperlink"/>
            <w:rFonts w:ascii="Cambria" w:eastAsia="Times New Roman" w:hAnsi="Cambria" w:cs="Times New Roman"/>
            <w:b/>
            <w:noProof/>
            <w:lang w:val="en-GB"/>
          </w:rPr>
          <w:t>Department of Programs</w:t>
        </w:r>
        <w:r w:rsidR="003C70FA">
          <w:rPr>
            <w:noProof/>
            <w:webHidden/>
          </w:rPr>
          <w:tab/>
        </w:r>
        <w:r w:rsidR="003C70FA">
          <w:rPr>
            <w:noProof/>
            <w:webHidden/>
          </w:rPr>
          <w:fldChar w:fldCharType="begin"/>
        </w:r>
        <w:r w:rsidR="003C70FA">
          <w:rPr>
            <w:noProof/>
            <w:webHidden/>
          </w:rPr>
          <w:instrText xml:space="preserve"> PAGEREF _Toc50669081 \h </w:instrText>
        </w:r>
        <w:r w:rsidR="003C70FA">
          <w:rPr>
            <w:noProof/>
            <w:webHidden/>
          </w:rPr>
        </w:r>
        <w:r w:rsidR="003C70FA">
          <w:rPr>
            <w:noProof/>
            <w:webHidden/>
          </w:rPr>
          <w:fldChar w:fldCharType="separate"/>
        </w:r>
        <w:r w:rsidR="003C70FA">
          <w:rPr>
            <w:noProof/>
            <w:webHidden/>
          </w:rPr>
          <w:t>10</w:t>
        </w:r>
        <w:r w:rsidR="003C70FA">
          <w:rPr>
            <w:noProof/>
            <w:webHidden/>
          </w:rPr>
          <w:fldChar w:fldCharType="end"/>
        </w:r>
      </w:hyperlink>
    </w:p>
    <w:p w14:paraId="372813E1" w14:textId="7447ABE3" w:rsidR="003C70FA" w:rsidRDefault="003F0081">
      <w:pPr>
        <w:pStyle w:val="TOC1"/>
        <w:tabs>
          <w:tab w:val="left" w:pos="880"/>
          <w:tab w:val="right" w:leader="dot" w:pos="9019"/>
        </w:tabs>
        <w:rPr>
          <w:rFonts w:eastAsiaTheme="minorEastAsia"/>
          <w:noProof/>
        </w:rPr>
      </w:pPr>
      <w:hyperlink w:anchor="_Toc50669082" w:history="1">
        <w:r w:rsidR="003C70FA" w:rsidRPr="00F31D86">
          <w:rPr>
            <w:rStyle w:val="Hyperlink"/>
            <w:rFonts w:ascii="Cambria" w:eastAsia="Times New Roman" w:hAnsi="Cambria" w:cs="Times New Roman"/>
            <w:b/>
            <w:noProof/>
            <w:lang w:val="en-GB"/>
          </w:rPr>
          <w:t>1.4.6</w:t>
        </w:r>
        <w:r w:rsidR="003C70FA">
          <w:rPr>
            <w:rFonts w:eastAsiaTheme="minorEastAsia"/>
            <w:noProof/>
          </w:rPr>
          <w:tab/>
        </w:r>
        <w:r w:rsidR="003C70FA" w:rsidRPr="00F31D86">
          <w:rPr>
            <w:rStyle w:val="Hyperlink"/>
            <w:rFonts w:ascii="Cambria" w:eastAsia="Times New Roman" w:hAnsi="Cambria" w:cs="Times New Roman"/>
            <w:b/>
            <w:noProof/>
            <w:lang w:val="en-GB"/>
          </w:rPr>
          <w:t>Department of Information and Communication Technology (ICT)</w:t>
        </w:r>
        <w:r w:rsidR="003C70FA">
          <w:rPr>
            <w:noProof/>
            <w:webHidden/>
          </w:rPr>
          <w:tab/>
        </w:r>
        <w:r w:rsidR="003C70FA">
          <w:rPr>
            <w:noProof/>
            <w:webHidden/>
          </w:rPr>
          <w:fldChar w:fldCharType="begin"/>
        </w:r>
        <w:r w:rsidR="003C70FA">
          <w:rPr>
            <w:noProof/>
            <w:webHidden/>
          </w:rPr>
          <w:instrText xml:space="preserve"> PAGEREF _Toc50669082 \h </w:instrText>
        </w:r>
        <w:r w:rsidR="003C70FA">
          <w:rPr>
            <w:noProof/>
            <w:webHidden/>
          </w:rPr>
        </w:r>
        <w:r w:rsidR="003C70FA">
          <w:rPr>
            <w:noProof/>
            <w:webHidden/>
          </w:rPr>
          <w:fldChar w:fldCharType="separate"/>
        </w:r>
        <w:r w:rsidR="003C70FA">
          <w:rPr>
            <w:noProof/>
            <w:webHidden/>
          </w:rPr>
          <w:t>10</w:t>
        </w:r>
        <w:r w:rsidR="003C70FA">
          <w:rPr>
            <w:noProof/>
            <w:webHidden/>
          </w:rPr>
          <w:fldChar w:fldCharType="end"/>
        </w:r>
      </w:hyperlink>
    </w:p>
    <w:p w14:paraId="178F81B9" w14:textId="5ACC551F" w:rsidR="003C70FA" w:rsidRDefault="003F0081">
      <w:pPr>
        <w:pStyle w:val="TOC1"/>
        <w:tabs>
          <w:tab w:val="left" w:pos="660"/>
          <w:tab w:val="right" w:leader="dot" w:pos="9019"/>
        </w:tabs>
        <w:rPr>
          <w:rFonts w:eastAsiaTheme="minorEastAsia"/>
          <w:noProof/>
        </w:rPr>
      </w:pPr>
      <w:hyperlink w:anchor="_Toc50669083" w:history="1">
        <w:r w:rsidR="003C70FA" w:rsidRPr="00F31D86">
          <w:rPr>
            <w:rStyle w:val="Hyperlink"/>
            <w:rFonts w:ascii="Cambria" w:eastAsia="Times New Roman" w:hAnsi="Cambria" w:cs="Times New Roman"/>
            <w:b/>
            <w:noProof/>
            <w:lang w:val="en-GB"/>
          </w:rPr>
          <w:t>1.5</w:t>
        </w:r>
        <w:r w:rsidR="003C70FA">
          <w:rPr>
            <w:rFonts w:eastAsiaTheme="minorEastAsia"/>
            <w:noProof/>
          </w:rPr>
          <w:tab/>
        </w:r>
        <w:r w:rsidR="003C70FA" w:rsidRPr="00F31D86">
          <w:rPr>
            <w:rStyle w:val="Hyperlink"/>
            <w:rFonts w:ascii="Cambria" w:eastAsia="Times New Roman" w:hAnsi="Cambria" w:cs="Times New Roman"/>
            <w:b/>
            <w:noProof/>
            <w:lang w:val="en-GB"/>
          </w:rPr>
          <w:t>STAKEHOLDERS ROLES AND RESPONSIBILITIES</w:t>
        </w:r>
        <w:r w:rsidR="003C70FA">
          <w:rPr>
            <w:noProof/>
            <w:webHidden/>
          </w:rPr>
          <w:tab/>
        </w:r>
        <w:r w:rsidR="003C70FA">
          <w:rPr>
            <w:noProof/>
            <w:webHidden/>
          </w:rPr>
          <w:fldChar w:fldCharType="begin"/>
        </w:r>
        <w:r w:rsidR="003C70FA">
          <w:rPr>
            <w:noProof/>
            <w:webHidden/>
          </w:rPr>
          <w:instrText xml:space="preserve"> PAGEREF _Toc50669083 \h </w:instrText>
        </w:r>
        <w:r w:rsidR="003C70FA">
          <w:rPr>
            <w:noProof/>
            <w:webHidden/>
          </w:rPr>
        </w:r>
        <w:r w:rsidR="003C70FA">
          <w:rPr>
            <w:noProof/>
            <w:webHidden/>
          </w:rPr>
          <w:fldChar w:fldCharType="separate"/>
        </w:r>
        <w:r w:rsidR="003C70FA">
          <w:rPr>
            <w:noProof/>
            <w:webHidden/>
          </w:rPr>
          <w:t>11</w:t>
        </w:r>
        <w:r w:rsidR="003C70FA">
          <w:rPr>
            <w:noProof/>
            <w:webHidden/>
          </w:rPr>
          <w:fldChar w:fldCharType="end"/>
        </w:r>
      </w:hyperlink>
    </w:p>
    <w:p w14:paraId="777047A8" w14:textId="24B452CD" w:rsidR="003C70FA" w:rsidRDefault="003F0081">
      <w:pPr>
        <w:pStyle w:val="TOC1"/>
        <w:tabs>
          <w:tab w:val="left" w:pos="880"/>
          <w:tab w:val="right" w:leader="dot" w:pos="9019"/>
        </w:tabs>
        <w:rPr>
          <w:rFonts w:eastAsiaTheme="minorEastAsia"/>
          <w:noProof/>
        </w:rPr>
      </w:pPr>
      <w:hyperlink w:anchor="_Toc50669084" w:history="1">
        <w:r w:rsidR="003C70FA" w:rsidRPr="00F31D86">
          <w:rPr>
            <w:rStyle w:val="Hyperlink"/>
            <w:rFonts w:ascii="Cambria" w:eastAsia="Times New Roman" w:hAnsi="Cambria" w:cs="Times New Roman"/>
            <w:b/>
            <w:noProof/>
            <w:lang w:val="en-GB"/>
          </w:rPr>
          <w:t>1.5.1</w:t>
        </w:r>
        <w:r w:rsidR="003C70FA">
          <w:rPr>
            <w:rFonts w:eastAsiaTheme="minorEastAsia"/>
            <w:noProof/>
          </w:rPr>
          <w:tab/>
        </w:r>
        <w:r w:rsidR="003C70FA" w:rsidRPr="00F31D86">
          <w:rPr>
            <w:rStyle w:val="Hyperlink"/>
            <w:rFonts w:ascii="Cambria" w:eastAsia="Times New Roman" w:hAnsi="Cambria" w:cs="Times New Roman"/>
            <w:b/>
            <w:noProof/>
            <w:lang w:val="en-GB"/>
          </w:rPr>
          <w:t>Office of the Head of Civil Service</w:t>
        </w:r>
        <w:r w:rsidR="003C70FA">
          <w:rPr>
            <w:noProof/>
            <w:webHidden/>
          </w:rPr>
          <w:tab/>
        </w:r>
        <w:r w:rsidR="003C70FA">
          <w:rPr>
            <w:noProof/>
            <w:webHidden/>
          </w:rPr>
          <w:fldChar w:fldCharType="begin"/>
        </w:r>
        <w:r w:rsidR="003C70FA">
          <w:rPr>
            <w:noProof/>
            <w:webHidden/>
          </w:rPr>
          <w:instrText xml:space="preserve"> PAGEREF _Toc50669084 \h </w:instrText>
        </w:r>
        <w:r w:rsidR="003C70FA">
          <w:rPr>
            <w:noProof/>
            <w:webHidden/>
          </w:rPr>
        </w:r>
        <w:r w:rsidR="003C70FA">
          <w:rPr>
            <w:noProof/>
            <w:webHidden/>
          </w:rPr>
          <w:fldChar w:fldCharType="separate"/>
        </w:r>
        <w:r w:rsidR="003C70FA">
          <w:rPr>
            <w:noProof/>
            <w:webHidden/>
          </w:rPr>
          <w:t>11</w:t>
        </w:r>
        <w:r w:rsidR="003C70FA">
          <w:rPr>
            <w:noProof/>
            <w:webHidden/>
          </w:rPr>
          <w:fldChar w:fldCharType="end"/>
        </w:r>
      </w:hyperlink>
    </w:p>
    <w:p w14:paraId="2979F3BD" w14:textId="6D1B4932" w:rsidR="003C70FA" w:rsidRDefault="003F0081">
      <w:pPr>
        <w:pStyle w:val="TOC1"/>
        <w:tabs>
          <w:tab w:val="left" w:pos="880"/>
          <w:tab w:val="right" w:leader="dot" w:pos="9019"/>
        </w:tabs>
        <w:rPr>
          <w:rFonts w:eastAsiaTheme="minorEastAsia"/>
          <w:noProof/>
        </w:rPr>
      </w:pPr>
      <w:hyperlink w:anchor="_Toc50669085" w:history="1">
        <w:r w:rsidR="003C70FA" w:rsidRPr="00F31D86">
          <w:rPr>
            <w:rStyle w:val="Hyperlink"/>
            <w:rFonts w:ascii="Cambria" w:eastAsia="Times New Roman" w:hAnsi="Cambria" w:cs="Times New Roman"/>
            <w:b/>
            <w:noProof/>
            <w:lang w:val="en-GB"/>
          </w:rPr>
          <w:t>1.5.2</w:t>
        </w:r>
        <w:r w:rsidR="003C70FA">
          <w:rPr>
            <w:rFonts w:eastAsiaTheme="minorEastAsia"/>
            <w:noProof/>
          </w:rPr>
          <w:tab/>
        </w:r>
        <w:r w:rsidR="003C70FA" w:rsidRPr="00F31D86">
          <w:rPr>
            <w:rStyle w:val="Hyperlink"/>
            <w:rFonts w:ascii="Cambria" w:eastAsia="Times New Roman" w:hAnsi="Cambria" w:cs="Times New Roman"/>
            <w:b/>
            <w:noProof/>
            <w:lang w:val="en-GB"/>
          </w:rPr>
          <w:t>Ministry of Health</w:t>
        </w:r>
        <w:r w:rsidR="003C70FA">
          <w:rPr>
            <w:noProof/>
            <w:webHidden/>
          </w:rPr>
          <w:tab/>
        </w:r>
        <w:r w:rsidR="003C70FA">
          <w:rPr>
            <w:noProof/>
            <w:webHidden/>
          </w:rPr>
          <w:fldChar w:fldCharType="begin"/>
        </w:r>
        <w:r w:rsidR="003C70FA">
          <w:rPr>
            <w:noProof/>
            <w:webHidden/>
          </w:rPr>
          <w:instrText xml:space="preserve"> PAGEREF _Toc50669085 \h </w:instrText>
        </w:r>
        <w:r w:rsidR="003C70FA">
          <w:rPr>
            <w:noProof/>
            <w:webHidden/>
          </w:rPr>
        </w:r>
        <w:r w:rsidR="003C70FA">
          <w:rPr>
            <w:noProof/>
            <w:webHidden/>
          </w:rPr>
          <w:fldChar w:fldCharType="separate"/>
        </w:r>
        <w:r w:rsidR="003C70FA">
          <w:rPr>
            <w:noProof/>
            <w:webHidden/>
          </w:rPr>
          <w:t>11</w:t>
        </w:r>
        <w:r w:rsidR="003C70FA">
          <w:rPr>
            <w:noProof/>
            <w:webHidden/>
          </w:rPr>
          <w:fldChar w:fldCharType="end"/>
        </w:r>
      </w:hyperlink>
    </w:p>
    <w:p w14:paraId="46886F4E" w14:textId="28E363C3" w:rsidR="003C70FA" w:rsidRDefault="003F0081">
      <w:pPr>
        <w:pStyle w:val="TOC1"/>
        <w:tabs>
          <w:tab w:val="left" w:pos="880"/>
          <w:tab w:val="right" w:leader="dot" w:pos="9019"/>
        </w:tabs>
        <w:rPr>
          <w:rFonts w:eastAsiaTheme="minorEastAsia"/>
          <w:noProof/>
        </w:rPr>
      </w:pPr>
      <w:hyperlink w:anchor="_Toc50669086" w:history="1">
        <w:r w:rsidR="003C70FA" w:rsidRPr="00F31D86">
          <w:rPr>
            <w:rStyle w:val="Hyperlink"/>
            <w:rFonts w:ascii="Cambria" w:eastAsia="Times New Roman" w:hAnsi="Cambria" w:cs="Times New Roman"/>
            <w:b/>
            <w:noProof/>
            <w:lang w:val="en-GB"/>
          </w:rPr>
          <w:t>1.5.3</w:t>
        </w:r>
        <w:r w:rsidR="003C70FA">
          <w:rPr>
            <w:rFonts w:eastAsiaTheme="minorEastAsia"/>
            <w:noProof/>
          </w:rPr>
          <w:tab/>
        </w:r>
        <w:r w:rsidR="003C70FA" w:rsidRPr="00F31D86">
          <w:rPr>
            <w:rStyle w:val="Hyperlink"/>
            <w:rFonts w:ascii="Cambria" w:eastAsia="Times New Roman" w:hAnsi="Cambria" w:cs="Times New Roman"/>
            <w:b/>
            <w:noProof/>
            <w:lang w:val="en-GB"/>
          </w:rPr>
          <w:t>Hospitals Management Board</w:t>
        </w:r>
        <w:r w:rsidR="003C70FA">
          <w:rPr>
            <w:noProof/>
            <w:webHidden/>
          </w:rPr>
          <w:tab/>
        </w:r>
        <w:r w:rsidR="003C70FA">
          <w:rPr>
            <w:noProof/>
            <w:webHidden/>
          </w:rPr>
          <w:fldChar w:fldCharType="begin"/>
        </w:r>
        <w:r w:rsidR="003C70FA">
          <w:rPr>
            <w:noProof/>
            <w:webHidden/>
          </w:rPr>
          <w:instrText xml:space="preserve"> PAGEREF _Toc50669086 \h </w:instrText>
        </w:r>
        <w:r w:rsidR="003C70FA">
          <w:rPr>
            <w:noProof/>
            <w:webHidden/>
          </w:rPr>
        </w:r>
        <w:r w:rsidR="003C70FA">
          <w:rPr>
            <w:noProof/>
            <w:webHidden/>
          </w:rPr>
          <w:fldChar w:fldCharType="separate"/>
        </w:r>
        <w:r w:rsidR="003C70FA">
          <w:rPr>
            <w:noProof/>
            <w:webHidden/>
          </w:rPr>
          <w:t>11</w:t>
        </w:r>
        <w:r w:rsidR="003C70FA">
          <w:rPr>
            <w:noProof/>
            <w:webHidden/>
          </w:rPr>
          <w:fldChar w:fldCharType="end"/>
        </w:r>
      </w:hyperlink>
    </w:p>
    <w:p w14:paraId="7B22CE69" w14:textId="39327018" w:rsidR="003C70FA" w:rsidRDefault="003F0081">
      <w:pPr>
        <w:pStyle w:val="TOC1"/>
        <w:tabs>
          <w:tab w:val="left" w:pos="880"/>
          <w:tab w:val="right" w:leader="dot" w:pos="9019"/>
        </w:tabs>
        <w:rPr>
          <w:rFonts w:eastAsiaTheme="minorEastAsia"/>
          <w:noProof/>
        </w:rPr>
      </w:pPr>
      <w:hyperlink w:anchor="_Toc50669087" w:history="1">
        <w:r w:rsidR="003C70FA" w:rsidRPr="00F31D86">
          <w:rPr>
            <w:rStyle w:val="Hyperlink"/>
            <w:rFonts w:ascii="Cambria" w:eastAsia="Times New Roman" w:hAnsi="Cambria" w:cs="Times New Roman"/>
            <w:b/>
            <w:noProof/>
            <w:lang w:val="en-GB"/>
          </w:rPr>
          <w:t>1.5.4</w:t>
        </w:r>
        <w:r w:rsidR="003C70FA">
          <w:rPr>
            <w:rFonts w:eastAsiaTheme="minorEastAsia"/>
            <w:noProof/>
          </w:rPr>
          <w:tab/>
        </w:r>
        <w:r w:rsidR="003C70FA" w:rsidRPr="00F31D86">
          <w:rPr>
            <w:rStyle w:val="Hyperlink"/>
            <w:rFonts w:ascii="Cambria" w:eastAsia="Times New Roman" w:hAnsi="Cambria" w:cs="Times New Roman"/>
            <w:b/>
            <w:noProof/>
            <w:lang w:val="en-GB"/>
          </w:rPr>
          <w:t>Primary Health Care Development Agency (SPHDA)</w:t>
        </w:r>
        <w:r w:rsidR="003C70FA">
          <w:rPr>
            <w:noProof/>
            <w:webHidden/>
          </w:rPr>
          <w:tab/>
        </w:r>
        <w:r w:rsidR="003C70FA">
          <w:rPr>
            <w:noProof/>
            <w:webHidden/>
          </w:rPr>
          <w:fldChar w:fldCharType="begin"/>
        </w:r>
        <w:r w:rsidR="003C70FA">
          <w:rPr>
            <w:noProof/>
            <w:webHidden/>
          </w:rPr>
          <w:instrText xml:space="preserve"> PAGEREF _Toc50669087 \h </w:instrText>
        </w:r>
        <w:r w:rsidR="003C70FA">
          <w:rPr>
            <w:noProof/>
            <w:webHidden/>
          </w:rPr>
        </w:r>
        <w:r w:rsidR="003C70FA">
          <w:rPr>
            <w:noProof/>
            <w:webHidden/>
          </w:rPr>
          <w:fldChar w:fldCharType="separate"/>
        </w:r>
        <w:r w:rsidR="003C70FA">
          <w:rPr>
            <w:noProof/>
            <w:webHidden/>
          </w:rPr>
          <w:t>11</w:t>
        </w:r>
        <w:r w:rsidR="003C70FA">
          <w:rPr>
            <w:noProof/>
            <w:webHidden/>
          </w:rPr>
          <w:fldChar w:fldCharType="end"/>
        </w:r>
      </w:hyperlink>
    </w:p>
    <w:p w14:paraId="01559280" w14:textId="42C38C14" w:rsidR="003C70FA" w:rsidRDefault="003F0081">
      <w:pPr>
        <w:pStyle w:val="TOC1"/>
        <w:tabs>
          <w:tab w:val="left" w:pos="880"/>
          <w:tab w:val="right" w:leader="dot" w:pos="9019"/>
        </w:tabs>
        <w:rPr>
          <w:rFonts w:eastAsiaTheme="minorEastAsia"/>
          <w:noProof/>
        </w:rPr>
      </w:pPr>
      <w:hyperlink w:anchor="_Toc50669088" w:history="1">
        <w:r w:rsidR="003C70FA" w:rsidRPr="00F31D86">
          <w:rPr>
            <w:rStyle w:val="Hyperlink"/>
            <w:rFonts w:ascii="Cambria" w:eastAsia="Times New Roman" w:hAnsi="Cambria" w:cs="Times New Roman"/>
            <w:b/>
            <w:noProof/>
            <w:lang w:val="en-GB"/>
          </w:rPr>
          <w:t>1.5.5</w:t>
        </w:r>
        <w:r w:rsidR="003C70FA">
          <w:rPr>
            <w:rFonts w:eastAsiaTheme="minorEastAsia"/>
            <w:noProof/>
          </w:rPr>
          <w:tab/>
        </w:r>
        <w:r w:rsidR="003C70FA" w:rsidRPr="00F31D86">
          <w:rPr>
            <w:rStyle w:val="Hyperlink"/>
            <w:rFonts w:ascii="Cambria" w:eastAsia="Times New Roman" w:hAnsi="Cambria" w:cs="Times New Roman"/>
            <w:b/>
            <w:noProof/>
            <w:lang w:val="en-GB"/>
          </w:rPr>
          <w:t>Ministry of Finance</w:t>
        </w:r>
        <w:r w:rsidR="003C70FA">
          <w:rPr>
            <w:noProof/>
            <w:webHidden/>
          </w:rPr>
          <w:tab/>
        </w:r>
        <w:r w:rsidR="003C70FA">
          <w:rPr>
            <w:noProof/>
            <w:webHidden/>
          </w:rPr>
          <w:fldChar w:fldCharType="begin"/>
        </w:r>
        <w:r w:rsidR="003C70FA">
          <w:rPr>
            <w:noProof/>
            <w:webHidden/>
          </w:rPr>
          <w:instrText xml:space="preserve"> PAGEREF _Toc50669088 \h </w:instrText>
        </w:r>
        <w:r w:rsidR="003C70FA">
          <w:rPr>
            <w:noProof/>
            <w:webHidden/>
          </w:rPr>
        </w:r>
        <w:r w:rsidR="003C70FA">
          <w:rPr>
            <w:noProof/>
            <w:webHidden/>
          </w:rPr>
          <w:fldChar w:fldCharType="separate"/>
        </w:r>
        <w:r w:rsidR="003C70FA">
          <w:rPr>
            <w:noProof/>
            <w:webHidden/>
          </w:rPr>
          <w:t>12</w:t>
        </w:r>
        <w:r w:rsidR="003C70FA">
          <w:rPr>
            <w:noProof/>
            <w:webHidden/>
          </w:rPr>
          <w:fldChar w:fldCharType="end"/>
        </w:r>
      </w:hyperlink>
    </w:p>
    <w:p w14:paraId="4AE1F1D2" w14:textId="45953817" w:rsidR="003C70FA" w:rsidRDefault="003F0081">
      <w:pPr>
        <w:pStyle w:val="TOC1"/>
        <w:tabs>
          <w:tab w:val="left" w:pos="880"/>
          <w:tab w:val="right" w:leader="dot" w:pos="9019"/>
        </w:tabs>
        <w:rPr>
          <w:rFonts w:eastAsiaTheme="minorEastAsia"/>
          <w:noProof/>
        </w:rPr>
      </w:pPr>
      <w:hyperlink w:anchor="_Toc50669089" w:history="1">
        <w:r w:rsidR="003C70FA" w:rsidRPr="00F31D86">
          <w:rPr>
            <w:rStyle w:val="Hyperlink"/>
            <w:rFonts w:ascii="Cambria" w:eastAsia="Times New Roman" w:hAnsi="Cambria" w:cs="Times New Roman"/>
            <w:b/>
            <w:noProof/>
            <w:lang w:val="en-GB"/>
          </w:rPr>
          <w:t>1.5.6</w:t>
        </w:r>
        <w:r w:rsidR="003C70FA">
          <w:rPr>
            <w:rFonts w:eastAsiaTheme="minorEastAsia"/>
            <w:noProof/>
          </w:rPr>
          <w:tab/>
        </w:r>
        <w:r w:rsidR="003C70FA" w:rsidRPr="00F31D86">
          <w:rPr>
            <w:rStyle w:val="Hyperlink"/>
            <w:rFonts w:ascii="Cambria" w:eastAsia="Times New Roman" w:hAnsi="Cambria" w:cs="Times New Roman"/>
            <w:b/>
            <w:noProof/>
            <w:lang w:val="en-GB"/>
          </w:rPr>
          <w:t>Ministry of Planning and Budget</w:t>
        </w:r>
        <w:r w:rsidR="003C70FA">
          <w:rPr>
            <w:noProof/>
            <w:webHidden/>
          </w:rPr>
          <w:tab/>
        </w:r>
        <w:r w:rsidR="003C70FA">
          <w:rPr>
            <w:noProof/>
            <w:webHidden/>
          </w:rPr>
          <w:fldChar w:fldCharType="begin"/>
        </w:r>
        <w:r w:rsidR="003C70FA">
          <w:rPr>
            <w:noProof/>
            <w:webHidden/>
          </w:rPr>
          <w:instrText xml:space="preserve"> PAGEREF _Toc50669089 \h </w:instrText>
        </w:r>
        <w:r w:rsidR="003C70FA">
          <w:rPr>
            <w:noProof/>
            <w:webHidden/>
          </w:rPr>
        </w:r>
        <w:r w:rsidR="003C70FA">
          <w:rPr>
            <w:noProof/>
            <w:webHidden/>
          </w:rPr>
          <w:fldChar w:fldCharType="separate"/>
        </w:r>
        <w:r w:rsidR="003C70FA">
          <w:rPr>
            <w:noProof/>
            <w:webHidden/>
          </w:rPr>
          <w:t>12</w:t>
        </w:r>
        <w:r w:rsidR="003C70FA">
          <w:rPr>
            <w:noProof/>
            <w:webHidden/>
          </w:rPr>
          <w:fldChar w:fldCharType="end"/>
        </w:r>
      </w:hyperlink>
    </w:p>
    <w:p w14:paraId="5906DD68" w14:textId="1C1459FD" w:rsidR="003C70FA" w:rsidRDefault="003F0081">
      <w:pPr>
        <w:pStyle w:val="TOC1"/>
        <w:tabs>
          <w:tab w:val="left" w:pos="880"/>
          <w:tab w:val="right" w:leader="dot" w:pos="9019"/>
        </w:tabs>
        <w:rPr>
          <w:rFonts w:eastAsiaTheme="minorEastAsia"/>
          <w:noProof/>
        </w:rPr>
      </w:pPr>
      <w:hyperlink w:anchor="_Toc50669090" w:history="1">
        <w:r w:rsidR="003C70FA" w:rsidRPr="00F31D86">
          <w:rPr>
            <w:rStyle w:val="Hyperlink"/>
            <w:rFonts w:ascii="Cambria" w:eastAsia="Times New Roman" w:hAnsi="Cambria" w:cs="Times New Roman"/>
            <w:b/>
            <w:noProof/>
            <w:lang w:val="en-GB"/>
          </w:rPr>
          <w:t>1.5.7</w:t>
        </w:r>
        <w:r w:rsidR="003C70FA">
          <w:rPr>
            <w:rFonts w:eastAsiaTheme="minorEastAsia"/>
            <w:noProof/>
          </w:rPr>
          <w:tab/>
        </w:r>
        <w:r w:rsidR="003C70FA" w:rsidRPr="00F31D86">
          <w:rPr>
            <w:rStyle w:val="Hyperlink"/>
            <w:rFonts w:ascii="Cambria" w:eastAsia="Times New Roman" w:hAnsi="Cambria" w:cs="Times New Roman"/>
            <w:b/>
            <w:noProof/>
            <w:lang w:val="en-GB"/>
          </w:rPr>
          <w:t>Ministry of Social Welfare</w:t>
        </w:r>
        <w:r w:rsidR="003C70FA">
          <w:rPr>
            <w:noProof/>
            <w:webHidden/>
          </w:rPr>
          <w:tab/>
        </w:r>
        <w:r w:rsidR="003C70FA">
          <w:rPr>
            <w:noProof/>
            <w:webHidden/>
          </w:rPr>
          <w:fldChar w:fldCharType="begin"/>
        </w:r>
        <w:r w:rsidR="003C70FA">
          <w:rPr>
            <w:noProof/>
            <w:webHidden/>
          </w:rPr>
          <w:instrText xml:space="preserve"> PAGEREF _Toc50669090 \h </w:instrText>
        </w:r>
        <w:r w:rsidR="003C70FA">
          <w:rPr>
            <w:noProof/>
            <w:webHidden/>
          </w:rPr>
        </w:r>
        <w:r w:rsidR="003C70FA">
          <w:rPr>
            <w:noProof/>
            <w:webHidden/>
          </w:rPr>
          <w:fldChar w:fldCharType="separate"/>
        </w:r>
        <w:r w:rsidR="003C70FA">
          <w:rPr>
            <w:noProof/>
            <w:webHidden/>
          </w:rPr>
          <w:t>12</w:t>
        </w:r>
        <w:r w:rsidR="003C70FA">
          <w:rPr>
            <w:noProof/>
            <w:webHidden/>
          </w:rPr>
          <w:fldChar w:fldCharType="end"/>
        </w:r>
      </w:hyperlink>
    </w:p>
    <w:p w14:paraId="7768B518" w14:textId="7BA781E4" w:rsidR="003C70FA" w:rsidRDefault="003F0081">
      <w:pPr>
        <w:pStyle w:val="TOC1"/>
        <w:tabs>
          <w:tab w:val="left" w:pos="880"/>
          <w:tab w:val="right" w:leader="dot" w:pos="9019"/>
        </w:tabs>
        <w:rPr>
          <w:rFonts w:eastAsiaTheme="minorEastAsia"/>
          <w:noProof/>
        </w:rPr>
      </w:pPr>
      <w:hyperlink w:anchor="_Toc50669091" w:history="1">
        <w:r w:rsidR="003C70FA" w:rsidRPr="00F31D86">
          <w:rPr>
            <w:rStyle w:val="Hyperlink"/>
            <w:rFonts w:ascii="Cambria" w:eastAsia="Times New Roman" w:hAnsi="Cambria" w:cs="Times New Roman"/>
            <w:b/>
            <w:noProof/>
            <w:lang w:val="en-GB"/>
          </w:rPr>
          <w:t>1.5.8</w:t>
        </w:r>
        <w:r w:rsidR="003C70FA">
          <w:rPr>
            <w:rFonts w:eastAsiaTheme="minorEastAsia"/>
            <w:noProof/>
          </w:rPr>
          <w:tab/>
        </w:r>
        <w:r w:rsidR="003C70FA" w:rsidRPr="00F31D86">
          <w:rPr>
            <w:rStyle w:val="Hyperlink"/>
            <w:rFonts w:ascii="Cambria" w:eastAsia="Times New Roman" w:hAnsi="Cambria" w:cs="Times New Roman"/>
            <w:b/>
            <w:noProof/>
            <w:lang w:val="en-GB"/>
          </w:rPr>
          <w:t>Zakat Commission</w:t>
        </w:r>
        <w:r w:rsidR="003C70FA">
          <w:rPr>
            <w:noProof/>
            <w:webHidden/>
          </w:rPr>
          <w:tab/>
        </w:r>
        <w:r w:rsidR="003C70FA">
          <w:rPr>
            <w:noProof/>
            <w:webHidden/>
          </w:rPr>
          <w:fldChar w:fldCharType="begin"/>
        </w:r>
        <w:r w:rsidR="003C70FA">
          <w:rPr>
            <w:noProof/>
            <w:webHidden/>
          </w:rPr>
          <w:instrText xml:space="preserve"> PAGEREF _Toc50669091 \h </w:instrText>
        </w:r>
        <w:r w:rsidR="003C70FA">
          <w:rPr>
            <w:noProof/>
            <w:webHidden/>
          </w:rPr>
        </w:r>
        <w:r w:rsidR="003C70FA">
          <w:rPr>
            <w:noProof/>
            <w:webHidden/>
          </w:rPr>
          <w:fldChar w:fldCharType="separate"/>
        </w:r>
        <w:r w:rsidR="003C70FA">
          <w:rPr>
            <w:noProof/>
            <w:webHidden/>
          </w:rPr>
          <w:t>12</w:t>
        </w:r>
        <w:r w:rsidR="003C70FA">
          <w:rPr>
            <w:noProof/>
            <w:webHidden/>
          </w:rPr>
          <w:fldChar w:fldCharType="end"/>
        </w:r>
      </w:hyperlink>
    </w:p>
    <w:p w14:paraId="06F86384" w14:textId="12E14D93" w:rsidR="003C70FA" w:rsidRDefault="003F0081">
      <w:pPr>
        <w:pStyle w:val="TOC1"/>
        <w:tabs>
          <w:tab w:val="left" w:pos="880"/>
          <w:tab w:val="right" w:leader="dot" w:pos="9019"/>
        </w:tabs>
        <w:rPr>
          <w:rFonts w:eastAsiaTheme="minorEastAsia"/>
          <w:noProof/>
        </w:rPr>
      </w:pPr>
      <w:hyperlink w:anchor="_Toc50669092" w:history="1">
        <w:r w:rsidR="003C70FA" w:rsidRPr="00F31D86">
          <w:rPr>
            <w:rStyle w:val="Hyperlink"/>
            <w:rFonts w:ascii="Cambria" w:eastAsia="Times New Roman" w:hAnsi="Cambria" w:cs="Times New Roman"/>
            <w:b/>
            <w:noProof/>
            <w:lang w:val="en-GB"/>
          </w:rPr>
          <w:t>1.5.9</w:t>
        </w:r>
        <w:r w:rsidR="003C70FA">
          <w:rPr>
            <w:rFonts w:eastAsiaTheme="minorEastAsia"/>
            <w:noProof/>
          </w:rPr>
          <w:tab/>
        </w:r>
        <w:r w:rsidR="003C70FA" w:rsidRPr="00F31D86">
          <w:rPr>
            <w:rStyle w:val="Hyperlink"/>
            <w:rFonts w:ascii="Cambria" w:eastAsia="Times New Roman" w:hAnsi="Cambria" w:cs="Times New Roman"/>
            <w:b/>
            <w:noProof/>
            <w:lang w:val="en-GB"/>
          </w:rPr>
          <w:t>National Health Insurance Scheme (NHIS)</w:t>
        </w:r>
        <w:r w:rsidR="003C70FA">
          <w:rPr>
            <w:noProof/>
            <w:webHidden/>
          </w:rPr>
          <w:tab/>
        </w:r>
        <w:r w:rsidR="003C70FA">
          <w:rPr>
            <w:noProof/>
            <w:webHidden/>
          </w:rPr>
          <w:fldChar w:fldCharType="begin"/>
        </w:r>
        <w:r w:rsidR="003C70FA">
          <w:rPr>
            <w:noProof/>
            <w:webHidden/>
          </w:rPr>
          <w:instrText xml:space="preserve"> PAGEREF _Toc50669092 \h </w:instrText>
        </w:r>
        <w:r w:rsidR="003C70FA">
          <w:rPr>
            <w:noProof/>
            <w:webHidden/>
          </w:rPr>
        </w:r>
        <w:r w:rsidR="003C70FA">
          <w:rPr>
            <w:noProof/>
            <w:webHidden/>
          </w:rPr>
          <w:fldChar w:fldCharType="separate"/>
        </w:r>
        <w:r w:rsidR="003C70FA">
          <w:rPr>
            <w:noProof/>
            <w:webHidden/>
          </w:rPr>
          <w:t>12</w:t>
        </w:r>
        <w:r w:rsidR="003C70FA">
          <w:rPr>
            <w:noProof/>
            <w:webHidden/>
          </w:rPr>
          <w:fldChar w:fldCharType="end"/>
        </w:r>
      </w:hyperlink>
    </w:p>
    <w:p w14:paraId="020E73EE" w14:textId="0B770EDB" w:rsidR="003C70FA" w:rsidRDefault="003F0081">
      <w:pPr>
        <w:pStyle w:val="TOC1"/>
        <w:tabs>
          <w:tab w:val="left" w:pos="880"/>
          <w:tab w:val="right" w:leader="dot" w:pos="9019"/>
        </w:tabs>
        <w:rPr>
          <w:rFonts w:eastAsiaTheme="minorEastAsia"/>
          <w:noProof/>
        </w:rPr>
      </w:pPr>
      <w:hyperlink w:anchor="_Toc50669093" w:history="1">
        <w:r w:rsidR="003C70FA" w:rsidRPr="00F31D86">
          <w:rPr>
            <w:rStyle w:val="Hyperlink"/>
            <w:rFonts w:ascii="Cambria" w:eastAsia="Times New Roman" w:hAnsi="Cambria" w:cs="Times New Roman"/>
            <w:b/>
            <w:noProof/>
            <w:lang w:val="en-GB"/>
          </w:rPr>
          <w:t>1.5.10</w:t>
        </w:r>
        <w:r w:rsidR="003C70FA">
          <w:rPr>
            <w:rFonts w:eastAsiaTheme="minorEastAsia"/>
            <w:noProof/>
          </w:rPr>
          <w:tab/>
        </w:r>
        <w:r w:rsidR="003C70FA" w:rsidRPr="00F31D86">
          <w:rPr>
            <w:rStyle w:val="Hyperlink"/>
            <w:rFonts w:ascii="Cambria" w:eastAsia="Times New Roman" w:hAnsi="Cambria" w:cs="Times New Roman"/>
            <w:b/>
            <w:noProof/>
            <w:lang w:val="en-GB"/>
          </w:rPr>
          <w:t>Labor Unions</w:t>
        </w:r>
        <w:r w:rsidR="003C70FA">
          <w:rPr>
            <w:noProof/>
            <w:webHidden/>
          </w:rPr>
          <w:tab/>
        </w:r>
        <w:r w:rsidR="003C70FA">
          <w:rPr>
            <w:noProof/>
            <w:webHidden/>
          </w:rPr>
          <w:fldChar w:fldCharType="begin"/>
        </w:r>
        <w:r w:rsidR="003C70FA">
          <w:rPr>
            <w:noProof/>
            <w:webHidden/>
          </w:rPr>
          <w:instrText xml:space="preserve"> PAGEREF _Toc50669093 \h </w:instrText>
        </w:r>
        <w:r w:rsidR="003C70FA">
          <w:rPr>
            <w:noProof/>
            <w:webHidden/>
          </w:rPr>
        </w:r>
        <w:r w:rsidR="003C70FA">
          <w:rPr>
            <w:noProof/>
            <w:webHidden/>
          </w:rPr>
          <w:fldChar w:fldCharType="separate"/>
        </w:r>
        <w:r w:rsidR="003C70FA">
          <w:rPr>
            <w:noProof/>
            <w:webHidden/>
          </w:rPr>
          <w:t>13</w:t>
        </w:r>
        <w:r w:rsidR="003C70FA">
          <w:rPr>
            <w:noProof/>
            <w:webHidden/>
          </w:rPr>
          <w:fldChar w:fldCharType="end"/>
        </w:r>
      </w:hyperlink>
    </w:p>
    <w:p w14:paraId="7F82350B" w14:textId="7306A522" w:rsidR="003C70FA" w:rsidRDefault="003F0081">
      <w:pPr>
        <w:pStyle w:val="TOC1"/>
        <w:tabs>
          <w:tab w:val="left" w:pos="880"/>
          <w:tab w:val="right" w:leader="dot" w:pos="9019"/>
        </w:tabs>
        <w:rPr>
          <w:rFonts w:eastAsiaTheme="minorEastAsia"/>
          <w:noProof/>
        </w:rPr>
      </w:pPr>
      <w:hyperlink w:anchor="_Toc50669094" w:history="1">
        <w:r w:rsidR="003C70FA" w:rsidRPr="00F31D86">
          <w:rPr>
            <w:rStyle w:val="Hyperlink"/>
            <w:rFonts w:ascii="Cambria" w:eastAsia="Times New Roman" w:hAnsi="Cambria" w:cs="Times New Roman"/>
            <w:b/>
            <w:noProof/>
            <w:lang w:val="en-GB"/>
          </w:rPr>
          <w:t>1.5.11</w:t>
        </w:r>
        <w:r w:rsidR="003C70FA">
          <w:rPr>
            <w:rFonts w:eastAsiaTheme="minorEastAsia"/>
            <w:noProof/>
          </w:rPr>
          <w:tab/>
        </w:r>
        <w:r w:rsidR="003C70FA" w:rsidRPr="00F31D86">
          <w:rPr>
            <w:rStyle w:val="Hyperlink"/>
            <w:rFonts w:ascii="Cambria" w:eastAsia="Times New Roman" w:hAnsi="Cambria" w:cs="Times New Roman"/>
            <w:b/>
            <w:noProof/>
            <w:lang w:val="en-GB"/>
          </w:rPr>
          <w:t>Civil Society Organizations (CSOs)</w:t>
        </w:r>
        <w:r w:rsidR="003C70FA">
          <w:rPr>
            <w:noProof/>
            <w:webHidden/>
          </w:rPr>
          <w:tab/>
        </w:r>
        <w:r w:rsidR="003C70FA">
          <w:rPr>
            <w:noProof/>
            <w:webHidden/>
          </w:rPr>
          <w:fldChar w:fldCharType="begin"/>
        </w:r>
        <w:r w:rsidR="003C70FA">
          <w:rPr>
            <w:noProof/>
            <w:webHidden/>
          </w:rPr>
          <w:instrText xml:space="preserve"> PAGEREF _Toc50669094 \h </w:instrText>
        </w:r>
        <w:r w:rsidR="003C70FA">
          <w:rPr>
            <w:noProof/>
            <w:webHidden/>
          </w:rPr>
        </w:r>
        <w:r w:rsidR="003C70FA">
          <w:rPr>
            <w:noProof/>
            <w:webHidden/>
          </w:rPr>
          <w:fldChar w:fldCharType="separate"/>
        </w:r>
        <w:r w:rsidR="003C70FA">
          <w:rPr>
            <w:noProof/>
            <w:webHidden/>
          </w:rPr>
          <w:t>13</w:t>
        </w:r>
        <w:r w:rsidR="003C70FA">
          <w:rPr>
            <w:noProof/>
            <w:webHidden/>
          </w:rPr>
          <w:fldChar w:fldCharType="end"/>
        </w:r>
      </w:hyperlink>
    </w:p>
    <w:p w14:paraId="4139E10F" w14:textId="468FAA10" w:rsidR="003C70FA" w:rsidRDefault="003F0081">
      <w:pPr>
        <w:pStyle w:val="TOC1"/>
        <w:tabs>
          <w:tab w:val="left" w:pos="880"/>
          <w:tab w:val="right" w:leader="dot" w:pos="9019"/>
        </w:tabs>
        <w:rPr>
          <w:rFonts w:eastAsiaTheme="minorEastAsia"/>
          <w:noProof/>
        </w:rPr>
      </w:pPr>
      <w:hyperlink w:anchor="_Toc50669095" w:history="1">
        <w:r w:rsidR="003C70FA" w:rsidRPr="00F31D86">
          <w:rPr>
            <w:rStyle w:val="Hyperlink"/>
            <w:rFonts w:ascii="Cambria" w:eastAsia="Times New Roman" w:hAnsi="Cambria" w:cs="Times New Roman"/>
            <w:b/>
            <w:noProof/>
            <w:lang w:val="en-GB"/>
          </w:rPr>
          <w:t>1.5.12</w:t>
        </w:r>
        <w:r w:rsidR="003C70FA">
          <w:rPr>
            <w:rFonts w:eastAsiaTheme="minorEastAsia"/>
            <w:noProof/>
          </w:rPr>
          <w:tab/>
        </w:r>
        <w:r w:rsidR="003C70FA" w:rsidRPr="00F31D86">
          <w:rPr>
            <w:rStyle w:val="Hyperlink"/>
            <w:rFonts w:ascii="Cambria" w:eastAsia="Times New Roman" w:hAnsi="Cambria" w:cs="Times New Roman"/>
            <w:b/>
            <w:noProof/>
            <w:lang w:val="en-GB"/>
          </w:rPr>
          <w:t>Media</w:t>
        </w:r>
        <w:r w:rsidR="003C70FA">
          <w:rPr>
            <w:noProof/>
            <w:webHidden/>
          </w:rPr>
          <w:tab/>
        </w:r>
        <w:r w:rsidR="003C70FA">
          <w:rPr>
            <w:noProof/>
            <w:webHidden/>
          </w:rPr>
          <w:fldChar w:fldCharType="begin"/>
        </w:r>
        <w:r w:rsidR="003C70FA">
          <w:rPr>
            <w:noProof/>
            <w:webHidden/>
          </w:rPr>
          <w:instrText xml:space="preserve"> PAGEREF _Toc50669095 \h </w:instrText>
        </w:r>
        <w:r w:rsidR="003C70FA">
          <w:rPr>
            <w:noProof/>
            <w:webHidden/>
          </w:rPr>
        </w:r>
        <w:r w:rsidR="003C70FA">
          <w:rPr>
            <w:noProof/>
            <w:webHidden/>
          </w:rPr>
          <w:fldChar w:fldCharType="separate"/>
        </w:r>
        <w:r w:rsidR="003C70FA">
          <w:rPr>
            <w:noProof/>
            <w:webHidden/>
          </w:rPr>
          <w:t>13</w:t>
        </w:r>
        <w:r w:rsidR="003C70FA">
          <w:rPr>
            <w:noProof/>
            <w:webHidden/>
          </w:rPr>
          <w:fldChar w:fldCharType="end"/>
        </w:r>
      </w:hyperlink>
    </w:p>
    <w:p w14:paraId="647BC2CE" w14:textId="01167F17" w:rsidR="003C70FA" w:rsidRDefault="003F0081">
      <w:pPr>
        <w:pStyle w:val="TOC1"/>
        <w:tabs>
          <w:tab w:val="left" w:pos="880"/>
          <w:tab w:val="right" w:leader="dot" w:pos="9019"/>
        </w:tabs>
        <w:rPr>
          <w:rFonts w:eastAsiaTheme="minorEastAsia"/>
          <w:noProof/>
        </w:rPr>
      </w:pPr>
      <w:hyperlink w:anchor="_Toc50669096" w:history="1">
        <w:r w:rsidR="003C70FA" w:rsidRPr="00F31D86">
          <w:rPr>
            <w:rStyle w:val="Hyperlink"/>
            <w:rFonts w:ascii="Cambria" w:eastAsia="Times New Roman" w:hAnsi="Cambria" w:cs="Times New Roman"/>
            <w:b/>
            <w:noProof/>
            <w:lang w:val="en-GB"/>
          </w:rPr>
          <w:t>1.5.13</w:t>
        </w:r>
        <w:r w:rsidR="003C70FA">
          <w:rPr>
            <w:rFonts w:eastAsiaTheme="minorEastAsia"/>
            <w:noProof/>
          </w:rPr>
          <w:tab/>
        </w:r>
        <w:r w:rsidR="003C70FA" w:rsidRPr="00F31D86">
          <w:rPr>
            <w:rStyle w:val="Hyperlink"/>
            <w:rFonts w:ascii="Cambria" w:eastAsia="Times New Roman" w:hAnsi="Cambria" w:cs="Times New Roman"/>
            <w:b/>
            <w:noProof/>
            <w:lang w:val="en-GB"/>
          </w:rPr>
          <w:t>Third Party Administrators (TPAs)</w:t>
        </w:r>
        <w:r w:rsidR="003C70FA">
          <w:rPr>
            <w:noProof/>
            <w:webHidden/>
          </w:rPr>
          <w:tab/>
        </w:r>
        <w:r w:rsidR="003C70FA">
          <w:rPr>
            <w:noProof/>
            <w:webHidden/>
          </w:rPr>
          <w:fldChar w:fldCharType="begin"/>
        </w:r>
        <w:r w:rsidR="003C70FA">
          <w:rPr>
            <w:noProof/>
            <w:webHidden/>
          </w:rPr>
          <w:instrText xml:space="preserve"> PAGEREF _Toc50669096 \h </w:instrText>
        </w:r>
        <w:r w:rsidR="003C70FA">
          <w:rPr>
            <w:noProof/>
            <w:webHidden/>
          </w:rPr>
        </w:r>
        <w:r w:rsidR="003C70FA">
          <w:rPr>
            <w:noProof/>
            <w:webHidden/>
          </w:rPr>
          <w:fldChar w:fldCharType="separate"/>
        </w:r>
        <w:r w:rsidR="003C70FA">
          <w:rPr>
            <w:noProof/>
            <w:webHidden/>
          </w:rPr>
          <w:t>13</w:t>
        </w:r>
        <w:r w:rsidR="003C70FA">
          <w:rPr>
            <w:noProof/>
            <w:webHidden/>
          </w:rPr>
          <w:fldChar w:fldCharType="end"/>
        </w:r>
      </w:hyperlink>
    </w:p>
    <w:p w14:paraId="7AED482D" w14:textId="66E53B7F" w:rsidR="003C70FA" w:rsidRDefault="003F0081">
      <w:pPr>
        <w:pStyle w:val="TOC1"/>
        <w:tabs>
          <w:tab w:val="left" w:pos="880"/>
          <w:tab w:val="right" w:leader="dot" w:pos="9019"/>
        </w:tabs>
        <w:rPr>
          <w:rFonts w:eastAsiaTheme="minorEastAsia"/>
          <w:noProof/>
        </w:rPr>
      </w:pPr>
      <w:hyperlink w:anchor="_Toc50669097" w:history="1">
        <w:r w:rsidR="003C70FA" w:rsidRPr="00F31D86">
          <w:rPr>
            <w:rStyle w:val="Hyperlink"/>
            <w:rFonts w:ascii="Cambria" w:eastAsia="Times New Roman" w:hAnsi="Cambria" w:cs="Times New Roman"/>
            <w:b/>
            <w:noProof/>
            <w:lang w:val="en-GB"/>
          </w:rPr>
          <w:t>1.5.14</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State Multi-Sectoral Health Financing Technical Working Group</w:t>
        </w:r>
        <w:r w:rsidR="003C70FA">
          <w:rPr>
            <w:noProof/>
            <w:webHidden/>
          </w:rPr>
          <w:tab/>
        </w:r>
        <w:r w:rsidR="003C70FA">
          <w:rPr>
            <w:noProof/>
            <w:webHidden/>
          </w:rPr>
          <w:fldChar w:fldCharType="begin"/>
        </w:r>
        <w:r w:rsidR="003C70FA">
          <w:rPr>
            <w:noProof/>
            <w:webHidden/>
          </w:rPr>
          <w:instrText xml:space="preserve"> PAGEREF _Toc50669097 \h </w:instrText>
        </w:r>
        <w:r w:rsidR="003C70FA">
          <w:rPr>
            <w:noProof/>
            <w:webHidden/>
          </w:rPr>
        </w:r>
        <w:r w:rsidR="003C70FA">
          <w:rPr>
            <w:noProof/>
            <w:webHidden/>
          </w:rPr>
          <w:fldChar w:fldCharType="separate"/>
        </w:r>
        <w:r w:rsidR="003C70FA">
          <w:rPr>
            <w:noProof/>
            <w:webHidden/>
          </w:rPr>
          <w:t>13</w:t>
        </w:r>
        <w:r w:rsidR="003C70FA">
          <w:rPr>
            <w:noProof/>
            <w:webHidden/>
          </w:rPr>
          <w:fldChar w:fldCharType="end"/>
        </w:r>
      </w:hyperlink>
    </w:p>
    <w:p w14:paraId="7BF6E366" w14:textId="0AA8BEA4" w:rsidR="003C70FA" w:rsidRDefault="003F0081">
      <w:pPr>
        <w:pStyle w:val="TOC1"/>
        <w:tabs>
          <w:tab w:val="left" w:pos="880"/>
          <w:tab w:val="right" w:leader="dot" w:pos="9019"/>
        </w:tabs>
        <w:rPr>
          <w:rFonts w:eastAsiaTheme="minorEastAsia"/>
          <w:noProof/>
        </w:rPr>
      </w:pPr>
      <w:hyperlink w:anchor="_Toc50669098" w:history="1">
        <w:r w:rsidR="003C70FA" w:rsidRPr="00F31D86">
          <w:rPr>
            <w:rStyle w:val="Hyperlink"/>
            <w:rFonts w:ascii="Cambria" w:eastAsia="Times New Roman" w:hAnsi="Cambria" w:cs="Times New Roman"/>
            <w:b/>
            <w:noProof/>
            <w:lang w:val="en-GB"/>
          </w:rPr>
          <w:t>1.5.15</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SOCHEMA Stakeholders forum</w:t>
        </w:r>
        <w:r w:rsidR="003C70FA">
          <w:rPr>
            <w:noProof/>
            <w:webHidden/>
          </w:rPr>
          <w:tab/>
        </w:r>
        <w:r w:rsidR="003C70FA">
          <w:rPr>
            <w:noProof/>
            <w:webHidden/>
          </w:rPr>
          <w:fldChar w:fldCharType="begin"/>
        </w:r>
        <w:r w:rsidR="003C70FA">
          <w:rPr>
            <w:noProof/>
            <w:webHidden/>
          </w:rPr>
          <w:instrText xml:space="preserve"> PAGEREF _Toc50669098 \h </w:instrText>
        </w:r>
        <w:r w:rsidR="003C70FA">
          <w:rPr>
            <w:noProof/>
            <w:webHidden/>
          </w:rPr>
        </w:r>
        <w:r w:rsidR="003C70FA">
          <w:rPr>
            <w:noProof/>
            <w:webHidden/>
          </w:rPr>
          <w:fldChar w:fldCharType="separate"/>
        </w:r>
        <w:r w:rsidR="003C70FA">
          <w:rPr>
            <w:noProof/>
            <w:webHidden/>
          </w:rPr>
          <w:t>14</w:t>
        </w:r>
        <w:r w:rsidR="003C70FA">
          <w:rPr>
            <w:noProof/>
            <w:webHidden/>
          </w:rPr>
          <w:fldChar w:fldCharType="end"/>
        </w:r>
      </w:hyperlink>
    </w:p>
    <w:p w14:paraId="497EC667" w14:textId="2A52FE44" w:rsidR="003C70FA" w:rsidRDefault="003F0081">
      <w:pPr>
        <w:pStyle w:val="TOC1"/>
        <w:tabs>
          <w:tab w:val="left" w:pos="880"/>
          <w:tab w:val="right" w:leader="dot" w:pos="9019"/>
        </w:tabs>
        <w:rPr>
          <w:rFonts w:eastAsiaTheme="minorEastAsia"/>
          <w:noProof/>
        </w:rPr>
      </w:pPr>
      <w:hyperlink w:anchor="_Toc50669099" w:history="1">
        <w:r w:rsidR="003C70FA" w:rsidRPr="00F31D86">
          <w:rPr>
            <w:rStyle w:val="Hyperlink"/>
            <w:rFonts w:ascii="Cambria" w:eastAsia="Times New Roman" w:hAnsi="Cambria" w:cs="Times New Roman"/>
            <w:b/>
            <w:noProof/>
            <w:lang w:val="en-GB"/>
          </w:rPr>
          <w:t>1.5.16</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Roles and responsibilities of the Governing Board of the Agency</w:t>
        </w:r>
        <w:r w:rsidR="003C70FA">
          <w:rPr>
            <w:noProof/>
            <w:webHidden/>
          </w:rPr>
          <w:tab/>
        </w:r>
        <w:r w:rsidR="003C70FA">
          <w:rPr>
            <w:noProof/>
            <w:webHidden/>
          </w:rPr>
          <w:fldChar w:fldCharType="begin"/>
        </w:r>
        <w:r w:rsidR="003C70FA">
          <w:rPr>
            <w:noProof/>
            <w:webHidden/>
          </w:rPr>
          <w:instrText xml:space="preserve"> PAGEREF _Toc50669099 \h </w:instrText>
        </w:r>
        <w:r w:rsidR="003C70FA">
          <w:rPr>
            <w:noProof/>
            <w:webHidden/>
          </w:rPr>
        </w:r>
        <w:r w:rsidR="003C70FA">
          <w:rPr>
            <w:noProof/>
            <w:webHidden/>
          </w:rPr>
          <w:fldChar w:fldCharType="separate"/>
        </w:r>
        <w:r w:rsidR="003C70FA">
          <w:rPr>
            <w:noProof/>
            <w:webHidden/>
          </w:rPr>
          <w:t>14</w:t>
        </w:r>
        <w:r w:rsidR="003C70FA">
          <w:rPr>
            <w:noProof/>
            <w:webHidden/>
          </w:rPr>
          <w:fldChar w:fldCharType="end"/>
        </w:r>
      </w:hyperlink>
    </w:p>
    <w:p w14:paraId="1F8E2B1F" w14:textId="0ECF48F9" w:rsidR="003C70FA" w:rsidRDefault="003F0081">
      <w:pPr>
        <w:pStyle w:val="TOC1"/>
        <w:tabs>
          <w:tab w:val="left" w:pos="660"/>
          <w:tab w:val="right" w:leader="dot" w:pos="9019"/>
        </w:tabs>
        <w:rPr>
          <w:rFonts w:eastAsiaTheme="minorEastAsia"/>
          <w:noProof/>
        </w:rPr>
      </w:pPr>
      <w:hyperlink w:anchor="_Toc50669100" w:history="1">
        <w:r w:rsidR="003C70FA" w:rsidRPr="00F31D86">
          <w:rPr>
            <w:rStyle w:val="Hyperlink"/>
            <w:rFonts w:ascii="Cambria" w:eastAsia="Times New Roman" w:hAnsi="Cambria" w:cs="Times New Roman"/>
            <w:b/>
            <w:noProof/>
            <w:lang w:val="en-GB"/>
          </w:rPr>
          <w:t>1.6</w:t>
        </w:r>
        <w:r w:rsidR="003C70FA">
          <w:rPr>
            <w:rFonts w:eastAsiaTheme="minorEastAsia"/>
            <w:noProof/>
          </w:rPr>
          <w:tab/>
        </w:r>
        <w:r w:rsidR="003C70FA" w:rsidRPr="00F31D86">
          <w:rPr>
            <w:rStyle w:val="Hyperlink"/>
            <w:rFonts w:ascii="Cambria" w:eastAsia="Times New Roman" w:hAnsi="Cambria" w:cs="Times New Roman"/>
            <w:b/>
            <w:noProof/>
            <w:lang w:val="en-GB"/>
          </w:rPr>
          <w:t>THE HEALTH PLANS</w:t>
        </w:r>
        <w:r w:rsidR="003C70FA">
          <w:rPr>
            <w:noProof/>
            <w:webHidden/>
          </w:rPr>
          <w:tab/>
        </w:r>
        <w:r w:rsidR="003C70FA">
          <w:rPr>
            <w:noProof/>
            <w:webHidden/>
          </w:rPr>
          <w:fldChar w:fldCharType="begin"/>
        </w:r>
        <w:r w:rsidR="003C70FA">
          <w:rPr>
            <w:noProof/>
            <w:webHidden/>
          </w:rPr>
          <w:instrText xml:space="preserve"> PAGEREF _Toc50669100 \h </w:instrText>
        </w:r>
        <w:r w:rsidR="003C70FA">
          <w:rPr>
            <w:noProof/>
            <w:webHidden/>
          </w:rPr>
        </w:r>
        <w:r w:rsidR="003C70FA">
          <w:rPr>
            <w:noProof/>
            <w:webHidden/>
          </w:rPr>
          <w:fldChar w:fldCharType="separate"/>
        </w:r>
        <w:r w:rsidR="003C70FA">
          <w:rPr>
            <w:noProof/>
            <w:webHidden/>
          </w:rPr>
          <w:t>15</w:t>
        </w:r>
        <w:r w:rsidR="003C70FA">
          <w:rPr>
            <w:noProof/>
            <w:webHidden/>
          </w:rPr>
          <w:fldChar w:fldCharType="end"/>
        </w:r>
      </w:hyperlink>
    </w:p>
    <w:p w14:paraId="2C19059A" w14:textId="480AD8EC" w:rsidR="003C70FA" w:rsidRDefault="003F0081">
      <w:pPr>
        <w:pStyle w:val="TOC1"/>
        <w:tabs>
          <w:tab w:val="left" w:pos="660"/>
          <w:tab w:val="right" w:leader="dot" w:pos="9019"/>
        </w:tabs>
        <w:rPr>
          <w:rFonts w:eastAsiaTheme="minorEastAsia"/>
          <w:noProof/>
        </w:rPr>
      </w:pPr>
      <w:hyperlink w:anchor="_Toc50669101" w:history="1">
        <w:r w:rsidR="003C70FA" w:rsidRPr="00F31D86">
          <w:rPr>
            <w:rStyle w:val="Hyperlink"/>
            <w:rFonts w:ascii="Cambria" w:eastAsia="Times New Roman" w:hAnsi="Cambria" w:cs="Times New Roman"/>
            <w:b/>
            <w:noProof/>
            <w:lang w:val="en-GB"/>
          </w:rPr>
          <w:t>2.0</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SECTION TWO:  FINANCIAL MANAGEMENT</w:t>
        </w:r>
        <w:r w:rsidR="003C70FA">
          <w:rPr>
            <w:noProof/>
            <w:webHidden/>
          </w:rPr>
          <w:tab/>
        </w:r>
        <w:r w:rsidR="003C70FA">
          <w:rPr>
            <w:noProof/>
            <w:webHidden/>
          </w:rPr>
          <w:fldChar w:fldCharType="begin"/>
        </w:r>
        <w:r w:rsidR="003C70FA">
          <w:rPr>
            <w:noProof/>
            <w:webHidden/>
          </w:rPr>
          <w:instrText xml:space="preserve"> PAGEREF _Toc50669101 \h </w:instrText>
        </w:r>
        <w:r w:rsidR="003C70FA">
          <w:rPr>
            <w:noProof/>
            <w:webHidden/>
          </w:rPr>
        </w:r>
        <w:r w:rsidR="003C70FA">
          <w:rPr>
            <w:noProof/>
            <w:webHidden/>
          </w:rPr>
          <w:fldChar w:fldCharType="separate"/>
        </w:r>
        <w:r w:rsidR="003C70FA">
          <w:rPr>
            <w:noProof/>
            <w:webHidden/>
          </w:rPr>
          <w:t>16</w:t>
        </w:r>
        <w:r w:rsidR="003C70FA">
          <w:rPr>
            <w:noProof/>
            <w:webHidden/>
          </w:rPr>
          <w:fldChar w:fldCharType="end"/>
        </w:r>
      </w:hyperlink>
    </w:p>
    <w:p w14:paraId="56F8A768" w14:textId="73028AA2" w:rsidR="003C70FA" w:rsidRDefault="003F0081">
      <w:pPr>
        <w:pStyle w:val="TOC1"/>
        <w:tabs>
          <w:tab w:val="left" w:pos="660"/>
          <w:tab w:val="right" w:leader="dot" w:pos="9019"/>
        </w:tabs>
        <w:rPr>
          <w:rFonts w:eastAsiaTheme="minorEastAsia"/>
          <w:noProof/>
        </w:rPr>
      </w:pPr>
      <w:hyperlink w:anchor="_Toc50669102" w:history="1">
        <w:r w:rsidR="003C70FA" w:rsidRPr="00F31D86">
          <w:rPr>
            <w:rStyle w:val="Hyperlink"/>
            <w:rFonts w:ascii="Cambria" w:eastAsia="Times New Roman" w:hAnsi="Cambria" w:cs="Times New Roman"/>
            <w:b/>
            <w:noProof/>
            <w:lang w:val="en-GB"/>
          </w:rPr>
          <w:t>2.1</w:t>
        </w:r>
        <w:r w:rsidR="003C70FA">
          <w:rPr>
            <w:rFonts w:eastAsiaTheme="minorEastAsia"/>
            <w:noProof/>
          </w:rPr>
          <w:tab/>
        </w:r>
        <w:r w:rsidR="003C70FA" w:rsidRPr="00F31D86">
          <w:rPr>
            <w:rStyle w:val="Hyperlink"/>
            <w:rFonts w:ascii="Cambria" w:eastAsia="Times New Roman" w:hAnsi="Cambria" w:cs="Times New Roman"/>
            <w:b/>
            <w:noProof/>
            <w:lang w:val="en-GB"/>
          </w:rPr>
          <w:t>Revenue Sources</w:t>
        </w:r>
        <w:r w:rsidR="003C70FA">
          <w:rPr>
            <w:noProof/>
            <w:webHidden/>
          </w:rPr>
          <w:tab/>
        </w:r>
        <w:r w:rsidR="003C70FA">
          <w:rPr>
            <w:noProof/>
            <w:webHidden/>
          </w:rPr>
          <w:fldChar w:fldCharType="begin"/>
        </w:r>
        <w:r w:rsidR="003C70FA">
          <w:rPr>
            <w:noProof/>
            <w:webHidden/>
          </w:rPr>
          <w:instrText xml:space="preserve"> PAGEREF _Toc50669102 \h </w:instrText>
        </w:r>
        <w:r w:rsidR="003C70FA">
          <w:rPr>
            <w:noProof/>
            <w:webHidden/>
          </w:rPr>
        </w:r>
        <w:r w:rsidR="003C70FA">
          <w:rPr>
            <w:noProof/>
            <w:webHidden/>
          </w:rPr>
          <w:fldChar w:fldCharType="separate"/>
        </w:r>
        <w:r w:rsidR="003C70FA">
          <w:rPr>
            <w:noProof/>
            <w:webHidden/>
          </w:rPr>
          <w:t>16</w:t>
        </w:r>
        <w:r w:rsidR="003C70FA">
          <w:rPr>
            <w:noProof/>
            <w:webHidden/>
          </w:rPr>
          <w:fldChar w:fldCharType="end"/>
        </w:r>
      </w:hyperlink>
    </w:p>
    <w:p w14:paraId="1C3B1F0B" w14:textId="3EEC263B" w:rsidR="003C70FA" w:rsidRDefault="003F0081">
      <w:pPr>
        <w:pStyle w:val="TOC1"/>
        <w:tabs>
          <w:tab w:val="left" w:pos="660"/>
          <w:tab w:val="right" w:leader="dot" w:pos="9019"/>
        </w:tabs>
        <w:rPr>
          <w:rFonts w:eastAsiaTheme="minorEastAsia"/>
          <w:noProof/>
        </w:rPr>
      </w:pPr>
      <w:hyperlink w:anchor="_Toc50669103" w:history="1">
        <w:r w:rsidR="003C70FA" w:rsidRPr="00F31D86">
          <w:rPr>
            <w:rStyle w:val="Hyperlink"/>
            <w:rFonts w:ascii="Cambria" w:eastAsia="Times New Roman" w:hAnsi="Cambria" w:cs="Times New Roman"/>
            <w:b/>
            <w:noProof/>
            <w:lang w:val="en-GB"/>
          </w:rPr>
          <w:t>2.2</w:t>
        </w:r>
        <w:r w:rsidR="003C70FA">
          <w:rPr>
            <w:rFonts w:eastAsiaTheme="minorEastAsia"/>
            <w:noProof/>
          </w:rPr>
          <w:tab/>
        </w:r>
        <w:r w:rsidR="003C70FA" w:rsidRPr="00F31D86">
          <w:rPr>
            <w:rStyle w:val="Hyperlink"/>
            <w:rFonts w:ascii="Cambria" w:eastAsia="Times New Roman" w:hAnsi="Cambria" w:cs="Times New Roman"/>
            <w:b/>
            <w:noProof/>
            <w:lang w:val="en-GB"/>
          </w:rPr>
          <w:t>Pooling of Resources</w:t>
        </w:r>
        <w:r w:rsidR="003C70FA">
          <w:rPr>
            <w:noProof/>
            <w:webHidden/>
          </w:rPr>
          <w:tab/>
        </w:r>
        <w:r w:rsidR="003C70FA">
          <w:rPr>
            <w:noProof/>
            <w:webHidden/>
          </w:rPr>
          <w:fldChar w:fldCharType="begin"/>
        </w:r>
        <w:r w:rsidR="003C70FA">
          <w:rPr>
            <w:noProof/>
            <w:webHidden/>
          </w:rPr>
          <w:instrText xml:space="preserve"> PAGEREF _Toc50669103 \h </w:instrText>
        </w:r>
        <w:r w:rsidR="003C70FA">
          <w:rPr>
            <w:noProof/>
            <w:webHidden/>
          </w:rPr>
        </w:r>
        <w:r w:rsidR="003C70FA">
          <w:rPr>
            <w:noProof/>
            <w:webHidden/>
          </w:rPr>
          <w:fldChar w:fldCharType="separate"/>
        </w:r>
        <w:r w:rsidR="003C70FA">
          <w:rPr>
            <w:noProof/>
            <w:webHidden/>
          </w:rPr>
          <w:t>16</w:t>
        </w:r>
        <w:r w:rsidR="003C70FA">
          <w:rPr>
            <w:noProof/>
            <w:webHidden/>
          </w:rPr>
          <w:fldChar w:fldCharType="end"/>
        </w:r>
      </w:hyperlink>
    </w:p>
    <w:p w14:paraId="2322AFCE" w14:textId="61F50117" w:rsidR="003C70FA" w:rsidRDefault="003F0081">
      <w:pPr>
        <w:pStyle w:val="TOC1"/>
        <w:tabs>
          <w:tab w:val="left" w:pos="660"/>
          <w:tab w:val="right" w:leader="dot" w:pos="9019"/>
        </w:tabs>
        <w:rPr>
          <w:rFonts w:eastAsiaTheme="minorEastAsia"/>
          <w:noProof/>
        </w:rPr>
      </w:pPr>
      <w:hyperlink w:anchor="_Toc50669104" w:history="1">
        <w:r w:rsidR="003C70FA" w:rsidRPr="00F31D86">
          <w:rPr>
            <w:rStyle w:val="Hyperlink"/>
            <w:rFonts w:ascii="Cambria" w:eastAsia="Times New Roman" w:hAnsi="Cambria" w:cs="Times New Roman"/>
            <w:b/>
            <w:noProof/>
            <w:lang w:val="en-GB"/>
          </w:rPr>
          <w:t>2.3</w:t>
        </w:r>
        <w:r w:rsidR="003C70FA">
          <w:rPr>
            <w:rFonts w:eastAsiaTheme="minorEastAsia"/>
            <w:noProof/>
          </w:rPr>
          <w:tab/>
        </w:r>
        <w:r w:rsidR="003C70FA" w:rsidRPr="00F31D86">
          <w:rPr>
            <w:rStyle w:val="Hyperlink"/>
            <w:rFonts w:ascii="Cambria" w:eastAsia="Times New Roman" w:hAnsi="Cambria" w:cs="Times New Roman"/>
            <w:b/>
            <w:noProof/>
            <w:lang w:val="en-GB"/>
          </w:rPr>
          <w:t>Funds Flow and Utilization</w:t>
        </w:r>
        <w:r w:rsidR="003C70FA">
          <w:rPr>
            <w:noProof/>
            <w:webHidden/>
          </w:rPr>
          <w:tab/>
        </w:r>
        <w:r w:rsidR="003C70FA">
          <w:rPr>
            <w:noProof/>
            <w:webHidden/>
          </w:rPr>
          <w:fldChar w:fldCharType="begin"/>
        </w:r>
        <w:r w:rsidR="003C70FA">
          <w:rPr>
            <w:noProof/>
            <w:webHidden/>
          </w:rPr>
          <w:instrText xml:space="preserve"> PAGEREF _Toc50669104 \h </w:instrText>
        </w:r>
        <w:r w:rsidR="003C70FA">
          <w:rPr>
            <w:noProof/>
            <w:webHidden/>
          </w:rPr>
        </w:r>
        <w:r w:rsidR="003C70FA">
          <w:rPr>
            <w:noProof/>
            <w:webHidden/>
          </w:rPr>
          <w:fldChar w:fldCharType="separate"/>
        </w:r>
        <w:r w:rsidR="003C70FA">
          <w:rPr>
            <w:noProof/>
            <w:webHidden/>
          </w:rPr>
          <w:t>17</w:t>
        </w:r>
        <w:r w:rsidR="003C70FA">
          <w:rPr>
            <w:noProof/>
            <w:webHidden/>
          </w:rPr>
          <w:fldChar w:fldCharType="end"/>
        </w:r>
      </w:hyperlink>
    </w:p>
    <w:p w14:paraId="04BF3E44" w14:textId="00C17FCD" w:rsidR="003C70FA" w:rsidRDefault="003F0081">
      <w:pPr>
        <w:pStyle w:val="TOC1"/>
        <w:tabs>
          <w:tab w:val="left" w:pos="660"/>
          <w:tab w:val="right" w:leader="dot" w:pos="9019"/>
        </w:tabs>
        <w:rPr>
          <w:rFonts w:eastAsiaTheme="minorEastAsia"/>
          <w:noProof/>
        </w:rPr>
      </w:pPr>
      <w:hyperlink w:anchor="_Toc50669105" w:history="1">
        <w:r w:rsidR="003C70FA" w:rsidRPr="00F31D86">
          <w:rPr>
            <w:rStyle w:val="Hyperlink"/>
            <w:rFonts w:ascii="Cambria" w:eastAsia="Times New Roman" w:hAnsi="Cambria" w:cs="Times New Roman"/>
            <w:b/>
            <w:noProof/>
            <w:lang w:val="en-GB"/>
          </w:rPr>
          <w:t>2.4</w:t>
        </w:r>
        <w:r w:rsidR="003C70FA">
          <w:rPr>
            <w:rFonts w:eastAsiaTheme="minorEastAsia"/>
            <w:noProof/>
          </w:rPr>
          <w:tab/>
        </w:r>
        <w:r w:rsidR="003C70FA" w:rsidRPr="00F31D86">
          <w:rPr>
            <w:rStyle w:val="Hyperlink"/>
            <w:rFonts w:ascii="Cambria" w:eastAsia="Times New Roman" w:hAnsi="Cambria" w:cs="Times New Roman"/>
            <w:b/>
            <w:noProof/>
            <w:lang w:val="en-GB"/>
          </w:rPr>
          <w:t>Strategic Purchasing</w:t>
        </w:r>
        <w:r w:rsidR="003C70FA">
          <w:rPr>
            <w:noProof/>
            <w:webHidden/>
          </w:rPr>
          <w:tab/>
        </w:r>
        <w:r w:rsidR="003C70FA">
          <w:rPr>
            <w:noProof/>
            <w:webHidden/>
          </w:rPr>
          <w:fldChar w:fldCharType="begin"/>
        </w:r>
        <w:r w:rsidR="003C70FA">
          <w:rPr>
            <w:noProof/>
            <w:webHidden/>
          </w:rPr>
          <w:instrText xml:space="preserve"> PAGEREF _Toc50669105 \h </w:instrText>
        </w:r>
        <w:r w:rsidR="003C70FA">
          <w:rPr>
            <w:noProof/>
            <w:webHidden/>
          </w:rPr>
        </w:r>
        <w:r w:rsidR="003C70FA">
          <w:rPr>
            <w:noProof/>
            <w:webHidden/>
          </w:rPr>
          <w:fldChar w:fldCharType="separate"/>
        </w:r>
        <w:r w:rsidR="003C70FA">
          <w:rPr>
            <w:noProof/>
            <w:webHidden/>
          </w:rPr>
          <w:t>17</w:t>
        </w:r>
        <w:r w:rsidR="003C70FA">
          <w:rPr>
            <w:noProof/>
            <w:webHidden/>
          </w:rPr>
          <w:fldChar w:fldCharType="end"/>
        </w:r>
      </w:hyperlink>
    </w:p>
    <w:p w14:paraId="37C474AB" w14:textId="66971CE4" w:rsidR="003C70FA" w:rsidRDefault="003F0081">
      <w:pPr>
        <w:pStyle w:val="TOC1"/>
        <w:tabs>
          <w:tab w:val="left" w:pos="660"/>
          <w:tab w:val="right" w:leader="dot" w:pos="9019"/>
        </w:tabs>
        <w:rPr>
          <w:rFonts w:eastAsiaTheme="minorEastAsia"/>
          <w:noProof/>
        </w:rPr>
      </w:pPr>
      <w:hyperlink w:anchor="_Toc50669106" w:history="1">
        <w:r w:rsidR="003C70FA" w:rsidRPr="00F31D86">
          <w:rPr>
            <w:rStyle w:val="Hyperlink"/>
            <w:rFonts w:ascii="Cambria" w:eastAsia="Times New Roman" w:hAnsi="Cambria" w:cs="Times New Roman"/>
            <w:b/>
            <w:noProof/>
            <w:lang w:val="en-GB"/>
          </w:rPr>
          <w:t>2.5</w:t>
        </w:r>
        <w:r w:rsidR="003C70FA">
          <w:rPr>
            <w:rFonts w:eastAsiaTheme="minorEastAsia"/>
            <w:noProof/>
          </w:rPr>
          <w:tab/>
        </w:r>
        <w:r w:rsidR="003C70FA" w:rsidRPr="00F31D86">
          <w:rPr>
            <w:rStyle w:val="Hyperlink"/>
            <w:rFonts w:ascii="Cambria" w:eastAsia="Times New Roman" w:hAnsi="Cambria" w:cs="Times New Roman"/>
            <w:b/>
            <w:noProof/>
            <w:lang w:val="en-GB"/>
          </w:rPr>
          <w:t>Payment to Third Party Administrators TPAs</w:t>
        </w:r>
        <w:r w:rsidR="003C70FA">
          <w:rPr>
            <w:noProof/>
            <w:webHidden/>
          </w:rPr>
          <w:tab/>
        </w:r>
        <w:r w:rsidR="003C70FA">
          <w:rPr>
            <w:noProof/>
            <w:webHidden/>
          </w:rPr>
          <w:fldChar w:fldCharType="begin"/>
        </w:r>
        <w:r w:rsidR="003C70FA">
          <w:rPr>
            <w:noProof/>
            <w:webHidden/>
          </w:rPr>
          <w:instrText xml:space="preserve"> PAGEREF _Toc50669106 \h </w:instrText>
        </w:r>
        <w:r w:rsidR="003C70FA">
          <w:rPr>
            <w:noProof/>
            <w:webHidden/>
          </w:rPr>
        </w:r>
        <w:r w:rsidR="003C70FA">
          <w:rPr>
            <w:noProof/>
            <w:webHidden/>
          </w:rPr>
          <w:fldChar w:fldCharType="separate"/>
        </w:r>
        <w:r w:rsidR="003C70FA">
          <w:rPr>
            <w:noProof/>
            <w:webHidden/>
          </w:rPr>
          <w:t>18</w:t>
        </w:r>
        <w:r w:rsidR="003C70FA">
          <w:rPr>
            <w:noProof/>
            <w:webHidden/>
          </w:rPr>
          <w:fldChar w:fldCharType="end"/>
        </w:r>
      </w:hyperlink>
    </w:p>
    <w:p w14:paraId="06BCA648" w14:textId="1A512E11" w:rsidR="003C70FA" w:rsidRDefault="003F0081">
      <w:pPr>
        <w:pStyle w:val="TOC1"/>
        <w:tabs>
          <w:tab w:val="left" w:pos="660"/>
          <w:tab w:val="right" w:leader="dot" w:pos="9019"/>
        </w:tabs>
        <w:rPr>
          <w:rFonts w:eastAsiaTheme="minorEastAsia"/>
          <w:noProof/>
        </w:rPr>
      </w:pPr>
      <w:hyperlink w:anchor="_Toc50669107" w:history="1">
        <w:r w:rsidR="003C70FA" w:rsidRPr="00F31D86">
          <w:rPr>
            <w:rStyle w:val="Hyperlink"/>
            <w:rFonts w:ascii="Cambria" w:eastAsia="Times New Roman" w:hAnsi="Cambria" w:cs="Times New Roman"/>
            <w:b/>
            <w:noProof/>
            <w:lang w:val="en-GB"/>
          </w:rPr>
          <w:t>2.6</w:t>
        </w:r>
        <w:r w:rsidR="003C70FA">
          <w:rPr>
            <w:rFonts w:eastAsiaTheme="minorEastAsia"/>
            <w:noProof/>
          </w:rPr>
          <w:tab/>
        </w:r>
        <w:r w:rsidR="003C70FA" w:rsidRPr="00F31D86">
          <w:rPr>
            <w:rStyle w:val="Hyperlink"/>
            <w:rFonts w:ascii="Cambria" w:eastAsia="Times New Roman" w:hAnsi="Cambria" w:cs="Times New Roman"/>
            <w:b/>
            <w:noProof/>
            <w:lang w:val="en-GB"/>
          </w:rPr>
          <w:t>FUNDS UTILIZATION</w:t>
        </w:r>
        <w:r w:rsidR="003C70FA">
          <w:rPr>
            <w:noProof/>
            <w:webHidden/>
          </w:rPr>
          <w:tab/>
        </w:r>
        <w:r w:rsidR="003C70FA">
          <w:rPr>
            <w:noProof/>
            <w:webHidden/>
          </w:rPr>
          <w:fldChar w:fldCharType="begin"/>
        </w:r>
        <w:r w:rsidR="003C70FA">
          <w:rPr>
            <w:noProof/>
            <w:webHidden/>
          </w:rPr>
          <w:instrText xml:space="preserve"> PAGEREF _Toc50669107 \h </w:instrText>
        </w:r>
        <w:r w:rsidR="003C70FA">
          <w:rPr>
            <w:noProof/>
            <w:webHidden/>
          </w:rPr>
        </w:r>
        <w:r w:rsidR="003C70FA">
          <w:rPr>
            <w:noProof/>
            <w:webHidden/>
          </w:rPr>
          <w:fldChar w:fldCharType="separate"/>
        </w:r>
        <w:r w:rsidR="003C70FA">
          <w:rPr>
            <w:noProof/>
            <w:webHidden/>
          </w:rPr>
          <w:t>18</w:t>
        </w:r>
        <w:r w:rsidR="003C70FA">
          <w:rPr>
            <w:noProof/>
            <w:webHidden/>
          </w:rPr>
          <w:fldChar w:fldCharType="end"/>
        </w:r>
      </w:hyperlink>
    </w:p>
    <w:p w14:paraId="0E43C9B0" w14:textId="4E2F6FBC" w:rsidR="003C70FA" w:rsidRDefault="003F0081">
      <w:pPr>
        <w:pStyle w:val="TOC1"/>
        <w:tabs>
          <w:tab w:val="left" w:pos="880"/>
          <w:tab w:val="right" w:leader="dot" w:pos="9019"/>
        </w:tabs>
        <w:rPr>
          <w:rFonts w:eastAsiaTheme="minorEastAsia"/>
          <w:noProof/>
        </w:rPr>
      </w:pPr>
      <w:hyperlink w:anchor="_Toc50669108" w:history="1">
        <w:r w:rsidR="003C70FA" w:rsidRPr="00F31D86">
          <w:rPr>
            <w:rStyle w:val="Hyperlink"/>
            <w:rFonts w:ascii="Cambria" w:eastAsia="Times New Roman" w:hAnsi="Cambria" w:cs="Times New Roman"/>
            <w:b/>
            <w:noProof/>
            <w:lang w:val="en-GB"/>
          </w:rPr>
          <w:t>2.6.1</w:t>
        </w:r>
        <w:r w:rsidR="003C70FA">
          <w:rPr>
            <w:rFonts w:eastAsiaTheme="minorEastAsia"/>
            <w:noProof/>
          </w:rPr>
          <w:tab/>
        </w:r>
        <w:r w:rsidR="003C70FA" w:rsidRPr="00F31D86">
          <w:rPr>
            <w:rStyle w:val="Hyperlink"/>
            <w:rFonts w:ascii="Cambria" w:eastAsia="Times New Roman" w:hAnsi="Cambria" w:cs="Times New Roman"/>
            <w:b/>
            <w:noProof/>
            <w:lang w:val="en-GB"/>
          </w:rPr>
          <w:t>Risk Management</w:t>
        </w:r>
        <w:r w:rsidR="003C70FA">
          <w:rPr>
            <w:noProof/>
            <w:webHidden/>
          </w:rPr>
          <w:tab/>
        </w:r>
        <w:r w:rsidR="003C70FA">
          <w:rPr>
            <w:noProof/>
            <w:webHidden/>
          </w:rPr>
          <w:fldChar w:fldCharType="begin"/>
        </w:r>
        <w:r w:rsidR="003C70FA">
          <w:rPr>
            <w:noProof/>
            <w:webHidden/>
          </w:rPr>
          <w:instrText xml:space="preserve"> PAGEREF _Toc50669108 \h </w:instrText>
        </w:r>
        <w:r w:rsidR="003C70FA">
          <w:rPr>
            <w:noProof/>
            <w:webHidden/>
          </w:rPr>
        </w:r>
        <w:r w:rsidR="003C70FA">
          <w:rPr>
            <w:noProof/>
            <w:webHidden/>
          </w:rPr>
          <w:fldChar w:fldCharType="separate"/>
        </w:r>
        <w:r w:rsidR="003C70FA">
          <w:rPr>
            <w:noProof/>
            <w:webHidden/>
          </w:rPr>
          <w:t>18</w:t>
        </w:r>
        <w:r w:rsidR="003C70FA">
          <w:rPr>
            <w:noProof/>
            <w:webHidden/>
          </w:rPr>
          <w:fldChar w:fldCharType="end"/>
        </w:r>
      </w:hyperlink>
    </w:p>
    <w:p w14:paraId="599D1AE2" w14:textId="4A520DD7" w:rsidR="003C70FA" w:rsidRDefault="003F0081">
      <w:pPr>
        <w:pStyle w:val="TOC1"/>
        <w:tabs>
          <w:tab w:val="left" w:pos="880"/>
          <w:tab w:val="right" w:leader="dot" w:pos="9019"/>
        </w:tabs>
        <w:rPr>
          <w:rFonts w:eastAsiaTheme="minorEastAsia"/>
          <w:noProof/>
        </w:rPr>
      </w:pPr>
      <w:hyperlink w:anchor="_Toc50669109" w:history="1">
        <w:r w:rsidR="003C70FA" w:rsidRPr="00F31D86">
          <w:rPr>
            <w:rStyle w:val="Hyperlink"/>
            <w:rFonts w:ascii="Cambria" w:eastAsia="Times New Roman" w:hAnsi="Cambria" w:cs="Times New Roman"/>
            <w:b/>
            <w:noProof/>
            <w:lang w:val="en-GB"/>
          </w:rPr>
          <w:t>2.6. 2</w:t>
        </w:r>
        <w:r w:rsidR="003C70FA">
          <w:rPr>
            <w:rFonts w:eastAsiaTheme="minorEastAsia"/>
            <w:noProof/>
          </w:rPr>
          <w:tab/>
        </w:r>
        <w:r w:rsidR="003C70FA" w:rsidRPr="00F31D86">
          <w:rPr>
            <w:rStyle w:val="Hyperlink"/>
            <w:rFonts w:ascii="Cambria" w:eastAsia="Times New Roman" w:hAnsi="Cambria" w:cs="Times New Roman"/>
            <w:b/>
            <w:noProof/>
            <w:lang w:val="en-GB"/>
          </w:rPr>
          <w:t>Reinsurance (Retakaful)</w:t>
        </w:r>
        <w:r w:rsidR="003C70FA">
          <w:rPr>
            <w:noProof/>
            <w:webHidden/>
          </w:rPr>
          <w:tab/>
        </w:r>
        <w:r w:rsidR="003C70FA">
          <w:rPr>
            <w:noProof/>
            <w:webHidden/>
          </w:rPr>
          <w:fldChar w:fldCharType="begin"/>
        </w:r>
        <w:r w:rsidR="003C70FA">
          <w:rPr>
            <w:noProof/>
            <w:webHidden/>
          </w:rPr>
          <w:instrText xml:space="preserve"> PAGEREF _Toc50669109 \h </w:instrText>
        </w:r>
        <w:r w:rsidR="003C70FA">
          <w:rPr>
            <w:noProof/>
            <w:webHidden/>
          </w:rPr>
        </w:r>
        <w:r w:rsidR="003C70FA">
          <w:rPr>
            <w:noProof/>
            <w:webHidden/>
          </w:rPr>
          <w:fldChar w:fldCharType="separate"/>
        </w:r>
        <w:r w:rsidR="003C70FA">
          <w:rPr>
            <w:noProof/>
            <w:webHidden/>
          </w:rPr>
          <w:t>19</w:t>
        </w:r>
        <w:r w:rsidR="003C70FA">
          <w:rPr>
            <w:noProof/>
            <w:webHidden/>
          </w:rPr>
          <w:fldChar w:fldCharType="end"/>
        </w:r>
      </w:hyperlink>
    </w:p>
    <w:p w14:paraId="7B1D47E9" w14:textId="3CBD81E6" w:rsidR="003C70FA" w:rsidRDefault="003F0081">
      <w:pPr>
        <w:pStyle w:val="TOC1"/>
        <w:tabs>
          <w:tab w:val="left" w:pos="880"/>
          <w:tab w:val="right" w:leader="dot" w:pos="9019"/>
        </w:tabs>
        <w:rPr>
          <w:rFonts w:eastAsiaTheme="minorEastAsia"/>
          <w:noProof/>
        </w:rPr>
      </w:pPr>
      <w:hyperlink w:anchor="_Toc50669110" w:history="1">
        <w:r w:rsidR="003C70FA" w:rsidRPr="00F31D86">
          <w:rPr>
            <w:rStyle w:val="Hyperlink"/>
            <w:rFonts w:ascii="Cambria" w:eastAsia="Times New Roman" w:hAnsi="Cambria" w:cs="Times New Roman"/>
            <w:b/>
            <w:noProof/>
            <w:lang w:val="en-GB"/>
          </w:rPr>
          <w:t>2.6.3</w:t>
        </w:r>
        <w:r w:rsidR="003C70FA">
          <w:rPr>
            <w:rFonts w:eastAsiaTheme="minorEastAsia"/>
            <w:noProof/>
          </w:rPr>
          <w:tab/>
        </w:r>
        <w:r w:rsidR="003C70FA" w:rsidRPr="00F31D86">
          <w:rPr>
            <w:rStyle w:val="Hyperlink"/>
            <w:rFonts w:ascii="Cambria" w:eastAsia="Times New Roman" w:hAnsi="Cambria" w:cs="Times New Roman"/>
            <w:b/>
            <w:noProof/>
            <w:lang w:val="en-GB"/>
          </w:rPr>
          <w:t>Adverse Selection</w:t>
        </w:r>
        <w:r w:rsidR="003C70FA">
          <w:rPr>
            <w:noProof/>
            <w:webHidden/>
          </w:rPr>
          <w:tab/>
        </w:r>
        <w:r w:rsidR="003C70FA">
          <w:rPr>
            <w:noProof/>
            <w:webHidden/>
          </w:rPr>
          <w:fldChar w:fldCharType="begin"/>
        </w:r>
        <w:r w:rsidR="003C70FA">
          <w:rPr>
            <w:noProof/>
            <w:webHidden/>
          </w:rPr>
          <w:instrText xml:space="preserve"> PAGEREF _Toc50669110 \h </w:instrText>
        </w:r>
        <w:r w:rsidR="003C70FA">
          <w:rPr>
            <w:noProof/>
            <w:webHidden/>
          </w:rPr>
        </w:r>
        <w:r w:rsidR="003C70FA">
          <w:rPr>
            <w:noProof/>
            <w:webHidden/>
          </w:rPr>
          <w:fldChar w:fldCharType="separate"/>
        </w:r>
        <w:r w:rsidR="003C70FA">
          <w:rPr>
            <w:noProof/>
            <w:webHidden/>
          </w:rPr>
          <w:t>19</w:t>
        </w:r>
        <w:r w:rsidR="003C70FA">
          <w:rPr>
            <w:noProof/>
            <w:webHidden/>
          </w:rPr>
          <w:fldChar w:fldCharType="end"/>
        </w:r>
      </w:hyperlink>
    </w:p>
    <w:p w14:paraId="2D5CA07E" w14:textId="3319B43A" w:rsidR="003C70FA" w:rsidRDefault="003F0081">
      <w:pPr>
        <w:pStyle w:val="TOC1"/>
        <w:tabs>
          <w:tab w:val="left" w:pos="880"/>
          <w:tab w:val="right" w:leader="dot" w:pos="9019"/>
        </w:tabs>
        <w:rPr>
          <w:rFonts w:eastAsiaTheme="minorEastAsia"/>
          <w:noProof/>
        </w:rPr>
      </w:pPr>
      <w:hyperlink w:anchor="_Toc50669111" w:history="1">
        <w:r w:rsidR="003C70FA" w:rsidRPr="00F31D86">
          <w:rPr>
            <w:rStyle w:val="Hyperlink"/>
            <w:rFonts w:ascii="Cambria" w:eastAsia="Times New Roman" w:hAnsi="Cambria" w:cs="Times New Roman"/>
            <w:b/>
            <w:noProof/>
            <w:lang w:val="en-GB"/>
          </w:rPr>
          <w:t>2.6.4</w:t>
        </w:r>
        <w:r w:rsidR="003C70FA">
          <w:rPr>
            <w:rFonts w:eastAsiaTheme="minorEastAsia"/>
            <w:noProof/>
          </w:rPr>
          <w:tab/>
        </w:r>
        <w:r w:rsidR="003C70FA" w:rsidRPr="00F31D86">
          <w:rPr>
            <w:rStyle w:val="Hyperlink"/>
            <w:rFonts w:ascii="Cambria" w:eastAsia="Times New Roman" w:hAnsi="Cambria" w:cs="Times New Roman"/>
            <w:b/>
            <w:noProof/>
            <w:lang w:val="en-GB"/>
          </w:rPr>
          <w:t>Moral Hazard</w:t>
        </w:r>
        <w:r w:rsidR="003C70FA">
          <w:rPr>
            <w:noProof/>
            <w:webHidden/>
          </w:rPr>
          <w:tab/>
        </w:r>
        <w:r w:rsidR="003C70FA">
          <w:rPr>
            <w:noProof/>
            <w:webHidden/>
          </w:rPr>
          <w:fldChar w:fldCharType="begin"/>
        </w:r>
        <w:r w:rsidR="003C70FA">
          <w:rPr>
            <w:noProof/>
            <w:webHidden/>
          </w:rPr>
          <w:instrText xml:space="preserve"> PAGEREF _Toc50669111 \h </w:instrText>
        </w:r>
        <w:r w:rsidR="003C70FA">
          <w:rPr>
            <w:noProof/>
            <w:webHidden/>
          </w:rPr>
        </w:r>
        <w:r w:rsidR="003C70FA">
          <w:rPr>
            <w:noProof/>
            <w:webHidden/>
          </w:rPr>
          <w:fldChar w:fldCharType="separate"/>
        </w:r>
        <w:r w:rsidR="003C70FA">
          <w:rPr>
            <w:noProof/>
            <w:webHidden/>
          </w:rPr>
          <w:t>19</w:t>
        </w:r>
        <w:r w:rsidR="003C70FA">
          <w:rPr>
            <w:noProof/>
            <w:webHidden/>
          </w:rPr>
          <w:fldChar w:fldCharType="end"/>
        </w:r>
      </w:hyperlink>
    </w:p>
    <w:p w14:paraId="5585DC83" w14:textId="07FA8C64" w:rsidR="003C70FA" w:rsidRDefault="003F0081">
      <w:pPr>
        <w:pStyle w:val="TOC1"/>
        <w:tabs>
          <w:tab w:val="left" w:pos="880"/>
          <w:tab w:val="right" w:leader="dot" w:pos="9019"/>
        </w:tabs>
        <w:rPr>
          <w:rFonts w:eastAsiaTheme="minorEastAsia"/>
          <w:noProof/>
        </w:rPr>
      </w:pPr>
      <w:hyperlink w:anchor="_Toc50669112" w:history="1">
        <w:r w:rsidR="003C70FA" w:rsidRPr="00F31D86">
          <w:rPr>
            <w:rStyle w:val="Hyperlink"/>
            <w:rFonts w:ascii="Cambria" w:eastAsia="Times New Roman" w:hAnsi="Cambria" w:cs="Times New Roman"/>
            <w:b/>
            <w:noProof/>
            <w:lang w:val="en-GB"/>
          </w:rPr>
          <w:t>2.6.5</w:t>
        </w:r>
        <w:r w:rsidR="003C70FA">
          <w:rPr>
            <w:rFonts w:eastAsiaTheme="minorEastAsia"/>
            <w:noProof/>
          </w:rPr>
          <w:tab/>
        </w:r>
        <w:r w:rsidR="003C70FA" w:rsidRPr="00F31D86">
          <w:rPr>
            <w:rStyle w:val="Hyperlink"/>
            <w:rFonts w:ascii="Cambria" w:eastAsia="Times New Roman" w:hAnsi="Cambria" w:cs="Times New Roman"/>
            <w:b/>
            <w:noProof/>
            <w:lang w:val="en-GB"/>
          </w:rPr>
          <w:t>Fraud/Free Riding</w:t>
        </w:r>
        <w:r w:rsidR="003C70FA">
          <w:rPr>
            <w:noProof/>
            <w:webHidden/>
          </w:rPr>
          <w:tab/>
        </w:r>
        <w:r w:rsidR="003C70FA">
          <w:rPr>
            <w:noProof/>
            <w:webHidden/>
          </w:rPr>
          <w:fldChar w:fldCharType="begin"/>
        </w:r>
        <w:r w:rsidR="003C70FA">
          <w:rPr>
            <w:noProof/>
            <w:webHidden/>
          </w:rPr>
          <w:instrText xml:space="preserve"> PAGEREF _Toc50669112 \h </w:instrText>
        </w:r>
        <w:r w:rsidR="003C70FA">
          <w:rPr>
            <w:noProof/>
            <w:webHidden/>
          </w:rPr>
        </w:r>
        <w:r w:rsidR="003C70FA">
          <w:rPr>
            <w:noProof/>
            <w:webHidden/>
          </w:rPr>
          <w:fldChar w:fldCharType="separate"/>
        </w:r>
        <w:r w:rsidR="003C70FA">
          <w:rPr>
            <w:noProof/>
            <w:webHidden/>
          </w:rPr>
          <w:t>19</w:t>
        </w:r>
        <w:r w:rsidR="003C70FA">
          <w:rPr>
            <w:noProof/>
            <w:webHidden/>
          </w:rPr>
          <w:fldChar w:fldCharType="end"/>
        </w:r>
      </w:hyperlink>
    </w:p>
    <w:p w14:paraId="0B696629" w14:textId="3DF022AE" w:rsidR="003C70FA" w:rsidRDefault="003F0081">
      <w:pPr>
        <w:pStyle w:val="TOC1"/>
        <w:tabs>
          <w:tab w:val="left" w:pos="660"/>
          <w:tab w:val="right" w:leader="dot" w:pos="9019"/>
        </w:tabs>
        <w:rPr>
          <w:rFonts w:eastAsiaTheme="minorEastAsia"/>
          <w:noProof/>
        </w:rPr>
      </w:pPr>
      <w:hyperlink w:anchor="_Toc50669113" w:history="1">
        <w:r w:rsidR="003C70FA" w:rsidRPr="00F31D86">
          <w:rPr>
            <w:rStyle w:val="Hyperlink"/>
            <w:rFonts w:ascii="Cambria" w:eastAsia="Times New Roman" w:hAnsi="Cambria" w:cs="Times New Roman"/>
            <w:b/>
            <w:noProof/>
            <w:lang w:val="en-GB"/>
          </w:rPr>
          <w:t>3.0</w:t>
        </w:r>
        <w:r w:rsidR="003C70FA">
          <w:rPr>
            <w:rFonts w:eastAsiaTheme="minorEastAsia"/>
            <w:noProof/>
          </w:rPr>
          <w:tab/>
        </w:r>
        <w:r w:rsidR="003C70FA" w:rsidRPr="00F31D86">
          <w:rPr>
            <w:rStyle w:val="Hyperlink"/>
            <w:rFonts w:ascii="Cambria" w:eastAsia="Times New Roman" w:hAnsi="Cambria" w:cs="Times New Roman"/>
            <w:b/>
            <w:noProof/>
            <w:lang w:val="en-GB"/>
          </w:rPr>
          <w:t>SECTION THREE: PROGRAMMES</w:t>
        </w:r>
        <w:r w:rsidR="003C70FA">
          <w:rPr>
            <w:noProof/>
            <w:webHidden/>
          </w:rPr>
          <w:tab/>
        </w:r>
        <w:r w:rsidR="003C70FA">
          <w:rPr>
            <w:noProof/>
            <w:webHidden/>
          </w:rPr>
          <w:fldChar w:fldCharType="begin"/>
        </w:r>
        <w:r w:rsidR="003C70FA">
          <w:rPr>
            <w:noProof/>
            <w:webHidden/>
          </w:rPr>
          <w:instrText xml:space="preserve"> PAGEREF _Toc50669113 \h </w:instrText>
        </w:r>
        <w:r w:rsidR="003C70FA">
          <w:rPr>
            <w:noProof/>
            <w:webHidden/>
          </w:rPr>
        </w:r>
        <w:r w:rsidR="003C70FA">
          <w:rPr>
            <w:noProof/>
            <w:webHidden/>
          </w:rPr>
          <w:fldChar w:fldCharType="separate"/>
        </w:r>
        <w:r w:rsidR="003C70FA">
          <w:rPr>
            <w:noProof/>
            <w:webHidden/>
          </w:rPr>
          <w:t>20</w:t>
        </w:r>
        <w:r w:rsidR="003C70FA">
          <w:rPr>
            <w:noProof/>
            <w:webHidden/>
          </w:rPr>
          <w:fldChar w:fldCharType="end"/>
        </w:r>
      </w:hyperlink>
    </w:p>
    <w:p w14:paraId="6580DAD4" w14:textId="6EAA7621" w:rsidR="003C70FA" w:rsidRDefault="003F0081">
      <w:pPr>
        <w:pStyle w:val="TOC1"/>
        <w:tabs>
          <w:tab w:val="left" w:pos="660"/>
          <w:tab w:val="right" w:leader="dot" w:pos="9019"/>
        </w:tabs>
        <w:rPr>
          <w:rFonts w:eastAsiaTheme="minorEastAsia"/>
          <w:noProof/>
        </w:rPr>
      </w:pPr>
      <w:hyperlink w:anchor="_Toc50669114" w:history="1">
        <w:r w:rsidR="003C70FA" w:rsidRPr="00F31D86">
          <w:rPr>
            <w:rStyle w:val="Hyperlink"/>
            <w:rFonts w:ascii="Cambria" w:eastAsia="Times New Roman" w:hAnsi="Cambria" w:cs="Times New Roman"/>
            <w:b/>
            <w:noProof/>
            <w:lang w:val="en-GB"/>
          </w:rPr>
          <w:t>3.1</w:t>
        </w:r>
        <w:r w:rsidR="003C70FA">
          <w:rPr>
            <w:rFonts w:eastAsiaTheme="minorEastAsia"/>
            <w:noProof/>
          </w:rPr>
          <w:tab/>
        </w:r>
        <w:r w:rsidR="003C70FA" w:rsidRPr="00F31D86">
          <w:rPr>
            <w:rStyle w:val="Hyperlink"/>
            <w:rFonts w:ascii="Cambria" w:eastAsia="Times New Roman" w:hAnsi="Cambria" w:cs="Times New Roman"/>
            <w:b/>
            <w:noProof/>
            <w:lang w:val="en-GB"/>
          </w:rPr>
          <w:t>FORMAL SECTOR</w:t>
        </w:r>
        <w:r w:rsidR="003C70FA">
          <w:rPr>
            <w:noProof/>
            <w:webHidden/>
          </w:rPr>
          <w:tab/>
        </w:r>
        <w:r w:rsidR="003C70FA">
          <w:rPr>
            <w:noProof/>
            <w:webHidden/>
          </w:rPr>
          <w:fldChar w:fldCharType="begin"/>
        </w:r>
        <w:r w:rsidR="003C70FA">
          <w:rPr>
            <w:noProof/>
            <w:webHidden/>
          </w:rPr>
          <w:instrText xml:space="preserve"> PAGEREF _Toc50669114 \h </w:instrText>
        </w:r>
        <w:r w:rsidR="003C70FA">
          <w:rPr>
            <w:noProof/>
            <w:webHidden/>
          </w:rPr>
        </w:r>
        <w:r w:rsidR="003C70FA">
          <w:rPr>
            <w:noProof/>
            <w:webHidden/>
          </w:rPr>
          <w:fldChar w:fldCharType="separate"/>
        </w:r>
        <w:r w:rsidR="003C70FA">
          <w:rPr>
            <w:noProof/>
            <w:webHidden/>
          </w:rPr>
          <w:t>20</w:t>
        </w:r>
        <w:r w:rsidR="003C70FA">
          <w:rPr>
            <w:noProof/>
            <w:webHidden/>
          </w:rPr>
          <w:fldChar w:fldCharType="end"/>
        </w:r>
      </w:hyperlink>
    </w:p>
    <w:p w14:paraId="1B57F01A" w14:textId="28A7A5D7" w:rsidR="003C70FA" w:rsidRDefault="003F0081">
      <w:pPr>
        <w:pStyle w:val="TOC1"/>
        <w:tabs>
          <w:tab w:val="left" w:pos="660"/>
          <w:tab w:val="right" w:leader="dot" w:pos="9019"/>
        </w:tabs>
        <w:rPr>
          <w:rFonts w:eastAsiaTheme="minorEastAsia"/>
          <w:noProof/>
        </w:rPr>
      </w:pPr>
      <w:hyperlink w:anchor="_Toc50669115" w:history="1">
        <w:r w:rsidR="003C70FA" w:rsidRPr="00F31D86">
          <w:rPr>
            <w:rStyle w:val="Hyperlink"/>
            <w:rFonts w:ascii="Cambria" w:eastAsia="Times New Roman" w:hAnsi="Cambria" w:cs="Times New Roman"/>
            <w:b/>
            <w:noProof/>
            <w:lang w:val="en-GB"/>
          </w:rPr>
          <w:t>3.2</w:t>
        </w:r>
        <w:r w:rsidR="003C70FA">
          <w:rPr>
            <w:rFonts w:eastAsiaTheme="minorEastAsia"/>
            <w:noProof/>
          </w:rPr>
          <w:tab/>
        </w:r>
        <w:r w:rsidR="003C70FA" w:rsidRPr="00F31D86">
          <w:rPr>
            <w:rStyle w:val="Hyperlink"/>
            <w:rFonts w:ascii="Cambria" w:eastAsia="Times New Roman" w:hAnsi="Cambria" w:cs="Times New Roman"/>
            <w:b/>
            <w:noProof/>
            <w:lang w:val="en-GB"/>
          </w:rPr>
          <w:t>INFORMAL SECTOR</w:t>
        </w:r>
        <w:r w:rsidR="003C70FA">
          <w:rPr>
            <w:noProof/>
            <w:webHidden/>
          </w:rPr>
          <w:tab/>
        </w:r>
        <w:r w:rsidR="003C70FA">
          <w:rPr>
            <w:noProof/>
            <w:webHidden/>
          </w:rPr>
          <w:fldChar w:fldCharType="begin"/>
        </w:r>
        <w:r w:rsidR="003C70FA">
          <w:rPr>
            <w:noProof/>
            <w:webHidden/>
          </w:rPr>
          <w:instrText xml:space="preserve"> PAGEREF _Toc50669115 \h </w:instrText>
        </w:r>
        <w:r w:rsidR="003C70FA">
          <w:rPr>
            <w:noProof/>
            <w:webHidden/>
          </w:rPr>
        </w:r>
        <w:r w:rsidR="003C70FA">
          <w:rPr>
            <w:noProof/>
            <w:webHidden/>
          </w:rPr>
          <w:fldChar w:fldCharType="separate"/>
        </w:r>
        <w:r w:rsidR="003C70FA">
          <w:rPr>
            <w:noProof/>
            <w:webHidden/>
          </w:rPr>
          <w:t>20</w:t>
        </w:r>
        <w:r w:rsidR="003C70FA">
          <w:rPr>
            <w:noProof/>
            <w:webHidden/>
          </w:rPr>
          <w:fldChar w:fldCharType="end"/>
        </w:r>
      </w:hyperlink>
    </w:p>
    <w:p w14:paraId="17A2DD4E" w14:textId="507B140D" w:rsidR="003C70FA" w:rsidRDefault="003F0081">
      <w:pPr>
        <w:pStyle w:val="TOC1"/>
        <w:tabs>
          <w:tab w:val="left" w:pos="660"/>
          <w:tab w:val="right" w:leader="dot" w:pos="9019"/>
        </w:tabs>
        <w:rPr>
          <w:rFonts w:eastAsiaTheme="minorEastAsia"/>
          <w:noProof/>
        </w:rPr>
      </w:pPr>
      <w:hyperlink w:anchor="_Toc50669116" w:history="1">
        <w:r w:rsidR="003C70FA" w:rsidRPr="00F31D86">
          <w:rPr>
            <w:rStyle w:val="Hyperlink"/>
            <w:b/>
            <w:noProof/>
          </w:rPr>
          <w:t>3.3</w:t>
        </w:r>
        <w:r w:rsidR="003C70FA">
          <w:rPr>
            <w:rFonts w:eastAsiaTheme="minorEastAsia"/>
            <w:noProof/>
          </w:rPr>
          <w:tab/>
        </w:r>
        <w:r w:rsidR="003C70FA" w:rsidRPr="00F31D86">
          <w:rPr>
            <w:rStyle w:val="Hyperlink"/>
            <w:b/>
            <w:noProof/>
          </w:rPr>
          <w:t>EQUITY PROGRAMME</w:t>
        </w:r>
        <w:r w:rsidR="003C70FA">
          <w:rPr>
            <w:noProof/>
            <w:webHidden/>
          </w:rPr>
          <w:tab/>
        </w:r>
        <w:r w:rsidR="003C70FA">
          <w:rPr>
            <w:noProof/>
            <w:webHidden/>
          </w:rPr>
          <w:fldChar w:fldCharType="begin"/>
        </w:r>
        <w:r w:rsidR="003C70FA">
          <w:rPr>
            <w:noProof/>
            <w:webHidden/>
          </w:rPr>
          <w:instrText xml:space="preserve"> PAGEREF _Toc50669116 \h </w:instrText>
        </w:r>
        <w:r w:rsidR="003C70FA">
          <w:rPr>
            <w:noProof/>
            <w:webHidden/>
          </w:rPr>
        </w:r>
        <w:r w:rsidR="003C70FA">
          <w:rPr>
            <w:noProof/>
            <w:webHidden/>
          </w:rPr>
          <w:fldChar w:fldCharType="separate"/>
        </w:r>
        <w:r w:rsidR="003C70FA">
          <w:rPr>
            <w:noProof/>
            <w:webHidden/>
          </w:rPr>
          <w:t>20</w:t>
        </w:r>
        <w:r w:rsidR="003C70FA">
          <w:rPr>
            <w:noProof/>
            <w:webHidden/>
          </w:rPr>
          <w:fldChar w:fldCharType="end"/>
        </w:r>
      </w:hyperlink>
    </w:p>
    <w:p w14:paraId="5E10B43A" w14:textId="49A2CCBB" w:rsidR="003C70FA" w:rsidRDefault="003F0081">
      <w:pPr>
        <w:pStyle w:val="TOC3"/>
        <w:tabs>
          <w:tab w:val="left" w:pos="1100"/>
          <w:tab w:val="right" w:leader="dot" w:pos="9019"/>
        </w:tabs>
        <w:rPr>
          <w:noProof/>
        </w:rPr>
      </w:pPr>
      <w:hyperlink w:anchor="_Toc50669117" w:history="1">
        <w:r w:rsidR="003C70FA" w:rsidRPr="00F31D86">
          <w:rPr>
            <w:rStyle w:val="Hyperlink"/>
            <w:rFonts w:cs="Times New Roman"/>
            <w:b/>
            <w:noProof/>
          </w:rPr>
          <w:t>3.4</w:t>
        </w:r>
        <w:r w:rsidR="003C70FA">
          <w:rPr>
            <w:noProof/>
          </w:rPr>
          <w:tab/>
        </w:r>
        <w:r w:rsidR="003C70FA" w:rsidRPr="00F31D86">
          <w:rPr>
            <w:rStyle w:val="Hyperlink"/>
            <w:rFonts w:cs="Times New Roman"/>
            <w:b/>
            <w:noProof/>
          </w:rPr>
          <w:t>Registration and ID Card production</w:t>
        </w:r>
        <w:r w:rsidR="003C70FA">
          <w:rPr>
            <w:noProof/>
            <w:webHidden/>
          </w:rPr>
          <w:tab/>
        </w:r>
        <w:r w:rsidR="003C70FA">
          <w:rPr>
            <w:noProof/>
            <w:webHidden/>
          </w:rPr>
          <w:fldChar w:fldCharType="begin"/>
        </w:r>
        <w:r w:rsidR="003C70FA">
          <w:rPr>
            <w:noProof/>
            <w:webHidden/>
          </w:rPr>
          <w:instrText xml:space="preserve"> PAGEREF _Toc50669117 \h </w:instrText>
        </w:r>
        <w:r w:rsidR="003C70FA">
          <w:rPr>
            <w:noProof/>
            <w:webHidden/>
          </w:rPr>
        </w:r>
        <w:r w:rsidR="003C70FA">
          <w:rPr>
            <w:noProof/>
            <w:webHidden/>
          </w:rPr>
          <w:fldChar w:fldCharType="separate"/>
        </w:r>
        <w:r w:rsidR="003C70FA">
          <w:rPr>
            <w:noProof/>
            <w:webHidden/>
          </w:rPr>
          <w:t>20</w:t>
        </w:r>
        <w:r w:rsidR="003C70FA">
          <w:rPr>
            <w:noProof/>
            <w:webHidden/>
          </w:rPr>
          <w:fldChar w:fldCharType="end"/>
        </w:r>
      </w:hyperlink>
    </w:p>
    <w:p w14:paraId="41DF0C6E" w14:textId="7E0334D2" w:rsidR="003C70FA" w:rsidRDefault="003F0081">
      <w:pPr>
        <w:pStyle w:val="TOC1"/>
        <w:tabs>
          <w:tab w:val="left" w:pos="660"/>
          <w:tab w:val="right" w:leader="dot" w:pos="9019"/>
        </w:tabs>
        <w:rPr>
          <w:rFonts w:eastAsiaTheme="minorEastAsia"/>
          <w:noProof/>
        </w:rPr>
      </w:pPr>
      <w:hyperlink w:anchor="_Toc50669118" w:history="1">
        <w:r w:rsidR="003C70FA" w:rsidRPr="00F31D86">
          <w:rPr>
            <w:rStyle w:val="Hyperlink"/>
            <w:rFonts w:ascii="Cambria" w:eastAsia="Times New Roman" w:hAnsi="Cambria" w:cs="Times New Roman"/>
            <w:b/>
            <w:noProof/>
            <w:lang w:val="en-GB"/>
          </w:rPr>
          <w:t>3.5</w:t>
        </w:r>
        <w:r w:rsidR="003C70FA">
          <w:rPr>
            <w:rFonts w:eastAsiaTheme="minorEastAsia"/>
            <w:noProof/>
          </w:rPr>
          <w:tab/>
        </w:r>
        <w:r w:rsidR="003C70FA" w:rsidRPr="00F31D86">
          <w:rPr>
            <w:rStyle w:val="Hyperlink"/>
            <w:rFonts w:ascii="Cambria" w:eastAsia="Times New Roman" w:hAnsi="Cambria" w:cs="Times New Roman"/>
            <w:b/>
            <w:noProof/>
            <w:lang w:val="en-GB"/>
          </w:rPr>
          <w:t>WAITING PERIOD</w:t>
        </w:r>
        <w:r w:rsidR="003C70FA">
          <w:rPr>
            <w:noProof/>
            <w:webHidden/>
          </w:rPr>
          <w:tab/>
        </w:r>
        <w:r w:rsidR="003C70FA">
          <w:rPr>
            <w:noProof/>
            <w:webHidden/>
          </w:rPr>
          <w:fldChar w:fldCharType="begin"/>
        </w:r>
        <w:r w:rsidR="003C70FA">
          <w:rPr>
            <w:noProof/>
            <w:webHidden/>
          </w:rPr>
          <w:instrText xml:space="preserve"> PAGEREF _Toc50669118 \h </w:instrText>
        </w:r>
        <w:r w:rsidR="003C70FA">
          <w:rPr>
            <w:noProof/>
            <w:webHidden/>
          </w:rPr>
        </w:r>
        <w:r w:rsidR="003C70FA">
          <w:rPr>
            <w:noProof/>
            <w:webHidden/>
          </w:rPr>
          <w:fldChar w:fldCharType="separate"/>
        </w:r>
        <w:r w:rsidR="003C70FA">
          <w:rPr>
            <w:noProof/>
            <w:webHidden/>
          </w:rPr>
          <w:t>21</w:t>
        </w:r>
        <w:r w:rsidR="003C70FA">
          <w:rPr>
            <w:noProof/>
            <w:webHidden/>
          </w:rPr>
          <w:fldChar w:fldCharType="end"/>
        </w:r>
      </w:hyperlink>
    </w:p>
    <w:p w14:paraId="24ECBF5D" w14:textId="5DA6B35C" w:rsidR="003C70FA" w:rsidRDefault="003F0081">
      <w:pPr>
        <w:pStyle w:val="TOC1"/>
        <w:tabs>
          <w:tab w:val="left" w:pos="660"/>
          <w:tab w:val="right" w:leader="dot" w:pos="9019"/>
        </w:tabs>
        <w:rPr>
          <w:rFonts w:eastAsiaTheme="minorEastAsia"/>
          <w:noProof/>
        </w:rPr>
      </w:pPr>
      <w:hyperlink w:anchor="_Toc50669119" w:history="1">
        <w:r w:rsidR="003C70FA" w:rsidRPr="00F31D86">
          <w:rPr>
            <w:rStyle w:val="Hyperlink"/>
            <w:rFonts w:ascii="Cambria" w:eastAsia="Times New Roman" w:hAnsi="Cambria" w:cs="Times New Roman"/>
            <w:b/>
            <w:noProof/>
            <w:lang w:val="en-GB"/>
          </w:rPr>
          <w:t>3.6</w:t>
        </w:r>
        <w:r w:rsidR="003C70FA">
          <w:rPr>
            <w:rFonts w:eastAsiaTheme="minorEastAsia"/>
            <w:noProof/>
          </w:rPr>
          <w:tab/>
        </w:r>
        <w:r w:rsidR="003C70FA" w:rsidRPr="00F31D86">
          <w:rPr>
            <w:rStyle w:val="Hyperlink"/>
            <w:rFonts w:ascii="Cambria" w:eastAsia="Times New Roman" w:hAnsi="Cambria" w:cs="Times New Roman"/>
            <w:b/>
            <w:noProof/>
            <w:lang w:val="en-GB"/>
          </w:rPr>
          <w:t>SCOPE OF COVERAGE</w:t>
        </w:r>
        <w:r w:rsidR="003C70FA">
          <w:rPr>
            <w:noProof/>
            <w:webHidden/>
          </w:rPr>
          <w:tab/>
        </w:r>
        <w:r w:rsidR="003C70FA">
          <w:rPr>
            <w:noProof/>
            <w:webHidden/>
          </w:rPr>
          <w:fldChar w:fldCharType="begin"/>
        </w:r>
        <w:r w:rsidR="003C70FA">
          <w:rPr>
            <w:noProof/>
            <w:webHidden/>
          </w:rPr>
          <w:instrText xml:space="preserve"> PAGEREF _Toc50669119 \h </w:instrText>
        </w:r>
        <w:r w:rsidR="003C70FA">
          <w:rPr>
            <w:noProof/>
            <w:webHidden/>
          </w:rPr>
        </w:r>
        <w:r w:rsidR="003C70FA">
          <w:rPr>
            <w:noProof/>
            <w:webHidden/>
          </w:rPr>
          <w:fldChar w:fldCharType="separate"/>
        </w:r>
        <w:r w:rsidR="003C70FA">
          <w:rPr>
            <w:noProof/>
            <w:webHidden/>
          </w:rPr>
          <w:t>21</w:t>
        </w:r>
        <w:r w:rsidR="003C70FA">
          <w:rPr>
            <w:noProof/>
            <w:webHidden/>
          </w:rPr>
          <w:fldChar w:fldCharType="end"/>
        </w:r>
      </w:hyperlink>
    </w:p>
    <w:p w14:paraId="29761FBD" w14:textId="4AA5F85B" w:rsidR="003C70FA" w:rsidRDefault="003F0081">
      <w:pPr>
        <w:pStyle w:val="TOC1"/>
        <w:tabs>
          <w:tab w:val="left" w:pos="660"/>
          <w:tab w:val="right" w:leader="dot" w:pos="9019"/>
        </w:tabs>
        <w:rPr>
          <w:rFonts w:eastAsiaTheme="minorEastAsia"/>
          <w:noProof/>
        </w:rPr>
      </w:pPr>
      <w:hyperlink w:anchor="_Toc50669120" w:history="1">
        <w:r w:rsidR="003C70FA" w:rsidRPr="00F31D86">
          <w:rPr>
            <w:rStyle w:val="Hyperlink"/>
            <w:rFonts w:ascii="Cambria" w:eastAsia="Times New Roman" w:hAnsi="Cambria" w:cs="Times New Roman"/>
            <w:b/>
            <w:noProof/>
            <w:lang w:val="en-GB"/>
          </w:rPr>
          <w:t>3.7</w:t>
        </w:r>
        <w:r w:rsidR="003C70FA">
          <w:rPr>
            <w:rFonts w:eastAsiaTheme="minorEastAsia"/>
            <w:noProof/>
          </w:rPr>
          <w:tab/>
        </w:r>
        <w:r w:rsidR="003C70FA" w:rsidRPr="00F31D86">
          <w:rPr>
            <w:rStyle w:val="Hyperlink"/>
            <w:rFonts w:ascii="Cambria" w:eastAsia="Times New Roman" w:hAnsi="Cambria" w:cs="Times New Roman"/>
            <w:b/>
            <w:noProof/>
            <w:lang w:val="en-GB"/>
          </w:rPr>
          <w:t>REGISTRATION OF EMPLOYERS AND EMPLOYEES</w:t>
        </w:r>
        <w:r w:rsidR="003C70FA">
          <w:rPr>
            <w:noProof/>
            <w:webHidden/>
          </w:rPr>
          <w:tab/>
        </w:r>
        <w:r w:rsidR="003C70FA">
          <w:rPr>
            <w:noProof/>
            <w:webHidden/>
          </w:rPr>
          <w:fldChar w:fldCharType="begin"/>
        </w:r>
        <w:r w:rsidR="003C70FA">
          <w:rPr>
            <w:noProof/>
            <w:webHidden/>
          </w:rPr>
          <w:instrText xml:space="preserve"> PAGEREF _Toc50669120 \h </w:instrText>
        </w:r>
        <w:r w:rsidR="003C70FA">
          <w:rPr>
            <w:noProof/>
            <w:webHidden/>
          </w:rPr>
        </w:r>
        <w:r w:rsidR="003C70FA">
          <w:rPr>
            <w:noProof/>
            <w:webHidden/>
          </w:rPr>
          <w:fldChar w:fldCharType="separate"/>
        </w:r>
        <w:r w:rsidR="003C70FA">
          <w:rPr>
            <w:noProof/>
            <w:webHidden/>
          </w:rPr>
          <w:t>21</w:t>
        </w:r>
        <w:r w:rsidR="003C70FA">
          <w:rPr>
            <w:noProof/>
            <w:webHidden/>
          </w:rPr>
          <w:fldChar w:fldCharType="end"/>
        </w:r>
      </w:hyperlink>
    </w:p>
    <w:p w14:paraId="33AC5E0B" w14:textId="47554510" w:rsidR="003C70FA" w:rsidRDefault="003F0081">
      <w:pPr>
        <w:pStyle w:val="TOC1"/>
        <w:tabs>
          <w:tab w:val="left" w:pos="660"/>
          <w:tab w:val="right" w:leader="dot" w:pos="9019"/>
        </w:tabs>
        <w:rPr>
          <w:rFonts w:eastAsiaTheme="minorEastAsia"/>
          <w:noProof/>
        </w:rPr>
      </w:pPr>
      <w:hyperlink w:anchor="_Toc50669121" w:history="1">
        <w:r w:rsidR="003C70FA" w:rsidRPr="00F31D86">
          <w:rPr>
            <w:rStyle w:val="Hyperlink"/>
            <w:rFonts w:ascii="Cambria" w:eastAsia="Times New Roman" w:hAnsi="Cambria" w:cs="Times New Roman"/>
            <w:b/>
            <w:noProof/>
            <w:lang w:val="en-GB"/>
          </w:rPr>
          <w:t>3.8</w:t>
        </w:r>
        <w:r w:rsidR="003C70FA">
          <w:rPr>
            <w:rFonts w:eastAsiaTheme="minorEastAsia"/>
            <w:noProof/>
          </w:rPr>
          <w:tab/>
        </w:r>
        <w:r w:rsidR="003C70FA" w:rsidRPr="00F31D86">
          <w:rPr>
            <w:rStyle w:val="Hyperlink"/>
            <w:rFonts w:ascii="Cambria" w:eastAsia="Times New Roman" w:hAnsi="Cambria" w:cs="Times New Roman"/>
            <w:b/>
            <w:noProof/>
            <w:lang w:val="en-GB"/>
          </w:rPr>
          <w:t>RIGHTS AND PRIVILEGES OF BENEFICIARIES</w:t>
        </w:r>
        <w:r w:rsidR="003C70FA">
          <w:rPr>
            <w:noProof/>
            <w:webHidden/>
          </w:rPr>
          <w:tab/>
        </w:r>
        <w:r w:rsidR="003C70FA">
          <w:rPr>
            <w:noProof/>
            <w:webHidden/>
          </w:rPr>
          <w:fldChar w:fldCharType="begin"/>
        </w:r>
        <w:r w:rsidR="003C70FA">
          <w:rPr>
            <w:noProof/>
            <w:webHidden/>
          </w:rPr>
          <w:instrText xml:space="preserve"> PAGEREF _Toc50669121 \h </w:instrText>
        </w:r>
        <w:r w:rsidR="003C70FA">
          <w:rPr>
            <w:noProof/>
            <w:webHidden/>
          </w:rPr>
        </w:r>
        <w:r w:rsidR="003C70FA">
          <w:rPr>
            <w:noProof/>
            <w:webHidden/>
          </w:rPr>
          <w:fldChar w:fldCharType="separate"/>
        </w:r>
        <w:r w:rsidR="003C70FA">
          <w:rPr>
            <w:noProof/>
            <w:webHidden/>
          </w:rPr>
          <w:t>22</w:t>
        </w:r>
        <w:r w:rsidR="003C70FA">
          <w:rPr>
            <w:noProof/>
            <w:webHidden/>
          </w:rPr>
          <w:fldChar w:fldCharType="end"/>
        </w:r>
      </w:hyperlink>
    </w:p>
    <w:p w14:paraId="76A0914D" w14:textId="6712D22D" w:rsidR="003C70FA" w:rsidRDefault="003F0081">
      <w:pPr>
        <w:pStyle w:val="TOC1"/>
        <w:tabs>
          <w:tab w:val="left" w:pos="660"/>
          <w:tab w:val="right" w:leader="dot" w:pos="9019"/>
        </w:tabs>
        <w:rPr>
          <w:rFonts w:eastAsiaTheme="minorEastAsia"/>
          <w:noProof/>
        </w:rPr>
      </w:pPr>
      <w:hyperlink w:anchor="_Toc50669122" w:history="1">
        <w:r w:rsidR="003C70FA" w:rsidRPr="00F31D86">
          <w:rPr>
            <w:rStyle w:val="Hyperlink"/>
            <w:rFonts w:ascii="Cambria" w:eastAsia="Times New Roman" w:hAnsi="Cambria" w:cs="Times New Roman"/>
            <w:b/>
            <w:noProof/>
            <w:lang w:val="en-GB"/>
          </w:rPr>
          <w:t>3.9</w:t>
        </w:r>
        <w:r w:rsidR="003C70FA">
          <w:rPr>
            <w:rFonts w:eastAsiaTheme="minorEastAsia"/>
            <w:noProof/>
          </w:rPr>
          <w:tab/>
        </w:r>
        <w:r w:rsidR="003C70FA" w:rsidRPr="00F31D86">
          <w:rPr>
            <w:rStyle w:val="Hyperlink"/>
            <w:rFonts w:ascii="Cambria" w:eastAsia="Times New Roman" w:hAnsi="Cambria" w:cs="Times New Roman"/>
            <w:b/>
            <w:noProof/>
            <w:lang w:val="en-GB"/>
          </w:rPr>
          <w:t>Procedure for Change of Primary Healthcare Facility/Addition of Dependents</w:t>
        </w:r>
        <w:r w:rsidR="003C70FA">
          <w:rPr>
            <w:noProof/>
            <w:webHidden/>
          </w:rPr>
          <w:tab/>
        </w:r>
        <w:r w:rsidR="003C70FA">
          <w:rPr>
            <w:noProof/>
            <w:webHidden/>
          </w:rPr>
          <w:fldChar w:fldCharType="begin"/>
        </w:r>
        <w:r w:rsidR="003C70FA">
          <w:rPr>
            <w:noProof/>
            <w:webHidden/>
          </w:rPr>
          <w:instrText xml:space="preserve"> PAGEREF _Toc50669122 \h </w:instrText>
        </w:r>
        <w:r w:rsidR="003C70FA">
          <w:rPr>
            <w:noProof/>
            <w:webHidden/>
          </w:rPr>
        </w:r>
        <w:r w:rsidR="003C70FA">
          <w:rPr>
            <w:noProof/>
            <w:webHidden/>
          </w:rPr>
          <w:fldChar w:fldCharType="separate"/>
        </w:r>
        <w:r w:rsidR="003C70FA">
          <w:rPr>
            <w:noProof/>
            <w:webHidden/>
          </w:rPr>
          <w:t>22</w:t>
        </w:r>
        <w:r w:rsidR="003C70FA">
          <w:rPr>
            <w:noProof/>
            <w:webHidden/>
          </w:rPr>
          <w:fldChar w:fldCharType="end"/>
        </w:r>
      </w:hyperlink>
    </w:p>
    <w:p w14:paraId="08F337DA" w14:textId="2148F8FF" w:rsidR="003C70FA" w:rsidRDefault="003F0081">
      <w:pPr>
        <w:pStyle w:val="TOC1"/>
        <w:tabs>
          <w:tab w:val="left" w:pos="660"/>
          <w:tab w:val="right" w:leader="dot" w:pos="9019"/>
        </w:tabs>
        <w:rPr>
          <w:rFonts w:eastAsiaTheme="minorEastAsia"/>
          <w:noProof/>
        </w:rPr>
      </w:pPr>
      <w:hyperlink w:anchor="_Toc50669123" w:history="1">
        <w:r w:rsidR="003C70FA" w:rsidRPr="00F31D86">
          <w:rPr>
            <w:rStyle w:val="Hyperlink"/>
            <w:rFonts w:ascii="Cambria" w:eastAsia="Times New Roman" w:hAnsi="Cambria" w:cs="Times New Roman"/>
            <w:b/>
            <w:noProof/>
            <w:lang w:val="en-GB"/>
          </w:rPr>
          <w:t>4.0</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SECTION FOUR: </w:t>
        </w:r>
        <w:r w:rsidR="003C70FA" w:rsidRPr="00F31D86">
          <w:rPr>
            <w:rStyle w:val="Hyperlink"/>
            <w:rFonts w:cs="Times New Roman"/>
            <w:b/>
            <w:noProof/>
          </w:rPr>
          <w:t>STANDARDS AND ACCREDITATION</w:t>
        </w:r>
        <w:r w:rsidR="003C70FA">
          <w:rPr>
            <w:noProof/>
            <w:webHidden/>
          </w:rPr>
          <w:tab/>
        </w:r>
        <w:r w:rsidR="003C70FA">
          <w:rPr>
            <w:noProof/>
            <w:webHidden/>
          </w:rPr>
          <w:fldChar w:fldCharType="begin"/>
        </w:r>
        <w:r w:rsidR="003C70FA">
          <w:rPr>
            <w:noProof/>
            <w:webHidden/>
          </w:rPr>
          <w:instrText xml:space="preserve"> PAGEREF _Toc50669123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75B269DA" w14:textId="00BB625D" w:rsidR="003C70FA" w:rsidRDefault="003F0081">
      <w:pPr>
        <w:pStyle w:val="TOC1"/>
        <w:tabs>
          <w:tab w:val="left" w:pos="660"/>
          <w:tab w:val="right" w:leader="dot" w:pos="9019"/>
        </w:tabs>
        <w:rPr>
          <w:rFonts w:eastAsiaTheme="minorEastAsia"/>
          <w:noProof/>
        </w:rPr>
      </w:pPr>
      <w:hyperlink w:anchor="_Toc50669124" w:history="1">
        <w:r w:rsidR="003C70FA" w:rsidRPr="00F31D86">
          <w:rPr>
            <w:rStyle w:val="Hyperlink"/>
            <w:rFonts w:ascii="Cambria" w:eastAsia="Times New Roman" w:hAnsi="Cambria" w:cs="Times New Roman"/>
            <w:b/>
            <w:noProof/>
            <w:lang w:val="en-GB"/>
          </w:rPr>
          <w:t>4.1</w:t>
        </w:r>
        <w:r w:rsidR="003C70FA">
          <w:rPr>
            <w:rFonts w:eastAsiaTheme="minorEastAsia"/>
            <w:noProof/>
          </w:rPr>
          <w:tab/>
        </w:r>
        <w:r w:rsidR="003C70FA" w:rsidRPr="00F31D86">
          <w:rPr>
            <w:rStyle w:val="Hyperlink"/>
            <w:rFonts w:ascii="Cambria" w:eastAsia="Times New Roman" w:hAnsi="Cambria" w:cs="Times New Roman"/>
            <w:b/>
            <w:noProof/>
            <w:lang w:val="en-GB"/>
          </w:rPr>
          <w:t>REQUIREMENTS FOR REGISTRATION OF HEALTHCARE PROFESSIONALS</w:t>
        </w:r>
        <w:r w:rsidR="003C70FA">
          <w:rPr>
            <w:noProof/>
            <w:webHidden/>
          </w:rPr>
          <w:tab/>
        </w:r>
        <w:r w:rsidR="003C70FA">
          <w:rPr>
            <w:noProof/>
            <w:webHidden/>
          </w:rPr>
          <w:fldChar w:fldCharType="begin"/>
        </w:r>
        <w:r w:rsidR="003C70FA">
          <w:rPr>
            <w:noProof/>
            <w:webHidden/>
          </w:rPr>
          <w:instrText xml:space="preserve"> PAGEREF _Toc50669124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5893D138" w14:textId="2F5C4DC3" w:rsidR="003C70FA" w:rsidRDefault="003F0081">
      <w:pPr>
        <w:pStyle w:val="TOC1"/>
        <w:tabs>
          <w:tab w:val="left" w:pos="880"/>
          <w:tab w:val="right" w:leader="dot" w:pos="9019"/>
        </w:tabs>
        <w:rPr>
          <w:rFonts w:eastAsiaTheme="minorEastAsia"/>
          <w:noProof/>
        </w:rPr>
      </w:pPr>
      <w:hyperlink w:anchor="_Toc50669125" w:history="1">
        <w:r w:rsidR="003C70FA" w:rsidRPr="00F31D86">
          <w:rPr>
            <w:rStyle w:val="Hyperlink"/>
            <w:rFonts w:ascii="Cambria" w:eastAsia="Times New Roman" w:hAnsi="Cambria" w:cs="Times New Roman"/>
            <w:b/>
            <w:noProof/>
            <w:lang w:val="en-GB"/>
          </w:rPr>
          <w:t>4.1.1</w:t>
        </w:r>
        <w:r w:rsidR="003C70FA">
          <w:rPr>
            <w:rFonts w:eastAsiaTheme="minorEastAsia"/>
            <w:noProof/>
          </w:rPr>
          <w:tab/>
        </w:r>
        <w:r w:rsidR="003C70FA" w:rsidRPr="00F31D86">
          <w:rPr>
            <w:rStyle w:val="Hyperlink"/>
            <w:rFonts w:ascii="Cambria" w:eastAsia="Times New Roman" w:hAnsi="Cambria" w:cs="Times New Roman"/>
            <w:b/>
            <w:noProof/>
            <w:lang w:val="en-GB"/>
          </w:rPr>
          <w:t>General Medical Practitioners</w:t>
        </w:r>
        <w:r w:rsidR="003C70FA">
          <w:rPr>
            <w:noProof/>
            <w:webHidden/>
          </w:rPr>
          <w:tab/>
        </w:r>
        <w:r w:rsidR="003C70FA">
          <w:rPr>
            <w:noProof/>
            <w:webHidden/>
          </w:rPr>
          <w:fldChar w:fldCharType="begin"/>
        </w:r>
        <w:r w:rsidR="003C70FA">
          <w:rPr>
            <w:noProof/>
            <w:webHidden/>
          </w:rPr>
          <w:instrText xml:space="preserve"> PAGEREF _Toc50669125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39CE4974" w14:textId="58D5FC0F" w:rsidR="003C70FA" w:rsidRDefault="003F0081">
      <w:pPr>
        <w:pStyle w:val="TOC1"/>
        <w:tabs>
          <w:tab w:val="left" w:pos="880"/>
          <w:tab w:val="right" w:leader="dot" w:pos="9019"/>
        </w:tabs>
        <w:rPr>
          <w:rFonts w:eastAsiaTheme="minorEastAsia"/>
          <w:noProof/>
        </w:rPr>
      </w:pPr>
      <w:hyperlink w:anchor="_Toc50669126" w:history="1">
        <w:r w:rsidR="003C70FA" w:rsidRPr="00F31D86">
          <w:rPr>
            <w:rStyle w:val="Hyperlink"/>
            <w:rFonts w:ascii="Cambria" w:eastAsia="Times New Roman" w:hAnsi="Cambria" w:cs="Times New Roman"/>
            <w:b/>
            <w:noProof/>
            <w:lang w:val="en-GB"/>
          </w:rPr>
          <w:t>4.1.2</w:t>
        </w:r>
        <w:r w:rsidR="003C70FA">
          <w:rPr>
            <w:rFonts w:eastAsiaTheme="minorEastAsia"/>
            <w:noProof/>
          </w:rPr>
          <w:tab/>
        </w:r>
        <w:r w:rsidR="003C70FA" w:rsidRPr="00F31D86">
          <w:rPr>
            <w:rStyle w:val="Hyperlink"/>
            <w:rFonts w:ascii="Cambria" w:eastAsia="Times New Roman" w:hAnsi="Cambria" w:cs="Times New Roman"/>
            <w:b/>
            <w:noProof/>
            <w:lang w:val="en-GB"/>
          </w:rPr>
          <w:t>Specialist Medical Practitioners</w:t>
        </w:r>
        <w:r w:rsidR="003C70FA">
          <w:rPr>
            <w:noProof/>
            <w:webHidden/>
          </w:rPr>
          <w:tab/>
        </w:r>
        <w:r w:rsidR="003C70FA">
          <w:rPr>
            <w:noProof/>
            <w:webHidden/>
          </w:rPr>
          <w:fldChar w:fldCharType="begin"/>
        </w:r>
        <w:r w:rsidR="003C70FA">
          <w:rPr>
            <w:noProof/>
            <w:webHidden/>
          </w:rPr>
          <w:instrText xml:space="preserve"> PAGEREF _Toc50669126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39E4C780" w14:textId="4E54780E" w:rsidR="003C70FA" w:rsidRDefault="003F0081">
      <w:pPr>
        <w:pStyle w:val="TOC1"/>
        <w:tabs>
          <w:tab w:val="left" w:pos="880"/>
          <w:tab w:val="right" w:leader="dot" w:pos="9019"/>
        </w:tabs>
        <w:rPr>
          <w:rFonts w:eastAsiaTheme="minorEastAsia"/>
          <w:noProof/>
        </w:rPr>
      </w:pPr>
      <w:hyperlink w:anchor="_Toc50669127" w:history="1">
        <w:r w:rsidR="003C70FA" w:rsidRPr="00F31D86">
          <w:rPr>
            <w:rStyle w:val="Hyperlink"/>
            <w:rFonts w:ascii="Cambria" w:eastAsia="Times New Roman" w:hAnsi="Cambria" w:cs="Times New Roman"/>
            <w:b/>
            <w:noProof/>
            <w:lang w:val="en-GB"/>
          </w:rPr>
          <w:t>4.1.3</w:t>
        </w:r>
        <w:r w:rsidR="003C70FA">
          <w:rPr>
            <w:rFonts w:eastAsiaTheme="minorEastAsia"/>
            <w:noProof/>
          </w:rPr>
          <w:tab/>
        </w:r>
        <w:r w:rsidR="003C70FA" w:rsidRPr="00F31D86">
          <w:rPr>
            <w:rStyle w:val="Hyperlink"/>
            <w:rFonts w:ascii="Cambria" w:eastAsia="Times New Roman" w:hAnsi="Cambria" w:cs="Times New Roman"/>
            <w:b/>
            <w:noProof/>
            <w:lang w:val="en-GB"/>
          </w:rPr>
          <w:t>Pharmacists</w:t>
        </w:r>
        <w:r w:rsidR="003C70FA">
          <w:rPr>
            <w:noProof/>
            <w:webHidden/>
          </w:rPr>
          <w:tab/>
        </w:r>
        <w:r w:rsidR="003C70FA">
          <w:rPr>
            <w:noProof/>
            <w:webHidden/>
          </w:rPr>
          <w:fldChar w:fldCharType="begin"/>
        </w:r>
        <w:r w:rsidR="003C70FA">
          <w:rPr>
            <w:noProof/>
            <w:webHidden/>
          </w:rPr>
          <w:instrText xml:space="preserve"> PAGEREF _Toc50669127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18C6439B" w14:textId="7BDF9870" w:rsidR="003C70FA" w:rsidRDefault="003F0081">
      <w:pPr>
        <w:pStyle w:val="TOC1"/>
        <w:tabs>
          <w:tab w:val="left" w:pos="880"/>
          <w:tab w:val="right" w:leader="dot" w:pos="9019"/>
        </w:tabs>
        <w:rPr>
          <w:rFonts w:eastAsiaTheme="minorEastAsia"/>
          <w:noProof/>
        </w:rPr>
      </w:pPr>
      <w:hyperlink w:anchor="_Toc50669128" w:history="1">
        <w:r w:rsidR="003C70FA" w:rsidRPr="00F31D86">
          <w:rPr>
            <w:rStyle w:val="Hyperlink"/>
            <w:rFonts w:ascii="Cambria" w:eastAsia="Times New Roman" w:hAnsi="Cambria" w:cs="Times New Roman"/>
            <w:b/>
            <w:noProof/>
            <w:lang w:val="en-GB"/>
          </w:rPr>
          <w:t>4.1.4</w:t>
        </w:r>
        <w:r w:rsidR="003C70FA">
          <w:rPr>
            <w:rFonts w:eastAsiaTheme="minorEastAsia"/>
            <w:noProof/>
          </w:rPr>
          <w:tab/>
        </w:r>
        <w:r w:rsidR="003C70FA" w:rsidRPr="00F31D86">
          <w:rPr>
            <w:rStyle w:val="Hyperlink"/>
            <w:rFonts w:ascii="Cambria" w:eastAsia="Times New Roman" w:hAnsi="Cambria" w:cs="Times New Roman"/>
            <w:b/>
            <w:noProof/>
            <w:lang w:val="en-GB"/>
          </w:rPr>
          <w:t>Pharmacy Technicians</w:t>
        </w:r>
        <w:r w:rsidR="003C70FA">
          <w:rPr>
            <w:noProof/>
            <w:webHidden/>
          </w:rPr>
          <w:tab/>
        </w:r>
        <w:r w:rsidR="003C70FA">
          <w:rPr>
            <w:noProof/>
            <w:webHidden/>
          </w:rPr>
          <w:fldChar w:fldCharType="begin"/>
        </w:r>
        <w:r w:rsidR="003C70FA">
          <w:rPr>
            <w:noProof/>
            <w:webHidden/>
          </w:rPr>
          <w:instrText xml:space="preserve"> PAGEREF _Toc50669128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091C5D70" w14:textId="32C9E2E1" w:rsidR="003C70FA" w:rsidRDefault="003F0081">
      <w:pPr>
        <w:pStyle w:val="TOC1"/>
        <w:tabs>
          <w:tab w:val="left" w:pos="880"/>
          <w:tab w:val="right" w:leader="dot" w:pos="9019"/>
        </w:tabs>
        <w:rPr>
          <w:rFonts w:eastAsiaTheme="minorEastAsia"/>
          <w:noProof/>
        </w:rPr>
      </w:pPr>
      <w:hyperlink w:anchor="_Toc50669129" w:history="1">
        <w:r w:rsidR="003C70FA" w:rsidRPr="00F31D86">
          <w:rPr>
            <w:rStyle w:val="Hyperlink"/>
            <w:rFonts w:ascii="Cambria" w:eastAsia="Times New Roman" w:hAnsi="Cambria" w:cs="Times New Roman"/>
            <w:b/>
            <w:noProof/>
            <w:lang w:val="en-GB"/>
          </w:rPr>
          <w:t>4.1.5</w:t>
        </w:r>
        <w:r w:rsidR="003C70FA">
          <w:rPr>
            <w:rFonts w:eastAsiaTheme="minorEastAsia"/>
            <w:noProof/>
          </w:rPr>
          <w:tab/>
        </w:r>
        <w:r w:rsidR="003C70FA" w:rsidRPr="00F31D86">
          <w:rPr>
            <w:rStyle w:val="Hyperlink"/>
            <w:rFonts w:ascii="Cambria" w:eastAsia="Times New Roman" w:hAnsi="Cambria" w:cs="Times New Roman"/>
            <w:b/>
            <w:noProof/>
            <w:lang w:val="en-GB"/>
          </w:rPr>
          <w:t>Medical Laboratory Scientists</w:t>
        </w:r>
        <w:r w:rsidR="003C70FA">
          <w:rPr>
            <w:noProof/>
            <w:webHidden/>
          </w:rPr>
          <w:tab/>
        </w:r>
        <w:r w:rsidR="003C70FA">
          <w:rPr>
            <w:noProof/>
            <w:webHidden/>
          </w:rPr>
          <w:fldChar w:fldCharType="begin"/>
        </w:r>
        <w:r w:rsidR="003C70FA">
          <w:rPr>
            <w:noProof/>
            <w:webHidden/>
          </w:rPr>
          <w:instrText xml:space="preserve"> PAGEREF _Toc50669129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20395A25" w14:textId="407BEB10" w:rsidR="003C70FA" w:rsidRDefault="003F0081">
      <w:pPr>
        <w:pStyle w:val="TOC1"/>
        <w:tabs>
          <w:tab w:val="left" w:pos="880"/>
          <w:tab w:val="right" w:leader="dot" w:pos="9019"/>
        </w:tabs>
        <w:rPr>
          <w:rFonts w:eastAsiaTheme="minorEastAsia"/>
          <w:noProof/>
        </w:rPr>
      </w:pPr>
      <w:hyperlink w:anchor="_Toc50669130" w:history="1">
        <w:r w:rsidR="003C70FA" w:rsidRPr="00F31D86">
          <w:rPr>
            <w:rStyle w:val="Hyperlink"/>
            <w:rFonts w:ascii="Cambria" w:eastAsia="Times New Roman" w:hAnsi="Cambria" w:cs="Times New Roman"/>
            <w:b/>
            <w:noProof/>
            <w:lang w:val="en-GB"/>
          </w:rPr>
          <w:t>4.1.6</w:t>
        </w:r>
        <w:r w:rsidR="003C70FA">
          <w:rPr>
            <w:rFonts w:eastAsiaTheme="minorEastAsia"/>
            <w:noProof/>
          </w:rPr>
          <w:tab/>
        </w:r>
        <w:r w:rsidR="003C70FA" w:rsidRPr="00F31D86">
          <w:rPr>
            <w:rStyle w:val="Hyperlink"/>
            <w:rFonts w:ascii="Cambria" w:eastAsia="Times New Roman" w:hAnsi="Cambria" w:cs="Times New Roman"/>
            <w:b/>
            <w:noProof/>
            <w:lang w:val="en-GB"/>
          </w:rPr>
          <w:t>Medical Laboratory Technicians</w:t>
        </w:r>
        <w:r w:rsidR="003C70FA">
          <w:rPr>
            <w:noProof/>
            <w:webHidden/>
          </w:rPr>
          <w:tab/>
        </w:r>
        <w:r w:rsidR="003C70FA">
          <w:rPr>
            <w:noProof/>
            <w:webHidden/>
          </w:rPr>
          <w:fldChar w:fldCharType="begin"/>
        </w:r>
        <w:r w:rsidR="003C70FA">
          <w:rPr>
            <w:noProof/>
            <w:webHidden/>
          </w:rPr>
          <w:instrText xml:space="preserve"> PAGEREF _Toc50669130 \h </w:instrText>
        </w:r>
        <w:r w:rsidR="003C70FA">
          <w:rPr>
            <w:noProof/>
            <w:webHidden/>
          </w:rPr>
        </w:r>
        <w:r w:rsidR="003C70FA">
          <w:rPr>
            <w:noProof/>
            <w:webHidden/>
          </w:rPr>
          <w:fldChar w:fldCharType="separate"/>
        </w:r>
        <w:r w:rsidR="003C70FA">
          <w:rPr>
            <w:noProof/>
            <w:webHidden/>
          </w:rPr>
          <w:t>23</w:t>
        </w:r>
        <w:r w:rsidR="003C70FA">
          <w:rPr>
            <w:noProof/>
            <w:webHidden/>
          </w:rPr>
          <w:fldChar w:fldCharType="end"/>
        </w:r>
      </w:hyperlink>
    </w:p>
    <w:p w14:paraId="534409B8" w14:textId="54B14A80" w:rsidR="003C70FA" w:rsidRDefault="003F0081">
      <w:pPr>
        <w:pStyle w:val="TOC1"/>
        <w:tabs>
          <w:tab w:val="left" w:pos="880"/>
          <w:tab w:val="right" w:leader="dot" w:pos="9019"/>
        </w:tabs>
        <w:rPr>
          <w:rFonts w:eastAsiaTheme="minorEastAsia"/>
          <w:noProof/>
        </w:rPr>
      </w:pPr>
      <w:hyperlink w:anchor="_Toc50669131" w:history="1">
        <w:r w:rsidR="003C70FA" w:rsidRPr="00F31D86">
          <w:rPr>
            <w:rStyle w:val="Hyperlink"/>
            <w:rFonts w:ascii="Cambria" w:eastAsia="Times New Roman" w:hAnsi="Cambria" w:cs="Times New Roman"/>
            <w:b/>
            <w:noProof/>
            <w:lang w:val="en-GB"/>
          </w:rPr>
          <w:t>4.1.7</w:t>
        </w:r>
        <w:r w:rsidR="003C70FA">
          <w:rPr>
            <w:rFonts w:eastAsiaTheme="minorEastAsia"/>
            <w:noProof/>
          </w:rPr>
          <w:tab/>
        </w:r>
        <w:r w:rsidR="003C70FA" w:rsidRPr="00F31D86">
          <w:rPr>
            <w:rStyle w:val="Hyperlink"/>
            <w:rFonts w:ascii="Cambria" w:eastAsia="Times New Roman" w:hAnsi="Cambria" w:cs="Times New Roman"/>
            <w:b/>
            <w:noProof/>
            <w:lang w:val="en-GB"/>
          </w:rPr>
          <w:t>Nurse Practitioners</w:t>
        </w:r>
        <w:r w:rsidR="003C70FA">
          <w:rPr>
            <w:noProof/>
            <w:webHidden/>
          </w:rPr>
          <w:tab/>
        </w:r>
        <w:r w:rsidR="003C70FA">
          <w:rPr>
            <w:noProof/>
            <w:webHidden/>
          </w:rPr>
          <w:fldChar w:fldCharType="begin"/>
        </w:r>
        <w:r w:rsidR="003C70FA">
          <w:rPr>
            <w:noProof/>
            <w:webHidden/>
          </w:rPr>
          <w:instrText xml:space="preserve"> PAGEREF _Toc50669131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7435AE3C" w14:textId="1364A8F4" w:rsidR="003C70FA" w:rsidRDefault="003F0081">
      <w:pPr>
        <w:pStyle w:val="TOC1"/>
        <w:tabs>
          <w:tab w:val="left" w:pos="880"/>
          <w:tab w:val="right" w:leader="dot" w:pos="9019"/>
        </w:tabs>
        <w:rPr>
          <w:rFonts w:eastAsiaTheme="minorEastAsia"/>
          <w:noProof/>
        </w:rPr>
      </w:pPr>
      <w:hyperlink w:anchor="_Toc50669132" w:history="1">
        <w:r w:rsidR="003C70FA" w:rsidRPr="00F31D86">
          <w:rPr>
            <w:rStyle w:val="Hyperlink"/>
            <w:rFonts w:ascii="Cambria" w:eastAsia="Times New Roman" w:hAnsi="Cambria" w:cs="Times New Roman"/>
            <w:b/>
            <w:noProof/>
            <w:lang w:val="en-GB"/>
          </w:rPr>
          <w:t>4.1.8</w:t>
        </w:r>
        <w:r w:rsidR="003C70FA">
          <w:rPr>
            <w:rFonts w:eastAsiaTheme="minorEastAsia"/>
            <w:noProof/>
          </w:rPr>
          <w:tab/>
        </w:r>
        <w:r w:rsidR="003C70FA" w:rsidRPr="00F31D86">
          <w:rPr>
            <w:rStyle w:val="Hyperlink"/>
            <w:rFonts w:ascii="Cambria" w:eastAsia="Times New Roman" w:hAnsi="Cambria" w:cs="Times New Roman"/>
            <w:b/>
            <w:noProof/>
            <w:lang w:val="en-GB"/>
          </w:rPr>
          <w:t>Radiographers and Ultra sonographers</w:t>
        </w:r>
        <w:r w:rsidR="003C70FA">
          <w:rPr>
            <w:noProof/>
            <w:webHidden/>
          </w:rPr>
          <w:tab/>
        </w:r>
        <w:r w:rsidR="003C70FA">
          <w:rPr>
            <w:noProof/>
            <w:webHidden/>
          </w:rPr>
          <w:fldChar w:fldCharType="begin"/>
        </w:r>
        <w:r w:rsidR="003C70FA">
          <w:rPr>
            <w:noProof/>
            <w:webHidden/>
          </w:rPr>
          <w:instrText xml:space="preserve"> PAGEREF _Toc50669132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4A6A1E32" w14:textId="641F610A" w:rsidR="003C70FA" w:rsidRDefault="003F0081">
      <w:pPr>
        <w:pStyle w:val="TOC1"/>
        <w:tabs>
          <w:tab w:val="left" w:pos="880"/>
          <w:tab w:val="right" w:leader="dot" w:pos="9019"/>
        </w:tabs>
        <w:rPr>
          <w:rFonts w:eastAsiaTheme="minorEastAsia"/>
          <w:noProof/>
        </w:rPr>
      </w:pPr>
      <w:hyperlink w:anchor="_Toc50669133" w:history="1">
        <w:r w:rsidR="003C70FA" w:rsidRPr="00F31D86">
          <w:rPr>
            <w:rStyle w:val="Hyperlink"/>
            <w:rFonts w:ascii="Cambria" w:eastAsia="Times New Roman" w:hAnsi="Cambria" w:cs="Times New Roman"/>
            <w:b/>
            <w:noProof/>
            <w:lang w:val="en-GB"/>
          </w:rPr>
          <w:t>4.1.9</w:t>
        </w:r>
        <w:r w:rsidR="003C70FA">
          <w:rPr>
            <w:rFonts w:eastAsiaTheme="minorEastAsia"/>
            <w:noProof/>
          </w:rPr>
          <w:tab/>
        </w:r>
        <w:r w:rsidR="003C70FA" w:rsidRPr="00F31D86">
          <w:rPr>
            <w:rStyle w:val="Hyperlink"/>
            <w:rFonts w:ascii="Cambria" w:eastAsia="Times New Roman" w:hAnsi="Cambria" w:cs="Times New Roman"/>
            <w:b/>
            <w:noProof/>
            <w:lang w:val="en-GB"/>
          </w:rPr>
          <w:t>Physiotherapists</w:t>
        </w:r>
        <w:r w:rsidR="003C70FA">
          <w:rPr>
            <w:noProof/>
            <w:webHidden/>
          </w:rPr>
          <w:tab/>
        </w:r>
        <w:r w:rsidR="003C70FA">
          <w:rPr>
            <w:noProof/>
            <w:webHidden/>
          </w:rPr>
          <w:fldChar w:fldCharType="begin"/>
        </w:r>
        <w:r w:rsidR="003C70FA">
          <w:rPr>
            <w:noProof/>
            <w:webHidden/>
          </w:rPr>
          <w:instrText xml:space="preserve"> PAGEREF _Toc50669133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64153B4E" w14:textId="47E392AB" w:rsidR="003C70FA" w:rsidRDefault="003F0081">
      <w:pPr>
        <w:pStyle w:val="TOC1"/>
        <w:tabs>
          <w:tab w:val="left" w:pos="880"/>
          <w:tab w:val="right" w:leader="dot" w:pos="9019"/>
        </w:tabs>
        <w:rPr>
          <w:rFonts w:eastAsiaTheme="minorEastAsia"/>
          <w:noProof/>
        </w:rPr>
      </w:pPr>
      <w:hyperlink w:anchor="_Toc50669134" w:history="1">
        <w:r w:rsidR="003C70FA" w:rsidRPr="00F31D86">
          <w:rPr>
            <w:rStyle w:val="Hyperlink"/>
            <w:rFonts w:ascii="Cambria" w:eastAsia="Times New Roman" w:hAnsi="Cambria" w:cs="Times New Roman"/>
            <w:b/>
            <w:noProof/>
            <w:lang w:val="en-GB"/>
          </w:rPr>
          <w:t>4.1.10</w:t>
        </w:r>
        <w:r w:rsidR="003C70FA">
          <w:rPr>
            <w:rFonts w:eastAsiaTheme="minorEastAsia"/>
            <w:noProof/>
          </w:rPr>
          <w:tab/>
        </w:r>
        <w:r w:rsidR="003C70FA" w:rsidRPr="00F31D86">
          <w:rPr>
            <w:rStyle w:val="Hyperlink"/>
            <w:rFonts w:ascii="Cambria" w:eastAsia="Times New Roman" w:hAnsi="Cambria" w:cs="Times New Roman"/>
            <w:b/>
            <w:noProof/>
            <w:lang w:val="en-GB"/>
          </w:rPr>
          <w:t>Community Health Practitioners</w:t>
        </w:r>
        <w:r w:rsidR="003C70FA">
          <w:rPr>
            <w:noProof/>
            <w:webHidden/>
          </w:rPr>
          <w:tab/>
        </w:r>
        <w:r w:rsidR="003C70FA">
          <w:rPr>
            <w:noProof/>
            <w:webHidden/>
          </w:rPr>
          <w:fldChar w:fldCharType="begin"/>
        </w:r>
        <w:r w:rsidR="003C70FA">
          <w:rPr>
            <w:noProof/>
            <w:webHidden/>
          </w:rPr>
          <w:instrText xml:space="preserve"> PAGEREF _Toc50669134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1D9102B1" w14:textId="7F30DF7F" w:rsidR="003C70FA" w:rsidRDefault="003F0081">
      <w:pPr>
        <w:pStyle w:val="TOC1"/>
        <w:tabs>
          <w:tab w:val="left" w:pos="880"/>
          <w:tab w:val="right" w:leader="dot" w:pos="9019"/>
        </w:tabs>
        <w:rPr>
          <w:rFonts w:eastAsiaTheme="minorEastAsia"/>
          <w:noProof/>
        </w:rPr>
      </w:pPr>
      <w:hyperlink w:anchor="_Toc50669135" w:history="1">
        <w:r w:rsidR="003C70FA" w:rsidRPr="00F31D86">
          <w:rPr>
            <w:rStyle w:val="Hyperlink"/>
            <w:rFonts w:ascii="Cambria" w:eastAsia="Times New Roman" w:hAnsi="Cambria" w:cs="Times New Roman"/>
            <w:b/>
            <w:noProof/>
            <w:lang w:val="en-GB"/>
          </w:rPr>
          <w:t>4.1.11</w:t>
        </w:r>
        <w:r w:rsidR="003C70FA">
          <w:rPr>
            <w:rFonts w:eastAsiaTheme="minorEastAsia"/>
            <w:noProof/>
          </w:rPr>
          <w:tab/>
        </w:r>
        <w:r w:rsidR="003C70FA" w:rsidRPr="00F31D86">
          <w:rPr>
            <w:rStyle w:val="Hyperlink"/>
            <w:rFonts w:ascii="Cambria" w:eastAsia="Times New Roman" w:hAnsi="Cambria" w:cs="Times New Roman"/>
            <w:b/>
            <w:noProof/>
            <w:lang w:val="en-GB"/>
          </w:rPr>
          <w:t>Community Health Officer (CHO)</w:t>
        </w:r>
        <w:r w:rsidR="003C70FA">
          <w:rPr>
            <w:noProof/>
            <w:webHidden/>
          </w:rPr>
          <w:tab/>
        </w:r>
        <w:r w:rsidR="003C70FA">
          <w:rPr>
            <w:noProof/>
            <w:webHidden/>
          </w:rPr>
          <w:fldChar w:fldCharType="begin"/>
        </w:r>
        <w:r w:rsidR="003C70FA">
          <w:rPr>
            <w:noProof/>
            <w:webHidden/>
          </w:rPr>
          <w:instrText xml:space="preserve"> PAGEREF _Toc50669135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5F211498" w14:textId="5C5AA19C" w:rsidR="003C70FA" w:rsidRDefault="003F0081">
      <w:pPr>
        <w:pStyle w:val="TOC1"/>
        <w:tabs>
          <w:tab w:val="left" w:pos="880"/>
          <w:tab w:val="right" w:leader="dot" w:pos="9019"/>
        </w:tabs>
        <w:rPr>
          <w:rFonts w:eastAsiaTheme="minorEastAsia"/>
          <w:noProof/>
        </w:rPr>
      </w:pPr>
      <w:hyperlink w:anchor="_Toc50669136" w:history="1">
        <w:r w:rsidR="003C70FA" w:rsidRPr="00F31D86">
          <w:rPr>
            <w:rStyle w:val="Hyperlink"/>
            <w:rFonts w:ascii="Cambria" w:eastAsia="Times New Roman" w:hAnsi="Cambria" w:cs="Times New Roman"/>
            <w:b/>
            <w:noProof/>
            <w:lang w:val="en-GB"/>
          </w:rPr>
          <w:t>4.1.12</w:t>
        </w:r>
        <w:r w:rsidR="003C70FA">
          <w:rPr>
            <w:rFonts w:eastAsiaTheme="minorEastAsia"/>
            <w:noProof/>
          </w:rPr>
          <w:tab/>
        </w:r>
        <w:r w:rsidR="003C70FA" w:rsidRPr="00F31D86">
          <w:rPr>
            <w:rStyle w:val="Hyperlink"/>
            <w:rFonts w:ascii="Cambria" w:eastAsia="Times New Roman" w:hAnsi="Cambria" w:cs="Times New Roman"/>
            <w:b/>
            <w:noProof/>
            <w:lang w:val="en-GB"/>
          </w:rPr>
          <w:t>Community Health Technician (CHT)</w:t>
        </w:r>
        <w:r w:rsidR="003C70FA">
          <w:rPr>
            <w:noProof/>
            <w:webHidden/>
          </w:rPr>
          <w:tab/>
        </w:r>
        <w:r w:rsidR="003C70FA">
          <w:rPr>
            <w:noProof/>
            <w:webHidden/>
          </w:rPr>
          <w:fldChar w:fldCharType="begin"/>
        </w:r>
        <w:r w:rsidR="003C70FA">
          <w:rPr>
            <w:noProof/>
            <w:webHidden/>
          </w:rPr>
          <w:instrText xml:space="preserve"> PAGEREF _Toc50669136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131FF253" w14:textId="78DE4750" w:rsidR="003C70FA" w:rsidRDefault="003F0081">
      <w:pPr>
        <w:pStyle w:val="TOC1"/>
        <w:tabs>
          <w:tab w:val="left" w:pos="880"/>
          <w:tab w:val="right" w:leader="dot" w:pos="9019"/>
        </w:tabs>
        <w:rPr>
          <w:rFonts w:eastAsiaTheme="minorEastAsia"/>
          <w:noProof/>
        </w:rPr>
      </w:pPr>
      <w:hyperlink w:anchor="_Toc50669137" w:history="1">
        <w:r w:rsidR="003C70FA" w:rsidRPr="00F31D86">
          <w:rPr>
            <w:rStyle w:val="Hyperlink"/>
            <w:rFonts w:ascii="Cambria" w:eastAsia="Times New Roman" w:hAnsi="Cambria" w:cs="Times New Roman"/>
            <w:b/>
            <w:noProof/>
            <w:lang w:val="en-GB"/>
          </w:rPr>
          <w:t>4.1.13</w:t>
        </w:r>
        <w:r w:rsidR="003C70FA">
          <w:rPr>
            <w:rFonts w:eastAsiaTheme="minorEastAsia"/>
            <w:noProof/>
          </w:rPr>
          <w:tab/>
        </w:r>
        <w:r w:rsidR="003C70FA" w:rsidRPr="00F31D86">
          <w:rPr>
            <w:rStyle w:val="Hyperlink"/>
            <w:rFonts w:ascii="Cambria" w:eastAsia="Times New Roman" w:hAnsi="Cambria" w:cs="Times New Roman"/>
            <w:b/>
            <w:noProof/>
            <w:lang w:val="en-GB"/>
          </w:rPr>
          <w:t>Junior Community Health Extension Worker (JCHEW)</w:t>
        </w:r>
        <w:r w:rsidR="003C70FA">
          <w:rPr>
            <w:noProof/>
            <w:webHidden/>
          </w:rPr>
          <w:tab/>
        </w:r>
        <w:r w:rsidR="003C70FA">
          <w:rPr>
            <w:noProof/>
            <w:webHidden/>
          </w:rPr>
          <w:fldChar w:fldCharType="begin"/>
        </w:r>
        <w:r w:rsidR="003C70FA">
          <w:rPr>
            <w:noProof/>
            <w:webHidden/>
          </w:rPr>
          <w:instrText xml:space="preserve"> PAGEREF _Toc50669137 \h </w:instrText>
        </w:r>
        <w:r w:rsidR="003C70FA">
          <w:rPr>
            <w:noProof/>
            <w:webHidden/>
          </w:rPr>
        </w:r>
        <w:r w:rsidR="003C70FA">
          <w:rPr>
            <w:noProof/>
            <w:webHidden/>
          </w:rPr>
          <w:fldChar w:fldCharType="separate"/>
        </w:r>
        <w:r w:rsidR="003C70FA">
          <w:rPr>
            <w:noProof/>
            <w:webHidden/>
          </w:rPr>
          <w:t>24</w:t>
        </w:r>
        <w:r w:rsidR="003C70FA">
          <w:rPr>
            <w:noProof/>
            <w:webHidden/>
          </w:rPr>
          <w:fldChar w:fldCharType="end"/>
        </w:r>
      </w:hyperlink>
    </w:p>
    <w:p w14:paraId="4BA00B3B" w14:textId="206D7309" w:rsidR="003C70FA" w:rsidRDefault="003F0081">
      <w:pPr>
        <w:pStyle w:val="TOC1"/>
        <w:tabs>
          <w:tab w:val="left" w:pos="660"/>
          <w:tab w:val="right" w:leader="dot" w:pos="9019"/>
        </w:tabs>
        <w:rPr>
          <w:rFonts w:eastAsiaTheme="minorEastAsia"/>
          <w:noProof/>
        </w:rPr>
      </w:pPr>
      <w:hyperlink w:anchor="_Toc50669138" w:history="1">
        <w:r w:rsidR="003C70FA" w:rsidRPr="00F31D86">
          <w:rPr>
            <w:rStyle w:val="Hyperlink"/>
            <w:rFonts w:ascii="Cambria" w:eastAsia="Times New Roman" w:hAnsi="Cambria" w:cs="Times New Roman"/>
            <w:b/>
            <w:noProof/>
            <w:lang w:val="en-GB"/>
          </w:rPr>
          <w:t>4.2</w:t>
        </w:r>
        <w:r w:rsidR="003C70FA">
          <w:rPr>
            <w:rFonts w:eastAsiaTheme="minorEastAsia"/>
            <w:noProof/>
          </w:rPr>
          <w:tab/>
        </w:r>
        <w:r w:rsidR="003C70FA" w:rsidRPr="00F31D86">
          <w:rPr>
            <w:rStyle w:val="Hyperlink"/>
            <w:rFonts w:ascii="Cambria" w:eastAsia="Times New Roman" w:hAnsi="Cambria" w:cs="Times New Roman"/>
            <w:b/>
            <w:noProof/>
            <w:lang w:val="en-GB"/>
          </w:rPr>
          <w:t>REQUIREMENTS FOR HEALTH CARE FACILITIES (HCFs)</w:t>
        </w:r>
        <w:r w:rsidR="003C70FA">
          <w:rPr>
            <w:noProof/>
            <w:webHidden/>
          </w:rPr>
          <w:tab/>
        </w:r>
        <w:r w:rsidR="003C70FA">
          <w:rPr>
            <w:noProof/>
            <w:webHidden/>
          </w:rPr>
          <w:fldChar w:fldCharType="begin"/>
        </w:r>
        <w:r w:rsidR="003C70FA">
          <w:rPr>
            <w:noProof/>
            <w:webHidden/>
          </w:rPr>
          <w:instrText xml:space="preserve"> PAGEREF _Toc50669138 \h </w:instrText>
        </w:r>
        <w:r w:rsidR="003C70FA">
          <w:rPr>
            <w:noProof/>
            <w:webHidden/>
          </w:rPr>
        </w:r>
        <w:r w:rsidR="003C70FA">
          <w:rPr>
            <w:noProof/>
            <w:webHidden/>
          </w:rPr>
          <w:fldChar w:fldCharType="separate"/>
        </w:r>
        <w:r w:rsidR="003C70FA">
          <w:rPr>
            <w:noProof/>
            <w:webHidden/>
          </w:rPr>
          <w:t>25</w:t>
        </w:r>
        <w:r w:rsidR="003C70FA">
          <w:rPr>
            <w:noProof/>
            <w:webHidden/>
          </w:rPr>
          <w:fldChar w:fldCharType="end"/>
        </w:r>
      </w:hyperlink>
    </w:p>
    <w:p w14:paraId="55DBAF4C" w14:textId="1F1FEE74" w:rsidR="003C70FA" w:rsidRDefault="003F0081">
      <w:pPr>
        <w:pStyle w:val="TOC1"/>
        <w:tabs>
          <w:tab w:val="left" w:pos="880"/>
          <w:tab w:val="right" w:leader="dot" w:pos="9019"/>
        </w:tabs>
        <w:rPr>
          <w:rFonts w:eastAsiaTheme="minorEastAsia"/>
          <w:noProof/>
        </w:rPr>
      </w:pPr>
      <w:hyperlink w:anchor="_Toc50669139" w:history="1">
        <w:r w:rsidR="003C70FA" w:rsidRPr="00F31D86">
          <w:rPr>
            <w:rStyle w:val="Hyperlink"/>
            <w:rFonts w:ascii="Cambria" w:eastAsia="Times New Roman" w:hAnsi="Cambria" w:cs="Times New Roman"/>
            <w:b/>
            <w:noProof/>
            <w:lang w:val="en-GB"/>
          </w:rPr>
          <w:t>4.2.1</w:t>
        </w:r>
        <w:r w:rsidR="003C70FA">
          <w:rPr>
            <w:rFonts w:eastAsiaTheme="minorEastAsia"/>
            <w:noProof/>
          </w:rPr>
          <w:tab/>
        </w:r>
        <w:r w:rsidR="003C70FA" w:rsidRPr="00F31D86">
          <w:rPr>
            <w:rStyle w:val="Hyperlink"/>
            <w:rFonts w:ascii="Cambria" w:eastAsia="Times New Roman" w:hAnsi="Cambria" w:cs="Times New Roman"/>
            <w:b/>
            <w:noProof/>
            <w:lang w:val="en-GB"/>
          </w:rPr>
          <w:t>Facility and Personnel Requirements for Primary Health Care Provider Public and Private Hospitals should have the following:</w:t>
        </w:r>
        <w:r w:rsidR="003C70FA">
          <w:rPr>
            <w:noProof/>
            <w:webHidden/>
          </w:rPr>
          <w:tab/>
        </w:r>
        <w:r w:rsidR="003C70FA">
          <w:rPr>
            <w:noProof/>
            <w:webHidden/>
          </w:rPr>
          <w:fldChar w:fldCharType="begin"/>
        </w:r>
        <w:r w:rsidR="003C70FA">
          <w:rPr>
            <w:noProof/>
            <w:webHidden/>
          </w:rPr>
          <w:instrText xml:space="preserve"> PAGEREF _Toc50669139 \h </w:instrText>
        </w:r>
        <w:r w:rsidR="003C70FA">
          <w:rPr>
            <w:noProof/>
            <w:webHidden/>
          </w:rPr>
        </w:r>
        <w:r w:rsidR="003C70FA">
          <w:rPr>
            <w:noProof/>
            <w:webHidden/>
          </w:rPr>
          <w:fldChar w:fldCharType="separate"/>
        </w:r>
        <w:r w:rsidR="003C70FA">
          <w:rPr>
            <w:noProof/>
            <w:webHidden/>
          </w:rPr>
          <w:t>25</w:t>
        </w:r>
        <w:r w:rsidR="003C70FA">
          <w:rPr>
            <w:noProof/>
            <w:webHidden/>
          </w:rPr>
          <w:fldChar w:fldCharType="end"/>
        </w:r>
      </w:hyperlink>
    </w:p>
    <w:p w14:paraId="67E0E0C8" w14:textId="7BD7F42C" w:rsidR="003C70FA" w:rsidRDefault="003F0081">
      <w:pPr>
        <w:pStyle w:val="TOC1"/>
        <w:tabs>
          <w:tab w:val="left" w:pos="880"/>
          <w:tab w:val="right" w:leader="dot" w:pos="9019"/>
        </w:tabs>
        <w:rPr>
          <w:rFonts w:eastAsiaTheme="minorEastAsia"/>
          <w:noProof/>
        </w:rPr>
      </w:pPr>
      <w:hyperlink w:anchor="_Toc50669140" w:history="1">
        <w:r w:rsidR="003C70FA" w:rsidRPr="00F31D86">
          <w:rPr>
            <w:rStyle w:val="Hyperlink"/>
            <w:rFonts w:ascii="Cambria" w:eastAsia="Times New Roman" w:hAnsi="Cambria" w:cs="Times New Roman"/>
            <w:b/>
            <w:noProof/>
            <w:lang w:val="en-GB"/>
          </w:rPr>
          <w:t>4.2.2</w:t>
        </w:r>
        <w:r w:rsidR="003C70FA">
          <w:rPr>
            <w:rFonts w:eastAsiaTheme="minorEastAsia"/>
            <w:noProof/>
          </w:rPr>
          <w:tab/>
        </w:r>
        <w:r w:rsidR="003C70FA" w:rsidRPr="00F31D86">
          <w:rPr>
            <w:rStyle w:val="Hyperlink"/>
            <w:rFonts w:ascii="Cambria" w:eastAsia="Times New Roman" w:hAnsi="Cambria" w:cs="Times New Roman"/>
            <w:b/>
            <w:noProof/>
            <w:lang w:val="en-GB"/>
          </w:rPr>
          <w:t>Health Centers</w:t>
        </w:r>
        <w:r w:rsidR="003C70FA">
          <w:rPr>
            <w:noProof/>
            <w:webHidden/>
          </w:rPr>
          <w:tab/>
        </w:r>
        <w:r w:rsidR="003C70FA">
          <w:rPr>
            <w:noProof/>
            <w:webHidden/>
          </w:rPr>
          <w:fldChar w:fldCharType="begin"/>
        </w:r>
        <w:r w:rsidR="003C70FA">
          <w:rPr>
            <w:noProof/>
            <w:webHidden/>
          </w:rPr>
          <w:instrText xml:space="preserve"> PAGEREF _Toc50669140 \h </w:instrText>
        </w:r>
        <w:r w:rsidR="003C70FA">
          <w:rPr>
            <w:noProof/>
            <w:webHidden/>
          </w:rPr>
        </w:r>
        <w:r w:rsidR="003C70FA">
          <w:rPr>
            <w:noProof/>
            <w:webHidden/>
          </w:rPr>
          <w:fldChar w:fldCharType="separate"/>
        </w:r>
        <w:r w:rsidR="003C70FA">
          <w:rPr>
            <w:noProof/>
            <w:webHidden/>
          </w:rPr>
          <w:t>25</w:t>
        </w:r>
        <w:r w:rsidR="003C70FA">
          <w:rPr>
            <w:noProof/>
            <w:webHidden/>
          </w:rPr>
          <w:fldChar w:fldCharType="end"/>
        </w:r>
      </w:hyperlink>
    </w:p>
    <w:p w14:paraId="391C4142" w14:textId="2E856815" w:rsidR="003C70FA" w:rsidRDefault="003F0081">
      <w:pPr>
        <w:pStyle w:val="TOC1"/>
        <w:tabs>
          <w:tab w:val="left" w:pos="880"/>
          <w:tab w:val="right" w:leader="dot" w:pos="9019"/>
        </w:tabs>
        <w:rPr>
          <w:rFonts w:eastAsiaTheme="minorEastAsia"/>
          <w:noProof/>
        </w:rPr>
      </w:pPr>
      <w:hyperlink w:anchor="_Toc50669141" w:history="1">
        <w:r w:rsidR="003C70FA" w:rsidRPr="00F31D86">
          <w:rPr>
            <w:rStyle w:val="Hyperlink"/>
            <w:rFonts w:ascii="Cambria" w:eastAsia="Times New Roman" w:hAnsi="Cambria" w:cs="Times New Roman"/>
            <w:b/>
            <w:noProof/>
            <w:lang w:val="en-GB"/>
          </w:rPr>
          <w:t>4.2.3</w:t>
        </w:r>
        <w:r w:rsidR="003C70FA">
          <w:rPr>
            <w:rFonts w:eastAsiaTheme="minorEastAsia"/>
            <w:noProof/>
          </w:rPr>
          <w:tab/>
        </w:r>
        <w:r w:rsidR="003C70FA" w:rsidRPr="00F31D86">
          <w:rPr>
            <w:rStyle w:val="Hyperlink"/>
            <w:rFonts w:ascii="Cambria" w:eastAsia="Times New Roman" w:hAnsi="Cambria" w:cs="Times New Roman"/>
            <w:b/>
            <w:noProof/>
            <w:lang w:val="en-GB"/>
          </w:rPr>
          <w:t>Nursing and Maternity Homes</w:t>
        </w:r>
        <w:r w:rsidR="003C70FA">
          <w:rPr>
            <w:noProof/>
            <w:webHidden/>
          </w:rPr>
          <w:tab/>
        </w:r>
        <w:r w:rsidR="003C70FA">
          <w:rPr>
            <w:noProof/>
            <w:webHidden/>
          </w:rPr>
          <w:fldChar w:fldCharType="begin"/>
        </w:r>
        <w:r w:rsidR="003C70FA">
          <w:rPr>
            <w:noProof/>
            <w:webHidden/>
          </w:rPr>
          <w:instrText xml:space="preserve"> PAGEREF _Toc50669141 \h </w:instrText>
        </w:r>
        <w:r w:rsidR="003C70FA">
          <w:rPr>
            <w:noProof/>
            <w:webHidden/>
          </w:rPr>
        </w:r>
        <w:r w:rsidR="003C70FA">
          <w:rPr>
            <w:noProof/>
            <w:webHidden/>
          </w:rPr>
          <w:fldChar w:fldCharType="separate"/>
        </w:r>
        <w:r w:rsidR="003C70FA">
          <w:rPr>
            <w:noProof/>
            <w:webHidden/>
          </w:rPr>
          <w:t>25</w:t>
        </w:r>
        <w:r w:rsidR="003C70FA">
          <w:rPr>
            <w:noProof/>
            <w:webHidden/>
          </w:rPr>
          <w:fldChar w:fldCharType="end"/>
        </w:r>
      </w:hyperlink>
    </w:p>
    <w:p w14:paraId="0C004A56" w14:textId="2FE64DC8" w:rsidR="003C70FA" w:rsidRDefault="003F0081">
      <w:pPr>
        <w:pStyle w:val="TOC1"/>
        <w:tabs>
          <w:tab w:val="left" w:pos="660"/>
          <w:tab w:val="right" w:leader="dot" w:pos="9019"/>
        </w:tabs>
        <w:rPr>
          <w:rFonts w:eastAsiaTheme="minorEastAsia"/>
          <w:noProof/>
        </w:rPr>
      </w:pPr>
      <w:hyperlink w:anchor="_Toc50669142" w:history="1">
        <w:r w:rsidR="003C70FA" w:rsidRPr="00F31D86">
          <w:rPr>
            <w:rStyle w:val="Hyperlink"/>
            <w:rFonts w:ascii="Cambria" w:eastAsia="Times New Roman" w:hAnsi="Cambria" w:cs="Times New Roman"/>
            <w:b/>
            <w:noProof/>
            <w:lang w:val="en-GB"/>
          </w:rPr>
          <w:t>4.3</w:t>
        </w:r>
        <w:r w:rsidR="003C70FA">
          <w:rPr>
            <w:rFonts w:eastAsiaTheme="minorEastAsia"/>
            <w:noProof/>
          </w:rPr>
          <w:tab/>
        </w:r>
        <w:r w:rsidR="003C70FA" w:rsidRPr="00F31D86">
          <w:rPr>
            <w:rStyle w:val="Hyperlink"/>
            <w:rFonts w:ascii="Cambria" w:eastAsia="Times New Roman" w:hAnsi="Cambria" w:cs="Times New Roman"/>
            <w:b/>
            <w:noProof/>
            <w:lang w:val="en-GB"/>
          </w:rPr>
          <w:t>Facility and Personnel Requirements for Secondary Health Care Providers</w:t>
        </w:r>
        <w:r w:rsidR="003C70FA">
          <w:rPr>
            <w:noProof/>
            <w:webHidden/>
          </w:rPr>
          <w:tab/>
        </w:r>
        <w:r w:rsidR="003C70FA">
          <w:rPr>
            <w:noProof/>
            <w:webHidden/>
          </w:rPr>
          <w:fldChar w:fldCharType="begin"/>
        </w:r>
        <w:r w:rsidR="003C70FA">
          <w:rPr>
            <w:noProof/>
            <w:webHidden/>
          </w:rPr>
          <w:instrText xml:space="preserve"> PAGEREF _Toc50669142 \h </w:instrText>
        </w:r>
        <w:r w:rsidR="003C70FA">
          <w:rPr>
            <w:noProof/>
            <w:webHidden/>
          </w:rPr>
        </w:r>
        <w:r w:rsidR="003C70FA">
          <w:rPr>
            <w:noProof/>
            <w:webHidden/>
          </w:rPr>
          <w:fldChar w:fldCharType="separate"/>
        </w:r>
        <w:r w:rsidR="003C70FA">
          <w:rPr>
            <w:noProof/>
            <w:webHidden/>
          </w:rPr>
          <w:t>25</w:t>
        </w:r>
        <w:r w:rsidR="003C70FA">
          <w:rPr>
            <w:noProof/>
            <w:webHidden/>
          </w:rPr>
          <w:fldChar w:fldCharType="end"/>
        </w:r>
      </w:hyperlink>
    </w:p>
    <w:p w14:paraId="0230720E" w14:textId="58FBD2ED" w:rsidR="003C70FA" w:rsidRDefault="003F0081">
      <w:pPr>
        <w:pStyle w:val="TOC1"/>
        <w:tabs>
          <w:tab w:val="left" w:pos="880"/>
          <w:tab w:val="right" w:leader="dot" w:pos="9019"/>
        </w:tabs>
        <w:rPr>
          <w:rFonts w:eastAsiaTheme="minorEastAsia"/>
          <w:noProof/>
        </w:rPr>
      </w:pPr>
      <w:hyperlink w:anchor="_Toc50669143" w:history="1">
        <w:r w:rsidR="003C70FA" w:rsidRPr="00F31D86">
          <w:rPr>
            <w:rStyle w:val="Hyperlink"/>
            <w:rFonts w:ascii="Cambria" w:eastAsia="Times New Roman" w:hAnsi="Cambria" w:cs="Times New Roman"/>
            <w:b/>
            <w:noProof/>
            <w:lang w:val="en-GB"/>
          </w:rPr>
          <w:t>4.3.1</w:t>
        </w:r>
        <w:r w:rsidR="003C70FA">
          <w:rPr>
            <w:rFonts w:eastAsiaTheme="minorEastAsia"/>
            <w:noProof/>
          </w:rPr>
          <w:tab/>
        </w:r>
        <w:r w:rsidR="003C70FA" w:rsidRPr="00F31D86">
          <w:rPr>
            <w:rStyle w:val="Hyperlink"/>
            <w:rFonts w:ascii="Cambria" w:eastAsia="Times New Roman" w:hAnsi="Cambria" w:cs="Times New Roman"/>
            <w:b/>
            <w:noProof/>
            <w:lang w:val="en-GB"/>
          </w:rPr>
          <w:t>Minimum Requirements for Surgery as a secondary service</w:t>
        </w:r>
        <w:r w:rsidR="003C70FA">
          <w:rPr>
            <w:noProof/>
            <w:webHidden/>
          </w:rPr>
          <w:tab/>
        </w:r>
        <w:r w:rsidR="003C70FA">
          <w:rPr>
            <w:noProof/>
            <w:webHidden/>
          </w:rPr>
          <w:fldChar w:fldCharType="begin"/>
        </w:r>
        <w:r w:rsidR="003C70FA">
          <w:rPr>
            <w:noProof/>
            <w:webHidden/>
          </w:rPr>
          <w:instrText xml:space="preserve"> PAGEREF _Toc50669143 \h </w:instrText>
        </w:r>
        <w:r w:rsidR="003C70FA">
          <w:rPr>
            <w:noProof/>
            <w:webHidden/>
          </w:rPr>
        </w:r>
        <w:r w:rsidR="003C70FA">
          <w:rPr>
            <w:noProof/>
            <w:webHidden/>
          </w:rPr>
          <w:fldChar w:fldCharType="separate"/>
        </w:r>
        <w:r w:rsidR="003C70FA">
          <w:rPr>
            <w:noProof/>
            <w:webHidden/>
          </w:rPr>
          <w:t>26</w:t>
        </w:r>
        <w:r w:rsidR="003C70FA">
          <w:rPr>
            <w:noProof/>
            <w:webHidden/>
          </w:rPr>
          <w:fldChar w:fldCharType="end"/>
        </w:r>
      </w:hyperlink>
    </w:p>
    <w:p w14:paraId="17942807" w14:textId="1AE6E4F4" w:rsidR="003C70FA" w:rsidRDefault="003F0081">
      <w:pPr>
        <w:pStyle w:val="TOC1"/>
        <w:tabs>
          <w:tab w:val="left" w:pos="880"/>
          <w:tab w:val="right" w:leader="dot" w:pos="9019"/>
        </w:tabs>
        <w:rPr>
          <w:rFonts w:eastAsiaTheme="minorEastAsia"/>
          <w:noProof/>
        </w:rPr>
      </w:pPr>
      <w:hyperlink w:anchor="_Toc50669144" w:history="1">
        <w:r w:rsidR="003C70FA" w:rsidRPr="00F31D86">
          <w:rPr>
            <w:rStyle w:val="Hyperlink"/>
            <w:rFonts w:ascii="Cambria" w:eastAsia="Times New Roman" w:hAnsi="Cambria" w:cs="Times New Roman"/>
            <w:b/>
            <w:noProof/>
            <w:lang w:val="en-GB"/>
          </w:rPr>
          <w:t>4.3.2</w:t>
        </w:r>
        <w:r w:rsidR="003C70FA">
          <w:rPr>
            <w:rFonts w:eastAsiaTheme="minorEastAsia"/>
            <w:noProof/>
          </w:rPr>
          <w:tab/>
        </w:r>
        <w:r w:rsidR="003C70FA" w:rsidRPr="00F31D86">
          <w:rPr>
            <w:rStyle w:val="Hyperlink"/>
            <w:rFonts w:ascii="Cambria" w:eastAsia="Times New Roman" w:hAnsi="Cambria" w:cs="Times New Roman"/>
            <w:b/>
            <w:noProof/>
            <w:lang w:val="en-GB"/>
          </w:rPr>
          <w:t>Minimum Requirements for Internal Medicine</w:t>
        </w:r>
        <w:r w:rsidR="003C70FA">
          <w:rPr>
            <w:noProof/>
            <w:webHidden/>
          </w:rPr>
          <w:tab/>
        </w:r>
        <w:r w:rsidR="003C70FA">
          <w:rPr>
            <w:noProof/>
            <w:webHidden/>
          </w:rPr>
          <w:fldChar w:fldCharType="begin"/>
        </w:r>
        <w:r w:rsidR="003C70FA">
          <w:rPr>
            <w:noProof/>
            <w:webHidden/>
          </w:rPr>
          <w:instrText xml:space="preserve"> PAGEREF _Toc50669144 \h </w:instrText>
        </w:r>
        <w:r w:rsidR="003C70FA">
          <w:rPr>
            <w:noProof/>
            <w:webHidden/>
          </w:rPr>
        </w:r>
        <w:r w:rsidR="003C70FA">
          <w:rPr>
            <w:noProof/>
            <w:webHidden/>
          </w:rPr>
          <w:fldChar w:fldCharType="separate"/>
        </w:r>
        <w:r w:rsidR="003C70FA">
          <w:rPr>
            <w:noProof/>
            <w:webHidden/>
          </w:rPr>
          <w:t>26</w:t>
        </w:r>
        <w:r w:rsidR="003C70FA">
          <w:rPr>
            <w:noProof/>
            <w:webHidden/>
          </w:rPr>
          <w:fldChar w:fldCharType="end"/>
        </w:r>
      </w:hyperlink>
    </w:p>
    <w:p w14:paraId="29D05D14" w14:textId="26C27FEB" w:rsidR="003C70FA" w:rsidRDefault="003F0081">
      <w:pPr>
        <w:pStyle w:val="TOC1"/>
        <w:tabs>
          <w:tab w:val="left" w:pos="880"/>
          <w:tab w:val="right" w:leader="dot" w:pos="9019"/>
        </w:tabs>
        <w:rPr>
          <w:rFonts w:eastAsiaTheme="minorEastAsia"/>
          <w:noProof/>
        </w:rPr>
      </w:pPr>
      <w:hyperlink w:anchor="_Toc50669145" w:history="1">
        <w:r w:rsidR="003C70FA" w:rsidRPr="00F31D86">
          <w:rPr>
            <w:rStyle w:val="Hyperlink"/>
            <w:rFonts w:ascii="Cambria" w:eastAsia="Times New Roman" w:hAnsi="Cambria" w:cs="Times New Roman"/>
            <w:b/>
            <w:noProof/>
            <w:lang w:val="en-GB"/>
          </w:rPr>
          <w:t>4.3.3</w:t>
        </w:r>
        <w:r w:rsidR="003C70FA">
          <w:rPr>
            <w:rFonts w:eastAsiaTheme="minorEastAsia"/>
            <w:noProof/>
          </w:rPr>
          <w:tab/>
        </w:r>
        <w:r w:rsidR="003C70FA" w:rsidRPr="00F31D86">
          <w:rPr>
            <w:rStyle w:val="Hyperlink"/>
            <w:rFonts w:ascii="Cambria" w:eastAsia="Times New Roman" w:hAnsi="Cambria" w:cs="Times New Roman"/>
            <w:b/>
            <w:noProof/>
            <w:lang w:val="en-GB"/>
          </w:rPr>
          <w:t>Minimum Requirements for Dental Clinics</w:t>
        </w:r>
        <w:r w:rsidR="003C70FA">
          <w:rPr>
            <w:noProof/>
            <w:webHidden/>
          </w:rPr>
          <w:tab/>
        </w:r>
        <w:r w:rsidR="003C70FA">
          <w:rPr>
            <w:noProof/>
            <w:webHidden/>
          </w:rPr>
          <w:fldChar w:fldCharType="begin"/>
        </w:r>
        <w:r w:rsidR="003C70FA">
          <w:rPr>
            <w:noProof/>
            <w:webHidden/>
          </w:rPr>
          <w:instrText xml:space="preserve"> PAGEREF _Toc50669145 \h </w:instrText>
        </w:r>
        <w:r w:rsidR="003C70FA">
          <w:rPr>
            <w:noProof/>
            <w:webHidden/>
          </w:rPr>
        </w:r>
        <w:r w:rsidR="003C70FA">
          <w:rPr>
            <w:noProof/>
            <w:webHidden/>
          </w:rPr>
          <w:fldChar w:fldCharType="separate"/>
        </w:r>
        <w:r w:rsidR="003C70FA">
          <w:rPr>
            <w:noProof/>
            <w:webHidden/>
          </w:rPr>
          <w:t>26</w:t>
        </w:r>
        <w:r w:rsidR="003C70FA">
          <w:rPr>
            <w:noProof/>
            <w:webHidden/>
          </w:rPr>
          <w:fldChar w:fldCharType="end"/>
        </w:r>
      </w:hyperlink>
    </w:p>
    <w:p w14:paraId="398F8C27" w14:textId="0B80568A" w:rsidR="003C70FA" w:rsidRDefault="003F0081">
      <w:pPr>
        <w:pStyle w:val="TOC1"/>
        <w:tabs>
          <w:tab w:val="left" w:pos="880"/>
          <w:tab w:val="right" w:leader="dot" w:pos="9019"/>
        </w:tabs>
        <w:rPr>
          <w:rFonts w:eastAsiaTheme="minorEastAsia"/>
          <w:noProof/>
        </w:rPr>
      </w:pPr>
      <w:hyperlink w:anchor="_Toc50669146" w:history="1">
        <w:r w:rsidR="003C70FA" w:rsidRPr="00F31D86">
          <w:rPr>
            <w:rStyle w:val="Hyperlink"/>
            <w:rFonts w:ascii="Cambria" w:eastAsia="Times New Roman" w:hAnsi="Cambria" w:cs="Times New Roman"/>
            <w:b/>
            <w:noProof/>
            <w:lang w:val="en-GB"/>
          </w:rPr>
          <w:t>4.3.4</w:t>
        </w:r>
        <w:r w:rsidR="003C70FA">
          <w:rPr>
            <w:rFonts w:eastAsiaTheme="minorEastAsia"/>
            <w:noProof/>
          </w:rPr>
          <w:tab/>
        </w:r>
        <w:r w:rsidR="003C70FA" w:rsidRPr="00F31D86">
          <w:rPr>
            <w:rStyle w:val="Hyperlink"/>
            <w:rFonts w:ascii="Cambria" w:eastAsia="Times New Roman" w:hAnsi="Cambria" w:cs="Times New Roman"/>
            <w:b/>
            <w:noProof/>
            <w:lang w:val="en-GB"/>
          </w:rPr>
          <w:t>Minimum Requirements for Ear, Nose and Throat (OTORHINOLARYNGOLOGY)</w:t>
        </w:r>
        <w:r w:rsidR="003C70FA">
          <w:rPr>
            <w:noProof/>
            <w:webHidden/>
          </w:rPr>
          <w:tab/>
        </w:r>
        <w:r w:rsidR="003C70FA">
          <w:rPr>
            <w:noProof/>
            <w:webHidden/>
          </w:rPr>
          <w:fldChar w:fldCharType="begin"/>
        </w:r>
        <w:r w:rsidR="003C70FA">
          <w:rPr>
            <w:noProof/>
            <w:webHidden/>
          </w:rPr>
          <w:instrText xml:space="preserve"> PAGEREF _Toc50669146 \h </w:instrText>
        </w:r>
        <w:r w:rsidR="003C70FA">
          <w:rPr>
            <w:noProof/>
            <w:webHidden/>
          </w:rPr>
        </w:r>
        <w:r w:rsidR="003C70FA">
          <w:rPr>
            <w:noProof/>
            <w:webHidden/>
          </w:rPr>
          <w:fldChar w:fldCharType="separate"/>
        </w:r>
        <w:r w:rsidR="003C70FA">
          <w:rPr>
            <w:noProof/>
            <w:webHidden/>
          </w:rPr>
          <w:t>26</w:t>
        </w:r>
        <w:r w:rsidR="003C70FA">
          <w:rPr>
            <w:noProof/>
            <w:webHidden/>
          </w:rPr>
          <w:fldChar w:fldCharType="end"/>
        </w:r>
      </w:hyperlink>
    </w:p>
    <w:p w14:paraId="53007D5F" w14:textId="124E3432" w:rsidR="003C70FA" w:rsidRDefault="003F0081">
      <w:pPr>
        <w:pStyle w:val="TOC1"/>
        <w:tabs>
          <w:tab w:val="left" w:pos="880"/>
          <w:tab w:val="right" w:leader="dot" w:pos="9019"/>
        </w:tabs>
        <w:rPr>
          <w:rFonts w:eastAsiaTheme="minorEastAsia"/>
          <w:noProof/>
        </w:rPr>
      </w:pPr>
      <w:hyperlink w:anchor="_Toc50669147" w:history="1">
        <w:r w:rsidR="003C70FA" w:rsidRPr="00F31D86">
          <w:rPr>
            <w:rStyle w:val="Hyperlink"/>
            <w:rFonts w:ascii="Cambria" w:eastAsia="Times New Roman" w:hAnsi="Cambria" w:cs="Times New Roman"/>
            <w:b/>
            <w:noProof/>
            <w:lang w:val="en-GB"/>
          </w:rPr>
          <w:t>4.3.5</w:t>
        </w:r>
        <w:r w:rsidR="003C70FA">
          <w:rPr>
            <w:rFonts w:eastAsiaTheme="minorEastAsia"/>
            <w:noProof/>
          </w:rPr>
          <w:tab/>
        </w:r>
        <w:r w:rsidR="003C70FA" w:rsidRPr="00F31D86">
          <w:rPr>
            <w:rStyle w:val="Hyperlink"/>
            <w:rFonts w:ascii="Cambria" w:eastAsia="Times New Roman" w:hAnsi="Cambria" w:cs="Times New Roman"/>
            <w:b/>
            <w:noProof/>
            <w:lang w:val="en-GB"/>
          </w:rPr>
          <w:t>Minimum Requirements for Ophthalmology</w:t>
        </w:r>
        <w:r w:rsidR="003C70FA">
          <w:rPr>
            <w:noProof/>
            <w:webHidden/>
          </w:rPr>
          <w:tab/>
        </w:r>
        <w:r w:rsidR="003C70FA">
          <w:rPr>
            <w:noProof/>
            <w:webHidden/>
          </w:rPr>
          <w:fldChar w:fldCharType="begin"/>
        </w:r>
        <w:r w:rsidR="003C70FA">
          <w:rPr>
            <w:noProof/>
            <w:webHidden/>
          </w:rPr>
          <w:instrText xml:space="preserve"> PAGEREF _Toc50669147 \h </w:instrText>
        </w:r>
        <w:r w:rsidR="003C70FA">
          <w:rPr>
            <w:noProof/>
            <w:webHidden/>
          </w:rPr>
        </w:r>
        <w:r w:rsidR="003C70FA">
          <w:rPr>
            <w:noProof/>
            <w:webHidden/>
          </w:rPr>
          <w:fldChar w:fldCharType="separate"/>
        </w:r>
        <w:r w:rsidR="003C70FA">
          <w:rPr>
            <w:noProof/>
            <w:webHidden/>
          </w:rPr>
          <w:t>26</w:t>
        </w:r>
        <w:r w:rsidR="003C70FA">
          <w:rPr>
            <w:noProof/>
            <w:webHidden/>
          </w:rPr>
          <w:fldChar w:fldCharType="end"/>
        </w:r>
      </w:hyperlink>
    </w:p>
    <w:p w14:paraId="54D6911C" w14:textId="6E0F1240" w:rsidR="003C70FA" w:rsidRDefault="003F0081">
      <w:pPr>
        <w:pStyle w:val="TOC1"/>
        <w:tabs>
          <w:tab w:val="left" w:pos="880"/>
          <w:tab w:val="right" w:leader="dot" w:pos="9019"/>
        </w:tabs>
        <w:rPr>
          <w:rFonts w:eastAsiaTheme="minorEastAsia"/>
          <w:noProof/>
        </w:rPr>
      </w:pPr>
      <w:hyperlink w:anchor="_Toc50669148" w:history="1">
        <w:r w:rsidR="003C70FA" w:rsidRPr="00F31D86">
          <w:rPr>
            <w:rStyle w:val="Hyperlink"/>
            <w:rFonts w:ascii="Cambria" w:eastAsia="Times New Roman" w:hAnsi="Cambria" w:cs="Times New Roman"/>
            <w:b/>
            <w:noProof/>
            <w:lang w:val="en-GB"/>
          </w:rPr>
          <w:t>4.3.6</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Minimum Requirements for Optometry</w:t>
        </w:r>
        <w:r w:rsidR="003C70FA">
          <w:rPr>
            <w:noProof/>
            <w:webHidden/>
          </w:rPr>
          <w:tab/>
        </w:r>
        <w:r w:rsidR="003C70FA">
          <w:rPr>
            <w:noProof/>
            <w:webHidden/>
          </w:rPr>
          <w:fldChar w:fldCharType="begin"/>
        </w:r>
        <w:r w:rsidR="003C70FA">
          <w:rPr>
            <w:noProof/>
            <w:webHidden/>
          </w:rPr>
          <w:instrText xml:space="preserve"> PAGEREF _Toc50669148 \h </w:instrText>
        </w:r>
        <w:r w:rsidR="003C70FA">
          <w:rPr>
            <w:noProof/>
            <w:webHidden/>
          </w:rPr>
        </w:r>
        <w:r w:rsidR="003C70FA">
          <w:rPr>
            <w:noProof/>
            <w:webHidden/>
          </w:rPr>
          <w:fldChar w:fldCharType="separate"/>
        </w:r>
        <w:r w:rsidR="003C70FA">
          <w:rPr>
            <w:noProof/>
            <w:webHidden/>
          </w:rPr>
          <w:t>26</w:t>
        </w:r>
        <w:r w:rsidR="003C70FA">
          <w:rPr>
            <w:noProof/>
            <w:webHidden/>
          </w:rPr>
          <w:fldChar w:fldCharType="end"/>
        </w:r>
      </w:hyperlink>
    </w:p>
    <w:p w14:paraId="4689B2B8" w14:textId="419CA0C8" w:rsidR="003C70FA" w:rsidRDefault="003F0081">
      <w:pPr>
        <w:pStyle w:val="TOC1"/>
        <w:tabs>
          <w:tab w:val="left" w:pos="880"/>
          <w:tab w:val="right" w:leader="dot" w:pos="9019"/>
        </w:tabs>
        <w:rPr>
          <w:rFonts w:eastAsiaTheme="minorEastAsia"/>
          <w:noProof/>
        </w:rPr>
      </w:pPr>
      <w:hyperlink w:anchor="_Toc50669149" w:history="1">
        <w:r w:rsidR="003C70FA" w:rsidRPr="00F31D86">
          <w:rPr>
            <w:rStyle w:val="Hyperlink"/>
            <w:rFonts w:ascii="Cambria" w:eastAsia="Times New Roman" w:hAnsi="Cambria" w:cs="Times New Roman"/>
            <w:b/>
            <w:noProof/>
            <w:lang w:val="en-GB"/>
          </w:rPr>
          <w:t>4.3.7</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Minimum Requirements for Pharmacy</w:t>
        </w:r>
        <w:r w:rsidR="003C70FA">
          <w:rPr>
            <w:noProof/>
            <w:webHidden/>
          </w:rPr>
          <w:tab/>
        </w:r>
        <w:r w:rsidR="003C70FA">
          <w:rPr>
            <w:noProof/>
            <w:webHidden/>
          </w:rPr>
          <w:fldChar w:fldCharType="begin"/>
        </w:r>
        <w:r w:rsidR="003C70FA">
          <w:rPr>
            <w:noProof/>
            <w:webHidden/>
          </w:rPr>
          <w:instrText xml:space="preserve"> PAGEREF _Toc50669149 \h </w:instrText>
        </w:r>
        <w:r w:rsidR="003C70FA">
          <w:rPr>
            <w:noProof/>
            <w:webHidden/>
          </w:rPr>
        </w:r>
        <w:r w:rsidR="003C70FA">
          <w:rPr>
            <w:noProof/>
            <w:webHidden/>
          </w:rPr>
          <w:fldChar w:fldCharType="separate"/>
        </w:r>
        <w:r w:rsidR="003C70FA">
          <w:rPr>
            <w:noProof/>
            <w:webHidden/>
          </w:rPr>
          <w:t>27</w:t>
        </w:r>
        <w:r w:rsidR="003C70FA">
          <w:rPr>
            <w:noProof/>
            <w:webHidden/>
          </w:rPr>
          <w:fldChar w:fldCharType="end"/>
        </w:r>
      </w:hyperlink>
    </w:p>
    <w:p w14:paraId="2B9A04A0" w14:textId="0DDE9EF3" w:rsidR="003C70FA" w:rsidRDefault="003F0081">
      <w:pPr>
        <w:pStyle w:val="TOC1"/>
        <w:tabs>
          <w:tab w:val="left" w:pos="880"/>
          <w:tab w:val="right" w:leader="dot" w:pos="9019"/>
        </w:tabs>
        <w:rPr>
          <w:rFonts w:eastAsiaTheme="minorEastAsia"/>
          <w:noProof/>
        </w:rPr>
      </w:pPr>
      <w:hyperlink w:anchor="_Toc50669150" w:history="1">
        <w:r w:rsidR="003C70FA" w:rsidRPr="00F31D86">
          <w:rPr>
            <w:rStyle w:val="Hyperlink"/>
            <w:rFonts w:ascii="Cambria" w:eastAsia="Times New Roman" w:hAnsi="Cambria" w:cs="Times New Roman"/>
            <w:b/>
            <w:noProof/>
            <w:lang w:val="en-GB"/>
          </w:rPr>
          <w:t>4.3.8</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Minimum Requirements for Medical Laboratory Services</w:t>
        </w:r>
        <w:r w:rsidR="003C70FA">
          <w:rPr>
            <w:noProof/>
            <w:webHidden/>
          </w:rPr>
          <w:tab/>
        </w:r>
        <w:r w:rsidR="003C70FA">
          <w:rPr>
            <w:noProof/>
            <w:webHidden/>
          </w:rPr>
          <w:fldChar w:fldCharType="begin"/>
        </w:r>
        <w:r w:rsidR="003C70FA">
          <w:rPr>
            <w:noProof/>
            <w:webHidden/>
          </w:rPr>
          <w:instrText xml:space="preserve"> PAGEREF _Toc50669150 \h </w:instrText>
        </w:r>
        <w:r w:rsidR="003C70FA">
          <w:rPr>
            <w:noProof/>
            <w:webHidden/>
          </w:rPr>
        </w:r>
        <w:r w:rsidR="003C70FA">
          <w:rPr>
            <w:noProof/>
            <w:webHidden/>
          </w:rPr>
          <w:fldChar w:fldCharType="separate"/>
        </w:r>
        <w:r w:rsidR="003C70FA">
          <w:rPr>
            <w:noProof/>
            <w:webHidden/>
          </w:rPr>
          <w:t>27</w:t>
        </w:r>
        <w:r w:rsidR="003C70FA">
          <w:rPr>
            <w:noProof/>
            <w:webHidden/>
          </w:rPr>
          <w:fldChar w:fldCharType="end"/>
        </w:r>
      </w:hyperlink>
    </w:p>
    <w:p w14:paraId="4EB0486A" w14:textId="7FC5BED9" w:rsidR="003C70FA" w:rsidRDefault="003F0081">
      <w:pPr>
        <w:pStyle w:val="TOC1"/>
        <w:tabs>
          <w:tab w:val="right" w:leader="dot" w:pos="9019"/>
        </w:tabs>
        <w:rPr>
          <w:rFonts w:eastAsiaTheme="minorEastAsia"/>
          <w:noProof/>
        </w:rPr>
      </w:pPr>
      <w:hyperlink w:anchor="_Toc50669151" w:history="1">
        <w:r w:rsidR="003C70FA" w:rsidRPr="00F31D86">
          <w:rPr>
            <w:rStyle w:val="Hyperlink"/>
            <w:rFonts w:ascii="Cambria" w:eastAsia="Times New Roman" w:hAnsi="Cambria" w:cs="Times New Roman"/>
            <w:b/>
            <w:noProof/>
            <w:lang w:val="en-GB"/>
          </w:rPr>
          <w:t>4.3.9   Minimum Requirements for Radiography</w:t>
        </w:r>
        <w:r w:rsidR="003C70FA">
          <w:rPr>
            <w:noProof/>
            <w:webHidden/>
          </w:rPr>
          <w:tab/>
        </w:r>
        <w:r w:rsidR="003C70FA">
          <w:rPr>
            <w:noProof/>
            <w:webHidden/>
          </w:rPr>
          <w:fldChar w:fldCharType="begin"/>
        </w:r>
        <w:r w:rsidR="003C70FA">
          <w:rPr>
            <w:noProof/>
            <w:webHidden/>
          </w:rPr>
          <w:instrText xml:space="preserve"> PAGEREF _Toc50669151 \h </w:instrText>
        </w:r>
        <w:r w:rsidR="003C70FA">
          <w:rPr>
            <w:noProof/>
            <w:webHidden/>
          </w:rPr>
        </w:r>
        <w:r w:rsidR="003C70FA">
          <w:rPr>
            <w:noProof/>
            <w:webHidden/>
          </w:rPr>
          <w:fldChar w:fldCharType="separate"/>
        </w:r>
        <w:r w:rsidR="003C70FA">
          <w:rPr>
            <w:noProof/>
            <w:webHidden/>
          </w:rPr>
          <w:t>27</w:t>
        </w:r>
        <w:r w:rsidR="003C70FA">
          <w:rPr>
            <w:noProof/>
            <w:webHidden/>
          </w:rPr>
          <w:fldChar w:fldCharType="end"/>
        </w:r>
      </w:hyperlink>
    </w:p>
    <w:p w14:paraId="5BD6DFA0" w14:textId="4789C040" w:rsidR="003C70FA" w:rsidRDefault="003F0081">
      <w:pPr>
        <w:pStyle w:val="TOC1"/>
        <w:tabs>
          <w:tab w:val="left" w:pos="880"/>
          <w:tab w:val="right" w:leader="dot" w:pos="9019"/>
        </w:tabs>
        <w:rPr>
          <w:rFonts w:eastAsiaTheme="minorEastAsia"/>
          <w:noProof/>
        </w:rPr>
      </w:pPr>
      <w:hyperlink w:anchor="_Toc50669152" w:history="1">
        <w:r w:rsidR="003C70FA" w:rsidRPr="00F31D86">
          <w:rPr>
            <w:rStyle w:val="Hyperlink"/>
            <w:rFonts w:ascii="Cambria" w:eastAsia="Times New Roman" w:hAnsi="Cambria" w:cs="Times New Roman"/>
            <w:b/>
            <w:noProof/>
            <w:lang w:val="en-GB"/>
          </w:rPr>
          <w:t>4.3.10</w:t>
        </w:r>
        <w:r w:rsidR="003C70FA">
          <w:rPr>
            <w:rFonts w:eastAsiaTheme="minorEastAsia"/>
            <w:noProof/>
          </w:rPr>
          <w:tab/>
        </w:r>
        <w:r w:rsidR="003C70FA" w:rsidRPr="00F31D86">
          <w:rPr>
            <w:rStyle w:val="Hyperlink"/>
            <w:rFonts w:ascii="Cambria" w:eastAsia="Times New Roman" w:hAnsi="Cambria" w:cs="Times New Roman"/>
            <w:b/>
            <w:noProof/>
            <w:lang w:val="en-GB"/>
          </w:rPr>
          <w:t xml:space="preserve"> Minimum Requirements for Physiotherapy</w:t>
        </w:r>
        <w:r w:rsidR="003C70FA">
          <w:rPr>
            <w:noProof/>
            <w:webHidden/>
          </w:rPr>
          <w:tab/>
        </w:r>
        <w:r w:rsidR="003C70FA">
          <w:rPr>
            <w:noProof/>
            <w:webHidden/>
          </w:rPr>
          <w:fldChar w:fldCharType="begin"/>
        </w:r>
        <w:r w:rsidR="003C70FA">
          <w:rPr>
            <w:noProof/>
            <w:webHidden/>
          </w:rPr>
          <w:instrText xml:space="preserve"> PAGEREF _Toc50669152 \h </w:instrText>
        </w:r>
        <w:r w:rsidR="003C70FA">
          <w:rPr>
            <w:noProof/>
            <w:webHidden/>
          </w:rPr>
        </w:r>
        <w:r w:rsidR="003C70FA">
          <w:rPr>
            <w:noProof/>
            <w:webHidden/>
          </w:rPr>
          <w:fldChar w:fldCharType="separate"/>
        </w:r>
        <w:r w:rsidR="003C70FA">
          <w:rPr>
            <w:noProof/>
            <w:webHidden/>
          </w:rPr>
          <w:t>27</w:t>
        </w:r>
        <w:r w:rsidR="003C70FA">
          <w:rPr>
            <w:noProof/>
            <w:webHidden/>
          </w:rPr>
          <w:fldChar w:fldCharType="end"/>
        </w:r>
      </w:hyperlink>
    </w:p>
    <w:p w14:paraId="5D4DE426" w14:textId="7D4A75DD" w:rsidR="003C70FA" w:rsidRDefault="003F0081">
      <w:pPr>
        <w:pStyle w:val="TOC1"/>
        <w:tabs>
          <w:tab w:val="left" w:pos="660"/>
          <w:tab w:val="right" w:leader="dot" w:pos="9019"/>
        </w:tabs>
        <w:rPr>
          <w:rFonts w:eastAsiaTheme="minorEastAsia"/>
          <w:noProof/>
        </w:rPr>
      </w:pPr>
      <w:hyperlink w:anchor="_Toc50669153" w:history="1">
        <w:r w:rsidR="003C70FA" w:rsidRPr="00F31D86">
          <w:rPr>
            <w:rStyle w:val="Hyperlink"/>
            <w:rFonts w:ascii="Cambria" w:eastAsia="Times New Roman" w:hAnsi="Cambria" w:cs="Times New Roman"/>
            <w:b/>
            <w:noProof/>
            <w:lang w:val="en-GB"/>
          </w:rPr>
          <w:t>4.4</w:t>
        </w:r>
        <w:r w:rsidR="003C70FA">
          <w:rPr>
            <w:rFonts w:eastAsiaTheme="minorEastAsia"/>
            <w:noProof/>
          </w:rPr>
          <w:tab/>
        </w:r>
        <w:r w:rsidR="003C70FA" w:rsidRPr="00F31D86">
          <w:rPr>
            <w:rStyle w:val="Hyperlink"/>
            <w:rFonts w:ascii="Cambria" w:eastAsia="Times New Roman" w:hAnsi="Cambria" w:cs="Times New Roman"/>
            <w:b/>
            <w:noProof/>
            <w:lang w:val="en-GB"/>
          </w:rPr>
          <w:t>CRITERIA FOR REGISTRATION OF TPAS</w:t>
        </w:r>
        <w:r w:rsidR="003C70FA">
          <w:rPr>
            <w:noProof/>
            <w:webHidden/>
          </w:rPr>
          <w:tab/>
        </w:r>
        <w:r w:rsidR="003C70FA">
          <w:rPr>
            <w:noProof/>
            <w:webHidden/>
          </w:rPr>
          <w:fldChar w:fldCharType="begin"/>
        </w:r>
        <w:r w:rsidR="003C70FA">
          <w:rPr>
            <w:noProof/>
            <w:webHidden/>
          </w:rPr>
          <w:instrText xml:space="preserve"> PAGEREF _Toc50669153 \h </w:instrText>
        </w:r>
        <w:r w:rsidR="003C70FA">
          <w:rPr>
            <w:noProof/>
            <w:webHidden/>
          </w:rPr>
        </w:r>
        <w:r w:rsidR="003C70FA">
          <w:rPr>
            <w:noProof/>
            <w:webHidden/>
          </w:rPr>
          <w:fldChar w:fldCharType="separate"/>
        </w:r>
        <w:r w:rsidR="003C70FA">
          <w:rPr>
            <w:noProof/>
            <w:webHidden/>
          </w:rPr>
          <w:t>27</w:t>
        </w:r>
        <w:r w:rsidR="003C70FA">
          <w:rPr>
            <w:noProof/>
            <w:webHidden/>
          </w:rPr>
          <w:fldChar w:fldCharType="end"/>
        </w:r>
      </w:hyperlink>
    </w:p>
    <w:p w14:paraId="10367CA5" w14:textId="27A306C2" w:rsidR="003C70FA" w:rsidRDefault="003F0081">
      <w:pPr>
        <w:pStyle w:val="TOC1"/>
        <w:tabs>
          <w:tab w:val="left" w:pos="660"/>
          <w:tab w:val="right" w:leader="dot" w:pos="9019"/>
        </w:tabs>
        <w:rPr>
          <w:rFonts w:eastAsiaTheme="minorEastAsia"/>
          <w:noProof/>
        </w:rPr>
      </w:pPr>
      <w:hyperlink w:anchor="_Toc50669154" w:history="1">
        <w:r w:rsidR="003C70FA" w:rsidRPr="00F31D86">
          <w:rPr>
            <w:rStyle w:val="Hyperlink"/>
            <w:rFonts w:ascii="Cambria" w:eastAsia="Times New Roman" w:hAnsi="Cambria" w:cs="Times New Roman"/>
            <w:b/>
            <w:noProof/>
            <w:lang w:val="en-GB"/>
          </w:rPr>
          <w:t>4.5</w:t>
        </w:r>
        <w:r w:rsidR="003C70FA">
          <w:rPr>
            <w:rFonts w:eastAsiaTheme="minorEastAsia"/>
            <w:noProof/>
          </w:rPr>
          <w:tab/>
        </w:r>
        <w:r w:rsidR="003C70FA" w:rsidRPr="00F31D86">
          <w:rPr>
            <w:rStyle w:val="Hyperlink"/>
            <w:rFonts w:ascii="Cambria" w:eastAsia="Times New Roman" w:hAnsi="Cambria" w:cs="Times New Roman"/>
            <w:b/>
            <w:noProof/>
            <w:lang w:val="en-GB"/>
          </w:rPr>
          <w:t>COMPLAINTS HANDLING MECHANISMS IN THE AGENCY</w:t>
        </w:r>
        <w:r w:rsidR="003C70FA">
          <w:rPr>
            <w:noProof/>
            <w:webHidden/>
          </w:rPr>
          <w:tab/>
        </w:r>
        <w:r w:rsidR="003C70FA">
          <w:rPr>
            <w:noProof/>
            <w:webHidden/>
          </w:rPr>
          <w:fldChar w:fldCharType="begin"/>
        </w:r>
        <w:r w:rsidR="003C70FA">
          <w:rPr>
            <w:noProof/>
            <w:webHidden/>
          </w:rPr>
          <w:instrText xml:space="preserve"> PAGEREF _Toc50669154 \h </w:instrText>
        </w:r>
        <w:r w:rsidR="003C70FA">
          <w:rPr>
            <w:noProof/>
            <w:webHidden/>
          </w:rPr>
        </w:r>
        <w:r w:rsidR="003C70FA">
          <w:rPr>
            <w:noProof/>
            <w:webHidden/>
          </w:rPr>
          <w:fldChar w:fldCharType="separate"/>
        </w:r>
        <w:r w:rsidR="003C70FA">
          <w:rPr>
            <w:noProof/>
            <w:webHidden/>
          </w:rPr>
          <w:t>27</w:t>
        </w:r>
        <w:r w:rsidR="003C70FA">
          <w:rPr>
            <w:noProof/>
            <w:webHidden/>
          </w:rPr>
          <w:fldChar w:fldCharType="end"/>
        </w:r>
      </w:hyperlink>
    </w:p>
    <w:p w14:paraId="15587C91" w14:textId="516328FE" w:rsidR="003C70FA" w:rsidRDefault="003F0081">
      <w:pPr>
        <w:pStyle w:val="TOC1"/>
        <w:tabs>
          <w:tab w:val="left" w:pos="660"/>
          <w:tab w:val="right" w:leader="dot" w:pos="9019"/>
        </w:tabs>
        <w:rPr>
          <w:rFonts w:eastAsiaTheme="minorEastAsia"/>
          <w:noProof/>
        </w:rPr>
      </w:pPr>
      <w:hyperlink w:anchor="_Toc50669155" w:history="1">
        <w:r w:rsidR="003C70FA" w:rsidRPr="00F31D86">
          <w:rPr>
            <w:rStyle w:val="Hyperlink"/>
            <w:rFonts w:ascii="Cambria" w:eastAsia="Times New Roman" w:hAnsi="Cambria" w:cs="Times New Roman"/>
            <w:b/>
            <w:noProof/>
            <w:lang w:val="en-GB"/>
          </w:rPr>
          <w:t>5.0</w:t>
        </w:r>
        <w:r w:rsidR="003C70FA">
          <w:rPr>
            <w:rFonts w:eastAsiaTheme="minorEastAsia"/>
            <w:noProof/>
          </w:rPr>
          <w:tab/>
        </w:r>
        <w:r w:rsidR="003C70FA" w:rsidRPr="00F31D86">
          <w:rPr>
            <w:rStyle w:val="Hyperlink"/>
            <w:rFonts w:ascii="Cambria" w:eastAsia="Times New Roman" w:hAnsi="Cambria" w:cs="Times New Roman"/>
            <w:b/>
            <w:noProof/>
            <w:lang w:val="en-GB"/>
          </w:rPr>
          <w:t>SECTION FOUR: ORGANIZATION OF HEALTH SERVICES</w:t>
        </w:r>
        <w:r w:rsidR="003C70FA">
          <w:rPr>
            <w:noProof/>
            <w:webHidden/>
          </w:rPr>
          <w:tab/>
        </w:r>
        <w:r w:rsidR="003C70FA">
          <w:rPr>
            <w:noProof/>
            <w:webHidden/>
          </w:rPr>
          <w:fldChar w:fldCharType="begin"/>
        </w:r>
        <w:r w:rsidR="003C70FA">
          <w:rPr>
            <w:noProof/>
            <w:webHidden/>
          </w:rPr>
          <w:instrText xml:space="preserve"> PAGEREF _Toc50669155 \h </w:instrText>
        </w:r>
        <w:r w:rsidR="003C70FA">
          <w:rPr>
            <w:noProof/>
            <w:webHidden/>
          </w:rPr>
        </w:r>
        <w:r w:rsidR="003C70FA">
          <w:rPr>
            <w:noProof/>
            <w:webHidden/>
          </w:rPr>
          <w:fldChar w:fldCharType="separate"/>
        </w:r>
        <w:r w:rsidR="003C70FA">
          <w:rPr>
            <w:noProof/>
            <w:webHidden/>
          </w:rPr>
          <w:t>29</w:t>
        </w:r>
        <w:r w:rsidR="003C70FA">
          <w:rPr>
            <w:noProof/>
            <w:webHidden/>
          </w:rPr>
          <w:fldChar w:fldCharType="end"/>
        </w:r>
      </w:hyperlink>
    </w:p>
    <w:p w14:paraId="7EAF8A1C" w14:textId="49BC34A0" w:rsidR="003C70FA" w:rsidRDefault="003F0081">
      <w:pPr>
        <w:pStyle w:val="TOC1"/>
        <w:tabs>
          <w:tab w:val="left" w:pos="660"/>
          <w:tab w:val="right" w:leader="dot" w:pos="9019"/>
        </w:tabs>
        <w:rPr>
          <w:rFonts w:eastAsiaTheme="minorEastAsia"/>
          <w:noProof/>
        </w:rPr>
      </w:pPr>
      <w:hyperlink w:anchor="_Toc50669156" w:history="1">
        <w:r w:rsidR="003C70FA" w:rsidRPr="00F31D86">
          <w:rPr>
            <w:rStyle w:val="Hyperlink"/>
            <w:rFonts w:ascii="Cambria" w:eastAsia="Times New Roman" w:hAnsi="Cambria" w:cs="Times New Roman"/>
            <w:b/>
            <w:noProof/>
            <w:lang w:val="en-GB"/>
          </w:rPr>
          <w:t>5.2</w:t>
        </w:r>
        <w:r w:rsidR="003C70FA">
          <w:rPr>
            <w:rFonts w:eastAsiaTheme="minorEastAsia"/>
            <w:noProof/>
          </w:rPr>
          <w:tab/>
        </w:r>
        <w:r w:rsidR="003C70FA" w:rsidRPr="00F31D86">
          <w:rPr>
            <w:rStyle w:val="Hyperlink"/>
            <w:rFonts w:ascii="Cambria" w:eastAsia="Times New Roman" w:hAnsi="Cambria" w:cs="Times New Roman"/>
            <w:b/>
            <w:noProof/>
            <w:lang w:val="en-GB"/>
          </w:rPr>
          <w:t>REFERRAL</w:t>
        </w:r>
        <w:r w:rsidR="003C70FA">
          <w:rPr>
            <w:noProof/>
            <w:webHidden/>
          </w:rPr>
          <w:tab/>
        </w:r>
        <w:r w:rsidR="003C70FA">
          <w:rPr>
            <w:noProof/>
            <w:webHidden/>
          </w:rPr>
          <w:fldChar w:fldCharType="begin"/>
        </w:r>
        <w:r w:rsidR="003C70FA">
          <w:rPr>
            <w:noProof/>
            <w:webHidden/>
          </w:rPr>
          <w:instrText xml:space="preserve"> PAGEREF _Toc50669156 \h </w:instrText>
        </w:r>
        <w:r w:rsidR="003C70FA">
          <w:rPr>
            <w:noProof/>
            <w:webHidden/>
          </w:rPr>
        </w:r>
        <w:r w:rsidR="003C70FA">
          <w:rPr>
            <w:noProof/>
            <w:webHidden/>
          </w:rPr>
          <w:fldChar w:fldCharType="separate"/>
        </w:r>
        <w:r w:rsidR="003C70FA">
          <w:rPr>
            <w:noProof/>
            <w:webHidden/>
          </w:rPr>
          <w:t>29</w:t>
        </w:r>
        <w:r w:rsidR="003C70FA">
          <w:rPr>
            <w:noProof/>
            <w:webHidden/>
          </w:rPr>
          <w:fldChar w:fldCharType="end"/>
        </w:r>
      </w:hyperlink>
    </w:p>
    <w:p w14:paraId="2F52404B" w14:textId="0D277E26" w:rsidR="003C70FA" w:rsidRDefault="003F0081">
      <w:pPr>
        <w:pStyle w:val="TOC1"/>
        <w:tabs>
          <w:tab w:val="left" w:pos="880"/>
          <w:tab w:val="right" w:leader="dot" w:pos="9019"/>
        </w:tabs>
        <w:rPr>
          <w:rFonts w:eastAsiaTheme="minorEastAsia"/>
          <w:noProof/>
        </w:rPr>
      </w:pPr>
      <w:hyperlink w:anchor="_Toc50669157" w:history="1">
        <w:r w:rsidR="003C70FA" w:rsidRPr="00F31D86">
          <w:rPr>
            <w:rStyle w:val="Hyperlink"/>
            <w:rFonts w:ascii="Cambria" w:eastAsia="Times New Roman" w:hAnsi="Cambria" w:cs="Times New Roman"/>
            <w:b/>
            <w:noProof/>
            <w:lang w:val="en-GB"/>
          </w:rPr>
          <w:t>5.2.1</w:t>
        </w:r>
        <w:r w:rsidR="003C70FA">
          <w:rPr>
            <w:rFonts w:eastAsiaTheme="minorEastAsia"/>
            <w:noProof/>
          </w:rPr>
          <w:tab/>
        </w:r>
        <w:r w:rsidR="003C70FA" w:rsidRPr="00F31D86">
          <w:rPr>
            <w:rStyle w:val="Hyperlink"/>
            <w:rFonts w:ascii="Cambria" w:eastAsia="Times New Roman" w:hAnsi="Cambria" w:cs="Times New Roman"/>
            <w:b/>
            <w:noProof/>
            <w:lang w:val="en-GB"/>
          </w:rPr>
          <w:t>Procedures of Referral</w:t>
        </w:r>
        <w:r w:rsidR="003C70FA">
          <w:rPr>
            <w:noProof/>
            <w:webHidden/>
          </w:rPr>
          <w:tab/>
        </w:r>
        <w:r w:rsidR="003C70FA">
          <w:rPr>
            <w:noProof/>
            <w:webHidden/>
          </w:rPr>
          <w:fldChar w:fldCharType="begin"/>
        </w:r>
        <w:r w:rsidR="003C70FA">
          <w:rPr>
            <w:noProof/>
            <w:webHidden/>
          </w:rPr>
          <w:instrText xml:space="preserve"> PAGEREF _Toc50669157 \h </w:instrText>
        </w:r>
        <w:r w:rsidR="003C70FA">
          <w:rPr>
            <w:noProof/>
            <w:webHidden/>
          </w:rPr>
        </w:r>
        <w:r w:rsidR="003C70FA">
          <w:rPr>
            <w:noProof/>
            <w:webHidden/>
          </w:rPr>
          <w:fldChar w:fldCharType="separate"/>
        </w:r>
        <w:r w:rsidR="003C70FA">
          <w:rPr>
            <w:noProof/>
            <w:webHidden/>
          </w:rPr>
          <w:t>29</w:t>
        </w:r>
        <w:r w:rsidR="003C70FA">
          <w:rPr>
            <w:noProof/>
            <w:webHidden/>
          </w:rPr>
          <w:fldChar w:fldCharType="end"/>
        </w:r>
      </w:hyperlink>
    </w:p>
    <w:p w14:paraId="01795B49" w14:textId="44F9D58F" w:rsidR="003C70FA" w:rsidRDefault="003F0081">
      <w:pPr>
        <w:pStyle w:val="TOC1"/>
        <w:tabs>
          <w:tab w:val="left" w:pos="880"/>
          <w:tab w:val="right" w:leader="dot" w:pos="9019"/>
        </w:tabs>
        <w:rPr>
          <w:rFonts w:eastAsiaTheme="minorEastAsia"/>
          <w:noProof/>
        </w:rPr>
      </w:pPr>
      <w:hyperlink w:anchor="_Toc50669158" w:history="1">
        <w:r w:rsidR="003C70FA" w:rsidRPr="00F31D86">
          <w:rPr>
            <w:rStyle w:val="Hyperlink"/>
            <w:rFonts w:ascii="Cambria" w:eastAsia="Times New Roman" w:hAnsi="Cambria" w:cs="Times New Roman"/>
            <w:b/>
            <w:noProof/>
            <w:lang w:val="en-GB"/>
          </w:rPr>
          <w:t>5.2.2</w:t>
        </w:r>
        <w:r w:rsidR="003C70FA">
          <w:rPr>
            <w:rFonts w:eastAsiaTheme="minorEastAsia"/>
            <w:noProof/>
          </w:rPr>
          <w:tab/>
        </w:r>
        <w:r w:rsidR="003C70FA" w:rsidRPr="00F31D86">
          <w:rPr>
            <w:rStyle w:val="Hyperlink"/>
            <w:rFonts w:ascii="Cambria" w:eastAsia="Times New Roman" w:hAnsi="Cambria" w:cs="Times New Roman"/>
            <w:b/>
            <w:noProof/>
            <w:lang w:val="en-GB"/>
          </w:rPr>
          <w:t>Information Required for Referral</w:t>
        </w:r>
        <w:r w:rsidR="003C70FA">
          <w:rPr>
            <w:noProof/>
            <w:webHidden/>
          </w:rPr>
          <w:tab/>
        </w:r>
        <w:r w:rsidR="003C70FA">
          <w:rPr>
            <w:noProof/>
            <w:webHidden/>
          </w:rPr>
          <w:fldChar w:fldCharType="begin"/>
        </w:r>
        <w:r w:rsidR="003C70FA">
          <w:rPr>
            <w:noProof/>
            <w:webHidden/>
          </w:rPr>
          <w:instrText xml:space="preserve"> PAGEREF _Toc50669158 \h </w:instrText>
        </w:r>
        <w:r w:rsidR="003C70FA">
          <w:rPr>
            <w:noProof/>
            <w:webHidden/>
          </w:rPr>
        </w:r>
        <w:r w:rsidR="003C70FA">
          <w:rPr>
            <w:noProof/>
            <w:webHidden/>
          </w:rPr>
          <w:fldChar w:fldCharType="separate"/>
        </w:r>
        <w:r w:rsidR="003C70FA">
          <w:rPr>
            <w:noProof/>
            <w:webHidden/>
          </w:rPr>
          <w:t>30</w:t>
        </w:r>
        <w:r w:rsidR="003C70FA">
          <w:rPr>
            <w:noProof/>
            <w:webHidden/>
          </w:rPr>
          <w:fldChar w:fldCharType="end"/>
        </w:r>
      </w:hyperlink>
    </w:p>
    <w:p w14:paraId="27AFB16C" w14:textId="39335A21" w:rsidR="003C70FA" w:rsidRDefault="003F0081">
      <w:pPr>
        <w:pStyle w:val="TOC1"/>
        <w:tabs>
          <w:tab w:val="left" w:pos="660"/>
          <w:tab w:val="right" w:leader="dot" w:pos="9019"/>
        </w:tabs>
        <w:rPr>
          <w:rFonts w:eastAsiaTheme="minorEastAsia"/>
          <w:noProof/>
        </w:rPr>
      </w:pPr>
      <w:hyperlink w:anchor="_Toc50669159" w:history="1">
        <w:r w:rsidR="003C70FA" w:rsidRPr="00F31D86">
          <w:rPr>
            <w:rStyle w:val="Hyperlink"/>
            <w:rFonts w:ascii="Cambria" w:eastAsia="Times New Roman" w:hAnsi="Cambria" w:cs="Times New Roman"/>
            <w:b/>
            <w:noProof/>
            <w:lang w:val="en-GB"/>
          </w:rPr>
          <w:t>5.3</w:t>
        </w:r>
        <w:r w:rsidR="003C70FA">
          <w:rPr>
            <w:rFonts w:eastAsiaTheme="minorEastAsia"/>
            <w:noProof/>
          </w:rPr>
          <w:tab/>
        </w:r>
        <w:r w:rsidR="003C70FA" w:rsidRPr="00F31D86">
          <w:rPr>
            <w:rStyle w:val="Hyperlink"/>
            <w:rFonts w:ascii="Cambria" w:eastAsia="Times New Roman" w:hAnsi="Cambria" w:cs="Times New Roman"/>
            <w:b/>
            <w:noProof/>
            <w:lang w:val="en-GB"/>
          </w:rPr>
          <w:t>Health Care Provider Registration</w:t>
        </w:r>
        <w:r w:rsidR="003C70FA">
          <w:rPr>
            <w:noProof/>
            <w:webHidden/>
          </w:rPr>
          <w:tab/>
        </w:r>
        <w:r w:rsidR="003C70FA">
          <w:rPr>
            <w:noProof/>
            <w:webHidden/>
          </w:rPr>
          <w:fldChar w:fldCharType="begin"/>
        </w:r>
        <w:r w:rsidR="003C70FA">
          <w:rPr>
            <w:noProof/>
            <w:webHidden/>
          </w:rPr>
          <w:instrText xml:space="preserve"> PAGEREF _Toc50669159 \h </w:instrText>
        </w:r>
        <w:r w:rsidR="003C70FA">
          <w:rPr>
            <w:noProof/>
            <w:webHidden/>
          </w:rPr>
        </w:r>
        <w:r w:rsidR="003C70FA">
          <w:rPr>
            <w:noProof/>
            <w:webHidden/>
          </w:rPr>
          <w:fldChar w:fldCharType="separate"/>
        </w:r>
        <w:r w:rsidR="003C70FA">
          <w:rPr>
            <w:noProof/>
            <w:webHidden/>
          </w:rPr>
          <w:t>30</w:t>
        </w:r>
        <w:r w:rsidR="003C70FA">
          <w:rPr>
            <w:noProof/>
            <w:webHidden/>
          </w:rPr>
          <w:fldChar w:fldCharType="end"/>
        </w:r>
      </w:hyperlink>
    </w:p>
    <w:p w14:paraId="1A365507" w14:textId="1391C990" w:rsidR="003C70FA" w:rsidRDefault="003F0081">
      <w:pPr>
        <w:pStyle w:val="TOC1"/>
        <w:tabs>
          <w:tab w:val="left" w:pos="660"/>
          <w:tab w:val="right" w:leader="dot" w:pos="9019"/>
        </w:tabs>
        <w:rPr>
          <w:rFonts w:eastAsiaTheme="minorEastAsia"/>
          <w:noProof/>
        </w:rPr>
      </w:pPr>
      <w:hyperlink w:anchor="_Toc50669160" w:history="1">
        <w:r w:rsidR="003C70FA" w:rsidRPr="00F31D86">
          <w:rPr>
            <w:rStyle w:val="Hyperlink"/>
            <w:rFonts w:ascii="Cambria" w:eastAsia="Times New Roman" w:hAnsi="Cambria" w:cs="Times New Roman"/>
            <w:b/>
            <w:noProof/>
            <w:lang w:val="en-GB"/>
          </w:rPr>
          <w:t>5.4</w:t>
        </w:r>
        <w:r w:rsidR="003C70FA">
          <w:rPr>
            <w:rFonts w:eastAsiaTheme="minorEastAsia"/>
            <w:noProof/>
          </w:rPr>
          <w:tab/>
        </w:r>
        <w:r w:rsidR="003C70FA" w:rsidRPr="00F31D86">
          <w:rPr>
            <w:rStyle w:val="Hyperlink"/>
            <w:rFonts w:ascii="Cambria" w:eastAsia="Times New Roman" w:hAnsi="Cambria" w:cs="Times New Roman"/>
            <w:b/>
            <w:noProof/>
            <w:lang w:val="en-GB"/>
          </w:rPr>
          <w:t>Empanelment of Providers</w:t>
        </w:r>
        <w:r w:rsidR="003C70FA">
          <w:rPr>
            <w:noProof/>
            <w:webHidden/>
          </w:rPr>
          <w:tab/>
        </w:r>
        <w:r w:rsidR="003C70FA">
          <w:rPr>
            <w:noProof/>
            <w:webHidden/>
          </w:rPr>
          <w:fldChar w:fldCharType="begin"/>
        </w:r>
        <w:r w:rsidR="003C70FA">
          <w:rPr>
            <w:noProof/>
            <w:webHidden/>
          </w:rPr>
          <w:instrText xml:space="preserve"> PAGEREF _Toc50669160 \h </w:instrText>
        </w:r>
        <w:r w:rsidR="003C70FA">
          <w:rPr>
            <w:noProof/>
            <w:webHidden/>
          </w:rPr>
        </w:r>
        <w:r w:rsidR="003C70FA">
          <w:rPr>
            <w:noProof/>
            <w:webHidden/>
          </w:rPr>
          <w:fldChar w:fldCharType="separate"/>
        </w:r>
        <w:r w:rsidR="003C70FA">
          <w:rPr>
            <w:noProof/>
            <w:webHidden/>
          </w:rPr>
          <w:t>30</w:t>
        </w:r>
        <w:r w:rsidR="003C70FA">
          <w:rPr>
            <w:noProof/>
            <w:webHidden/>
          </w:rPr>
          <w:fldChar w:fldCharType="end"/>
        </w:r>
      </w:hyperlink>
    </w:p>
    <w:p w14:paraId="3168B5E3" w14:textId="2C2A3AA2" w:rsidR="003C70FA" w:rsidRDefault="003F0081">
      <w:pPr>
        <w:pStyle w:val="TOC1"/>
        <w:tabs>
          <w:tab w:val="left" w:pos="660"/>
          <w:tab w:val="right" w:leader="dot" w:pos="9019"/>
        </w:tabs>
        <w:rPr>
          <w:rFonts w:eastAsiaTheme="minorEastAsia"/>
          <w:noProof/>
        </w:rPr>
      </w:pPr>
      <w:hyperlink w:anchor="_Toc50669161" w:history="1">
        <w:r w:rsidR="003C70FA" w:rsidRPr="00F31D86">
          <w:rPr>
            <w:rStyle w:val="Hyperlink"/>
            <w:rFonts w:ascii="Cambria" w:eastAsia="Times New Roman" w:hAnsi="Cambria" w:cs="Times New Roman"/>
            <w:b/>
            <w:noProof/>
            <w:lang w:val="en-GB"/>
          </w:rPr>
          <w:t>5.5</w:t>
        </w:r>
        <w:r w:rsidR="003C70FA">
          <w:rPr>
            <w:rFonts w:eastAsiaTheme="minorEastAsia"/>
            <w:noProof/>
          </w:rPr>
          <w:tab/>
        </w:r>
        <w:r w:rsidR="003C70FA" w:rsidRPr="00F31D86">
          <w:rPr>
            <w:rStyle w:val="Hyperlink"/>
            <w:rFonts w:ascii="Cambria" w:eastAsia="Times New Roman" w:hAnsi="Cambria" w:cs="Times New Roman"/>
            <w:b/>
            <w:noProof/>
            <w:lang w:val="en-GB"/>
          </w:rPr>
          <w:t>Provider Exit from the scheme /Relocation/Change of Name</w:t>
        </w:r>
        <w:r w:rsidR="003C70FA">
          <w:rPr>
            <w:noProof/>
            <w:webHidden/>
          </w:rPr>
          <w:tab/>
        </w:r>
        <w:r w:rsidR="003C70FA">
          <w:rPr>
            <w:noProof/>
            <w:webHidden/>
          </w:rPr>
          <w:fldChar w:fldCharType="begin"/>
        </w:r>
        <w:r w:rsidR="003C70FA">
          <w:rPr>
            <w:noProof/>
            <w:webHidden/>
          </w:rPr>
          <w:instrText xml:space="preserve"> PAGEREF _Toc50669161 \h </w:instrText>
        </w:r>
        <w:r w:rsidR="003C70FA">
          <w:rPr>
            <w:noProof/>
            <w:webHidden/>
          </w:rPr>
        </w:r>
        <w:r w:rsidR="003C70FA">
          <w:rPr>
            <w:noProof/>
            <w:webHidden/>
          </w:rPr>
          <w:fldChar w:fldCharType="separate"/>
        </w:r>
        <w:r w:rsidR="003C70FA">
          <w:rPr>
            <w:noProof/>
            <w:webHidden/>
          </w:rPr>
          <w:t>31</w:t>
        </w:r>
        <w:r w:rsidR="003C70FA">
          <w:rPr>
            <w:noProof/>
            <w:webHidden/>
          </w:rPr>
          <w:fldChar w:fldCharType="end"/>
        </w:r>
      </w:hyperlink>
    </w:p>
    <w:p w14:paraId="19169A79" w14:textId="00198DCD" w:rsidR="003C70FA" w:rsidRDefault="003F0081">
      <w:pPr>
        <w:pStyle w:val="TOC1"/>
        <w:tabs>
          <w:tab w:val="left" w:pos="880"/>
          <w:tab w:val="right" w:leader="dot" w:pos="9019"/>
        </w:tabs>
        <w:rPr>
          <w:rFonts w:eastAsiaTheme="minorEastAsia"/>
          <w:noProof/>
        </w:rPr>
      </w:pPr>
      <w:hyperlink w:anchor="_Toc50669162" w:history="1">
        <w:r w:rsidR="003C70FA" w:rsidRPr="00F31D86">
          <w:rPr>
            <w:rStyle w:val="Hyperlink"/>
            <w:rFonts w:ascii="Cambria" w:eastAsia="Times New Roman" w:hAnsi="Cambria" w:cs="Times New Roman"/>
            <w:b/>
            <w:noProof/>
            <w:lang w:val="en-GB"/>
          </w:rPr>
          <w:t>5.5.1</w:t>
        </w:r>
        <w:r w:rsidR="003C70FA">
          <w:rPr>
            <w:rFonts w:eastAsiaTheme="minorEastAsia"/>
            <w:noProof/>
          </w:rPr>
          <w:tab/>
        </w:r>
        <w:r w:rsidR="003C70FA" w:rsidRPr="00F31D86">
          <w:rPr>
            <w:rStyle w:val="Hyperlink"/>
            <w:rFonts w:ascii="Cambria" w:eastAsia="Times New Roman" w:hAnsi="Cambria" w:cs="Times New Roman"/>
            <w:b/>
            <w:noProof/>
            <w:lang w:val="en-GB"/>
          </w:rPr>
          <w:t>Provider Exit</w:t>
        </w:r>
        <w:r w:rsidR="003C70FA">
          <w:rPr>
            <w:noProof/>
            <w:webHidden/>
          </w:rPr>
          <w:tab/>
        </w:r>
        <w:r w:rsidR="003C70FA">
          <w:rPr>
            <w:noProof/>
            <w:webHidden/>
          </w:rPr>
          <w:fldChar w:fldCharType="begin"/>
        </w:r>
        <w:r w:rsidR="003C70FA">
          <w:rPr>
            <w:noProof/>
            <w:webHidden/>
          </w:rPr>
          <w:instrText xml:space="preserve"> PAGEREF _Toc50669162 \h </w:instrText>
        </w:r>
        <w:r w:rsidR="003C70FA">
          <w:rPr>
            <w:noProof/>
            <w:webHidden/>
          </w:rPr>
        </w:r>
        <w:r w:rsidR="003C70FA">
          <w:rPr>
            <w:noProof/>
            <w:webHidden/>
          </w:rPr>
          <w:fldChar w:fldCharType="separate"/>
        </w:r>
        <w:r w:rsidR="003C70FA">
          <w:rPr>
            <w:noProof/>
            <w:webHidden/>
          </w:rPr>
          <w:t>31</w:t>
        </w:r>
        <w:r w:rsidR="003C70FA">
          <w:rPr>
            <w:noProof/>
            <w:webHidden/>
          </w:rPr>
          <w:fldChar w:fldCharType="end"/>
        </w:r>
      </w:hyperlink>
    </w:p>
    <w:p w14:paraId="1330DD5A" w14:textId="6A65BA0D" w:rsidR="003C70FA" w:rsidRDefault="003F0081">
      <w:pPr>
        <w:pStyle w:val="TOC1"/>
        <w:tabs>
          <w:tab w:val="left" w:pos="880"/>
          <w:tab w:val="right" w:leader="dot" w:pos="9019"/>
        </w:tabs>
        <w:rPr>
          <w:rFonts w:eastAsiaTheme="minorEastAsia"/>
          <w:noProof/>
        </w:rPr>
      </w:pPr>
      <w:hyperlink w:anchor="_Toc50669163" w:history="1">
        <w:r w:rsidR="003C70FA" w:rsidRPr="00F31D86">
          <w:rPr>
            <w:rStyle w:val="Hyperlink"/>
            <w:rFonts w:ascii="Cambria" w:eastAsia="Times New Roman" w:hAnsi="Cambria" w:cs="Times New Roman"/>
            <w:b/>
            <w:noProof/>
            <w:lang w:val="en-GB"/>
          </w:rPr>
          <w:t>5.5.2</w:t>
        </w:r>
        <w:r w:rsidR="003C70FA">
          <w:rPr>
            <w:rFonts w:eastAsiaTheme="minorEastAsia"/>
            <w:noProof/>
          </w:rPr>
          <w:tab/>
        </w:r>
        <w:r w:rsidR="003C70FA" w:rsidRPr="00F31D86">
          <w:rPr>
            <w:rStyle w:val="Hyperlink"/>
            <w:rFonts w:ascii="Cambria" w:eastAsia="Times New Roman" w:hAnsi="Cambria" w:cs="Times New Roman"/>
            <w:b/>
            <w:noProof/>
            <w:lang w:val="en-GB"/>
          </w:rPr>
          <w:t>Provider Relocation</w:t>
        </w:r>
        <w:r w:rsidR="003C70FA">
          <w:rPr>
            <w:noProof/>
            <w:webHidden/>
          </w:rPr>
          <w:tab/>
        </w:r>
        <w:r w:rsidR="003C70FA">
          <w:rPr>
            <w:noProof/>
            <w:webHidden/>
          </w:rPr>
          <w:fldChar w:fldCharType="begin"/>
        </w:r>
        <w:r w:rsidR="003C70FA">
          <w:rPr>
            <w:noProof/>
            <w:webHidden/>
          </w:rPr>
          <w:instrText xml:space="preserve"> PAGEREF _Toc50669163 \h </w:instrText>
        </w:r>
        <w:r w:rsidR="003C70FA">
          <w:rPr>
            <w:noProof/>
            <w:webHidden/>
          </w:rPr>
        </w:r>
        <w:r w:rsidR="003C70FA">
          <w:rPr>
            <w:noProof/>
            <w:webHidden/>
          </w:rPr>
          <w:fldChar w:fldCharType="separate"/>
        </w:r>
        <w:r w:rsidR="003C70FA">
          <w:rPr>
            <w:noProof/>
            <w:webHidden/>
          </w:rPr>
          <w:t>31</w:t>
        </w:r>
        <w:r w:rsidR="003C70FA">
          <w:rPr>
            <w:noProof/>
            <w:webHidden/>
          </w:rPr>
          <w:fldChar w:fldCharType="end"/>
        </w:r>
      </w:hyperlink>
    </w:p>
    <w:p w14:paraId="54A8892B" w14:textId="3032D971" w:rsidR="003C70FA" w:rsidRDefault="003F0081">
      <w:pPr>
        <w:pStyle w:val="TOC1"/>
        <w:tabs>
          <w:tab w:val="left" w:pos="880"/>
          <w:tab w:val="right" w:leader="dot" w:pos="9019"/>
        </w:tabs>
        <w:rPr>
          <w:rFonts w:eastAsiaTheme="minorEastAsia"/>
          <w:noProof/>
        </w:rPr>
      </w:pPr>
      <w:hyperlink w:anchor="_Toc50669164" w:history="1">
        <w:r w:rsidR="003C70FA" w:rsidRPr="00F31D86">
          <w:rPr>
            <w:rStyle w:val="Hyperlink"/>
            <w:rFonts w:ascii="Cambria" w:eastAsia="Times New Roman" w:hAnsi="Cambria" w:cs="Times New Roman"/>
            <w:b/>
            <w:noProof/>
            <w:lang w:val="en-GB"/>
          </w:rPr>
          <w:t>5.5.3</w:t>
        </w:r>
        <w:r w:rsidR="003C70FA">
          <w:rPr>
            <w:rFonts w:eastAsiaTheme="minorEastAsia"/>
            <w:noProof/>
          </w:rPr>
          <w:tab/>
        </w:r>
        <w:r w:rsidR="003C70FA" w:rsidRPr="00F31D86">
          <w:rPr>
            <w:rStyle w:val="Hyperlink"/>
            <w:rFonts w:ascii="Cambria" w:eastAsia="Times New Roman" w:hAnsi="Cambria" w:cs="Times New Roman"/>
            <w:b/>
            <w:noProof/>
            <w:lang w:val="en-GB"/>
          </w:rPr>
          <w:t>Change of Name</w:t>
        </w:r>
        <w:r w:rsidR="003C70FA">
          <w:rPr>
            <w:noProof/>
            <w:webHidden/>
          </w:rPr>
          <w:tab/>
        </w:r>
        <w:r w:rsidR="003C70FA">
          <w:rPr>
            <w:noProof/>
            <w:webHidden/>
          </w:rPr>
          <w:fldChar w:fldCharType="begin"/>
        </w:r>
        <w:r w:rsidR="003C70FA">
          <w:rPr>
            <w:noProof/>
            <w:webHidden/>
          </w:rPr>
          <w:instrText xml:space="preserve"> PAGEREF _Toc50669164 \h </w:instrText>
        </w:r>
        <w:r w:rsidR="003C70FA">
          <w:rPr>
            <w:noProof/>
            <w:webHidden/>
          </w:rPr>
        </w:r>
        <w:r w:rsidR="003C70FA">
          <w:rPr>
            <w:noProof/>
            <w:webHidden/>
          </w:rPr>
          <w:fldChar w:fldCharType="separate"/>
        </w:r>
        <w:r w:rsidR="003C70FA">
          <w:rPr>
            <w:noProof/>
            <w:webHidden/>
          </w:rPr>
          <w:t>31</w:t>
        </w:r>
        <w:r w:rsidR="003C70FA">
          <w:rPr>
            <w:noProof/>
            <w:webHidden/>
          </w:rPr>
          <w:fldChar w:fldCharType="end"/>
        </w:r>
      </w:hyperlink>
    </w:p>
    <w:p w14:paraId="60A3130B" w14:textId="19B7167C" w:rsidR="003C70FA" w:rsidRDefault="003F0081">
      <w:pPr>
        <w:pStyle w:val="TOC1"/>
        <w:tabs>
          <w:tab w:val="left" w:pos="880"/>
          <w:tab w:val="right" w:leader="dot" w:pos="9019"/>
        </w:tabs>
        <w:rPr>
          <w:rFonts w:eastAsiaTheme="minorEastAsia"/>
          <w:noProof/>
        </w:rPr>
      </w:pPr>
      <w:hyperlink w:anchor="_Toc50669165" w:history="1">
        <w:r w:rsidR="003C70FA" w:rsidRPr="00F31D86">
          <w:rPr>
            <w:rStyle w:val="Hyperlink"/>
            <w:rFonts w:ascii="Cambria" w:eastAsia="Times New Roman" w:hAnsi="Cambria" w:cs="Times New Roman"/>
            <w:b/>
            <w:noProof/>
            <w:lang w:val="en-GB"/>
          </w:rPr>
          <w:t>5.5.4</w:t>
        </w:r>
        <w:r w:rsidR="003C70FA">
          <w:rPr>
            <w:rFonts w:eastAsiaTheme="minorEastAsia"/>
            <w:noProof/>
          </w:rPr>
          <w:tab/>
        </w:r>
        <w:r w:rsidR="003C70FA" w:rsidRPr="00F31D86">
          <w:rPr>
            <w:rStyle w:val="Hyperlink"/>
            <w:rFonts w:ascii="Cambria" w:eastAsia="Times New Roman" w:hAnsi="Cambria" w:cs="Times New Roman"/>
            <w:b/>
            <w:noProof/>
            <w:lang w:val="en-GB"/>
          </w:rPr>
          <w:t>Change of Ownership</w:t>
        </w:r>
        <w:r w:rsidR="003C70FA">
          <w:rPr>
            <w:noProof/>
            <w:webHidden/>
          </w:rPr>
          <w:tab/>
        </w:r>
        <w:r w:rsidR="003C70FA">
          <w:rPr>
            <w:noProof/>
            <w:webHidden/>
          </w:rPr>
          <w:fldChar w:fldCharType="begin"/>
        </w:r>
        <w:r w:rsidR="003C70FA">
          <w:rPr>
            <w:noProof/>
            <w:webHidden/>
          </w:rPr>
          <w:instrText xml:space="preserve"> PAGEREF _Toc50669165 \h </w:instrText>
        </w:r>
        <w:r w:rsidR="003C70FA">
          <w:rPr>
            <w:noProof/>
            <w:webHidden/>
          </w:rPr>
        </w:r>
        <w:r w:rsidR="003C70FA">
          <w:rPr>
            <w:noProof/>
            <w:webHidden/>
          </w:rPr>
          <w:fldChar w:fldCharType="separate"/>
        </w:r>
        <w:r w:rsidR="003C70FA">
          <w:rPr>
            <w:noProof/>
            <w:webHidden/>
          </w:rPr>
          <w:t>32</w:t>
        </w:r>
        <w:r w:rsidR="003C70FA">
          <w:rPr>
            <w:noProof/>
            <w:webHidden/>
          </w:rPr>
          <w:fldChar w:fldCharType="end"/>
        </w:r>
      </w:hyperlink>
    </w:p>
    <w:p w14:paraId="6B1E7C0A" w14:textId="12072D90" w:rsidR="003C70FA" w:rsidRDefault="003F0081">
      <w:pPr>
        <w:pStyle w:val="TOC1"/>
        <w:tabs>
          <w:tab w:val="left" w:pos="660"/>
          <w:tab w:val="right" w:leader="dot" w:pos="9019"/>
        </w:tabs>
        <w:rPr>
          <w:rFonts w:eastAsiaTheme="minorEastAsia"/>
          <w:noProof/>
        </w:rPr>
      </w:pPr>
      <w:hyperlink w:anchor="_Toc50669166" w:history="1">
        <w:r w:rsidR="003C70FA" w:rsidRPr="00F31D86">
          <w:rPr>
            <w:rStyle w:val="Hyperlink"/>
            <w:rFonts w:ascii="Cambria" w:eastAsia="Times New Roman" w:hAnsi="Cambria" w:cs="Times New Roman"/>
            <w:b/>
            <w:noProof/>
            <w:lang w:val="en-GB"/>
          </w:rPr>
          <w:t>6.0</w:t>
        </w:r>
        <w:r w:rsidR="003C70FA">
          <w:rPr>
            <w:rFonts w:eastAsiaTheme="minorEastAsia"/>
            <w:noProof/>
          </w:rPr>
          <w:tab/>
        </w:r>
        <w:r w:rsidR="003C70FA" w:rsidRPr="00F31D86">
          <w:rPr>
            <w:rStyle w:val="Hyperlink"/>
            <w:rFonts w:ascii="Cambria" w:eastAsia="Times New Roman" w:hAnsi="Cambria" w:cs="Times New Roman"/>
            <w:b/>
            <w:noProof/>
            <w:lang w:val="en-GB"/>
          </w:rPr>
          <w:t>SECTION SIX: HEALTH BENEFITS PACKAGE</w:t>
        </w:r>
        <w:r w:rsidR="003C70FA">
          <w:rPr>
            <w:noProof/>
            <w:webHidden/>
          </w:rPr>
          <w:tab/>
        </w:r>
        <w:r w:rsidR="003C70FA">
          <w:rPr>
            <w:noProof/>
            <w:webHidden/>
          </w:rPr>
          <w:fldChar w:fldCharType="begin"/>
        </w:r>
        <w:r w:rsidR="003C70FA">
          <w:rPr>
            <w:noProof/>
            <w:webHidden/>
          </w:rPr>
          <w:instrText xml:space="preserve"> PAGEREF _Toc50669166 \h </w:instrText>
        </w:r>
        <w:r w:rsidR="003C70FA">
          <w:rPr>
            <w:noProof/>
            <w:webHidden/>
          </w:rPr>
        </w:r>
        <w:r w:rsidR="003C70FA">
          <w:rPr>
            <w:noProof/>
            <w:webHidden/>
          </w:rPr>
          <w:fldChar w:fldCharType="separate"/>
        </w:r>
        <w:r w:rsidR="003C70FA">
          <w:rPr>
            <w:noProof/>
            <w:webHidden/>
          </w:rPr>
          <w:t>33</w:t>
        </w:r>
        <w:r w:rsidR="003C70FA">
          <w:rPr>
            <w:noProof/>
            <w:webHidden/>
          </w:rPr>
          <w:fldChar w:fldCharType="end"/>
        </w:r>
      </w:hyperlink>
    </w:p>
    <w:p w14:paraId="0B896CD1" w14:textId="23CF58FA" w:rsidR="003C70FA" w:rsidRDefault="003F0081">
      <w:pPr>
        <w:pStyle w:val="TOC1"/>
        <w:tabs>
          <w:tab w:val="left" w:pos="660"/>
          <w:tab w:val="right" w:leader="dot" w:pos="9019"/>
        </w:tabs>
        <w:rPr>
          <w:rFonts w:eastAsiaTheme="minorEastAsia"/>
          <w:noProof/>
        </w:rPr>
      </w:pPr>
      <w:hyperlink w:anchor="_Toc50669167" w:history="1">
        <w:r w:rsidR="003C70FA" w:rsidRPr="00F31D86">
          <w:rPr>
            <w:rStyle w:val="Hyperlink"/>
            <w:rFonts w:ascii="Cambria" w:eastAsia="Times New Roman" w:hAnsi="Cambria" w:cs="Times New Roman"/>
            <w:b/>
            <w:noProof/>
            <w:lang w:val="en-GB"/>
          </w:rPr>
          <w:t>7.0</w:t>
        </w:r>
        <w:r w:rsidR="003C70FA">
          <w:rPr>
            <w:rFonts w:eastAsiaTheme="minorEastAsia"/>
            <w:noProof/>
          </w:rPr>
          <w:tab/>
        </w:r>
        <w:r w:rsidR="003C70FA" w:rsidRPr="00F31D86">
          <w:rPr>
            <w:rStyle w:val="Hyperlink"/>
            <w:rFonts w:ascii="Cambria" w:eastAsia="Times New Roman" w:hAnsi="Cambria" w:cs="Times New Roman"/>
            <w:b/>
            <w:noProof/>
            <w:lang w:val="en-GB"/>
          </w:rPr>
          <w:t>SECTION SEVEN: MONITORING AND EVALUATION SYSTEM</w:t>
        </w:r>
        <w:r w:rsidR="003C70FA">
          <w:rPr>
            <w:noProof/>
            <w:webHidden/>
          </w:rPr>
          <w:tab/>
        </w:r>
        <w:r w:rsidR="003C70FA">
          <w:rPr>
            <w:noProof/>
            <w:webHidden/>
          </w:rPr>
          <w:fldChar w:fldCharType="begin"/>
        </w:r>
        <w:r w:rsidR="003C70FA">
          <w:rPr>
            <w:noProof/>
            <w:webHidden/>
          </w:rPr>
          <w:instrText xml:space="preserve"> PAGEREF _Toc50669167 \h </w:instrText>
        </w:r>
        <w:r w:rsidR="003C70FA">
          <w:rPr>
            <w:noProof/>
            <w:webHidden/>
          </w:rPr>
        </w:r>
        <w:r w:rsidR="003C70FA">
          <w:rPr>
            <w:noProof/>
            <w:webHidden/>
          </w:rPr>
          <w:fldChar w:fldCharType="separate"/>
        </w:r>
        <w:r w:rsidR="003C70FA">
          <w:rPr>
            <w:noProof/>
            <w:webHidden/>
          </w:rPr>
          <w:t>41</w:t>
        </w:r>
        <w:r w:rsidR="003C70FA">
          <w:rPr>
            <w:noProof/>
            <w:webHidden/>
          </w:rPr>
          <w:fldChar w:fldCharType="end"/>
        </w:r>
      </w:hyperlink>
    </w:p>
    <w:p w14:paraId="32205808" w14:textId="79FA208D" w:rsidR="003C70FA" w:rsidRDefault="003F0081">
      <w:pPr>
        <w:pStyle w:val="TOC1"/>
        <w:tabs>
          <w:tab w:val="left" w:pos="660"/>
          <w:tab w:val="right" w:leader="dot" w:pos="9019"/>
        </w:tabs>
        <w:rPr>
          <w:rFonts w:eastAsiaTheme="minorEastAsia"/>
          <w:noProof/>
        </w:rPr>
      </w:pPr>
      <w:hyperlink w:anchor="_Toc50669168" w:history="1">
        <w:r w:rsidR="003C70FA" w:rsidRPr="00F31D86">
          <w:rPr>
            <w:rStyle w:val="Hyperlink"/>
            <w:rFonts w:ascii="Cambria" w:eastAsia="Times New Roman" w:hAnsi="Cambria" w:cs="Times New Roman"/>
            <w:b/>
            <w:noProof/>
            <w:lang w:val="en-GB"/>
          </w:rPr>
          <w:t>8.0</w:t>
        </w:r>
        <w:r w:rsidR="003C70FA">
          <w:rPr>
            <w:rFonts w:eastAsiaTheme="minorEastAsia"/>
            <w:noProof/>
          </w:rPr>
          <w:tab/>
        </w:r>
        <w:r w:rsidR="003C70FA" w:rsidRPr="00F31D86">
          <w:rPr>
            <w:rStyle w:val="Hyperlink"/>
            <w:rFonts w:ascii="Cambria" w:eastAsia="Times New Roman" w:hAnsi="Cambria" w:cs="Times New Roman"/>
            <w:b/>
            <w:noProof/>
            <w:lang w:val="en-GB"/>
          </w:rPr>
          <w:t>SECTION EIGHT: OFFENCES, PENALTIES, SANCTIONS AND ARBITRATIONS</w:t>
        </w:r>
        <w:r w:rsidR="003C70FA">
          <w:rPr>
            <w:noProof/>
            <w:webHidden/>
          </w:rPr>
          <w:tab/>
        </w:r>
        <w:r w:rsidR="003C70FA">
          <w:rPr>
            <w:noProof/>
            <w:webHidden/>
          </w:rPr>
          <w:fldChar w:fldCharType="begin"/>
        </w:r>
        <w:r w:rsidR="003C70FA">
          <w:rPr>
            <w:noProof/>
            <w:webHidden/>
          </w:rPr>
          <w:instrText xml:space="preserve"> PAGEREF _Toc50669168 \h </w:instrText>
        </w:r>
        <w:r w:rsidR="003C70FA">
          <w:rPr>
            <w:noProof/>
            <w:webHidden/>
          </w:rPr>
        </w:r>
        <w:r w:rsidR="003C70FA">
          <w:rPr>
            <w:noProof/>
            <w:webHidden/>
          </w:rPr>
          <w:fldChar w:fldCharType="separate"/>
        </w:r>
        <w:r w:rsidR="003C70FA">
          <w:rPr>
            <w:noProof/>
            <w:webHidden/>
          </w:rPr>
          <w:t>43</w:t>
        </w:r>
        <w:r w:rsidR="003C70FA">
          <w:rPr>
            <w:noProof/>
            <w:webHidden/>
          </w:rPr>
          <w:fldChar w:fldCharType="end"/>
        </w:r>
      </w:hyperlink>
    </w:p>
    <w:p w14:paraId="71199DDF" w14:textId="559F148F" w:rsidR="00E64F24" w:rsidRPr="00E64F24" w:rsidRDefault="003C5FA0" w:rsidP="0070120A">
      <w:pPr>
        <w:pStyle w:val="TOC1"/>
        <w:tabs>
          <w:tab w:val="left" w:pos="880"/>
          <w:tab w:val="right" w:leader="dot" w:pos="9019"/>
        </w:tabs>
        <w:spacing w:before="80" w:after="0"/>
        <w:rPr>
          <w:rFonts w:ascii="Cambria" w:hAnsi="Cambria"/>
          <w:sz w:val="24"/>
        </w:rPr>
      </w:pPr>
      <w:r w:rsidRPr="0070120A">
        <w:rPr>
          <w:rFonts w:ascii="Cambria" w:hAnsi="Cambria"/>
          <w:noProof/>
          <w:sz w:val="23"/>
          <w:szCs w:val="23"/>
        </w:rPr>
        <w:fldChar w:fldCharType="end"/>
      </w:r>
      <w:r w:rsidR="001722BE">
        <w:rPr>
          <w:rFonts w:ascii="Cambria" w:hAnsi="Cambria"/>
          <w:sz w:val="24"/>
        </w:rPr>
        <w:t xml:space="preserve"> </w:t>
      </w:r>
    </w:p>
    <w:p w14:paraId="7ECA6CF1" w14:textId="77777777" w:rsidR="00E64F24" w:rsidRDefault="00E64F24">
      <w:pPr>
        <w:rPr>
          <w:rFonts w:ascii="Cambria" w:hAnsi="Cambria"/>
          <w:sz w:val="24"/>
        </w:rPr>
      </w:pPr>
      <w:r>
        <w:rPr>
          <w:rFonts w:ascii="Cambria" w:hAnsi="Cambria"/>
          <w:sz w:val="24"/>
        </w:rPr>
        <w:br w:type="page"/>
      </w:r>
    </w:p>
    <w:p w14:paraId="36C26059" w14:textId="77777777" w:rsidR="00E64F24" w:rsidRPr="00AF6935" w:rsidRDefault="00E64F24" w:rsidP="00AF6935">
      <w:pPr>
        <w:pStyle w:val="Heading1"/>
        <w:spacing w:before="0" w:line="240" w:lineRule="auto"/>
        <w:jc w:val="center"/>
        <w:rPr>
          <w:rFonts w:ascii="Cambria" w:eastAsia="Times New Roman" w:hAnsi="Cambria" w:cs="Times New Roman"/>
          <w:b/>
          <w:color w:val="auto"/>
          <w:sz w:val="26"/>
          <w:szCs w:val="26"/>
          <w:lang w:val="en-GB"/>
        </w:rPr>
      </w:pPr>
      <w:bookmarkStart w:id="1" w:name="_Toc50669066"/>
      <w:r w:rsidRPr="00AF6935">
        <w:rPr>
          <w:rFonts w:ascii="Cambria" w:eastAsia="Times New Roman" w:hAnsi="Cambria" w:cs="Times New Roman"/>
          <w:b/>
          <w:color w:val="auto"/>
          <w:sz w:val="26"/>
          <w:szCs w:val="26"/>
          <w:lang w:val="en-GB"/>
        </w:rPr>
        <w:lastRenderedPageBreak/>
        <w:t>FOREWORD</w:t>
      </w:r>
      <w:bookmarkEnd w:id="1"/>
    </w:p>
    <w:p w14:paraId="59F7077A" w14:textId="77777777" w:rsidR="00E64F24" w:rsidRPr="00E64F24" w:rsidRDefault="00E64F24" w:rsidP="00E64F24">
      <w:pPr>
        <w:spacing w:before="200"/>
        <w:rPr>
          <w:rFonts w:ascii="Cambria" w:hAnsi="Cambria"/>
          <w:sz w:val="24"/>
        </w:rPr>
      </w:pPr>
      <w:r w:rsidRPr="00E64F24">
        <w:rPr>
          <w:rFonts w:ascii="Cambria" w:hAnsi="Cambria"/>
          <w:sz w:val="24"/>
        </w:rPr>
        <w:t>The Sokoto State Government under the leadership of Rt Hon. Aminu Waziri Tambuwal (Mutawallen) has a vision of achieving Universal Health Coverage (UHC) for all the residents of the state. It is in this regard that the State Government established the Sokoto State Contributory Healthcare Management Agency by law No. 2 of 2018 as passed by the Sokoto State House of Assembly in order to establish a sustainable health financing scheme that is economically viable, culturally and religiously acceptable to the people of Sokoto State.</w:t>
      </w:r>
    </w:p>
    <w:p w14:paraId="74E6C8A8" w14:textId="350C0911" w:rsidR="00E64F24" w:rsidRPr="00E64F24" w:rsidRDefault="00E64F24" w:rsidP="00E64F24">
      <w:pPr>
        <w:spacing w:before="200"/>
        <w:rPr>
          <w:rFonts w:ascii="Cambria" w:hAnsi="Cambria"/>
          <w:sz w:val="24"/>
        </w:rPr>
      </w:pPr>
      <w:r w:rsidRPr="00E64F24">
        <w:rPr>
          <w:rFonts w:ascii="Cambria" w:hAnsi="Cambria"/>
          <w:sz w:val="24"/>
        </w:rPr>
        <w:t>The Sokoto State Contributory Health Scheme is buil</w:t>
      </w:r>
      <w:r w:rsidR="003E0579">
        <w:rPr>
          <w:rFonts w:ascii="Cambria" w:hAnsi="Cambria"/>
          <w:sz w:val="24"/>
        </w:rPr>
        <w:t>t on the princip</w:t>
      </w:r>
      <w:r w:rsidRPr="00E64F24">
        <w:rPr>
          <w:rFonts w:ascii="Cambria" w:hAnsi="Cambria"/>
          <w:sz w:val="24"/>
        </w:rPr>
        <w:t>l</w:t>
      </w:r>
      <w:r w:rsidR="003E0579">
        <w:rPr>
          <w:rFonts w:ascii="Cambria" w:hAnsi="Cambria"/>
          <w:sz w:val="24"/>
        </w:rPr>
        <w:t>e</w:t>
      </w:r>
      <w:r w:rsidRPr="00E64F24">
        <w:rPr>
          <w:rFonts w:ascii="Cambria" w:hAnsi="Cambria"/>
          <w:sz w:val="24"/>
        </w:rPr>
        <w:t>s of Takaful Insurance (Islamic insurance) adopted to address peculiarities of the state and ensure full acceptance by all segment of the society.</w:t>
      </w:r>
    </w:p>
    <w:p w14:paraId="54ACC01A" w14:textId="77777777" w:rsidR="00E64F24" w:rsidRPr="00E64F24" w:rsidRDefault="00E64F24" w:rsidP="00E64F24">
      <w:pPr>
        <w:spacing w:before="200"/>
        <w:rPr>
          <w:rFonts w:ascii="Cambria" w:hAnsi="Cambria"/>
          <w:sz w:val="24"/>
        </w:rPr>
      </w:pPr>
      <w:r w:rsidRPr="00E64F24">
        <w:rPr>
          <w:rFonts w:ascii="Cambria" w:hAnsi="Cambria"/>
          <w:sz w:val="24"/>
        </w:rPr>
        <w:t>As a new innovation, there is the need to develop an Operational Guideline for effective implementation of the scheme as provided by the Law. This Operational Guideline have drawn from the vast experience of the National Health Insurance Scheme (NHIS), Kano State Contributory Healthcare Scheme and other states that have commenced the operation of health insurance.</w:t>
      </w:r>
    </w:p>
    <w:p w14:paraId="02529505" w14:textId="47A00190" w:rsidR="00E64F24" w:rsidRPr="00E64F24" w:rsidRDefault="00E64F24" w:rsidP="00E64F24">
      <w:pPr>
        <w:spacing w:before="200"/>
        <w:rPr>
          <w:rFonts w:ascii="Cambria" w:hAnsi="Cambria"/>
          <w:sz w:val="24"/>
        </w:rPr>
      </w:pPr>
      <w:r w:rsidRPr="00E64F24">
        <w:rPr>
          <w:rFonts w:ascii="Cambria" w:hAnsi="Cambria"/>
          <w:sz w:val="24"/>
        </w:rPr>
        <w:t>This g</w:t>
      </w:r>
      <w:r w:rsidR="003E0579">
        <w:rPr>
          <w:rFonts w:ascii="Cambria" w:hAnsi="Cambria"/>
          <w:sz w:val="24"/>
        </w:rPr>
        <w:t>uideline provides stakeholder with</w:t>
      </w:r>
      <w:r w:rsidRPr="00E64F24">
        <w:rPr>
          <w:rFonts w:ascii="Cambria" w:hAnsi="Cambria"/>
          <w:sz w:val="24"/>
        </w:rPr>
        <w:t xml:space="preserve"> the ABCs of “how” to implement the Sokoto State Contributory Health Scheme.</w:t>
      </w:r>
    </w:p>
    <w:p w14:paraId="352B7FB0" w14:textId="77777777" w:rsidR="00E64F24" w:rsidRPr="00E64F24" w:rsidRDefault="00E64F24" w:rsidP="00E64F24">
      <w:pPr>
        <w:spacing w:before="200"/>
        <w:rPr>
          <w:rFonts w:ascii="Cambria" w:hAnsi="Cambria"/>
          <w:sz w:val="24"/>
        </w:rPr>
      </w:pPr>
      <w:r w:rsidRPr="00E64F24">
        <w:rPr>
          <w:rFonts w:ascii="Cambria" w:hAnsi="Cambria"/>
          <w:sz w:val="24"/>
        </w:rPr>
        <w:t xml:space="preserve">I have conviction that this Operational Guidelines will revolutionize the delivery of   health services in Sokoto State and accelerate the achievement of Universal Health Coverage.  </w:t>
      </w:r>
    </w:p>
    <w:p w14:paraId="60CE567C" w14:textId="0154257B" w:rsidR="00E64F24" w:rsidRPr="00E64F24" w:rsidRDefault="00E64F24" w:rsidP="00E64F24">
      <w:pPr>
        <w:spacing w:before="200"/>
        <w:rPr>
          <w:rFonts w:ascii="Cambria" w:hAnsi="Cambria"/>
          <w:sz w:val="24"/>
        </w:rPr>
      </w:pPr>
      <w:r w:rsidRPr="00E64F24">
        <w:rPr>
          <w:rFonts w:ascii="Cambria" w:hAnsi="Cambria"/>
          <w:sz w:val="24"/>
        </w:rPr>
        <w:t>I would like to implore all stakeholders to embrace this Operational guideline in order to achieve effective implementation of the scheme.</w:t>
      </w:r>
    </w:p>
    <w:p w14:paraId="66D8B1D4" w14:textId="77777777" w:rsidR="00E64F24" w:rsidRDefault="00E64F24" w:rsidP="00E64F24">
      <w:pPr>
        <w:spacing w:before="200"/>
        <w:rPr>
          <w:rFonts w:ascii="Cambria" w:hAnsi="Cambria"/>
          <w:sz w:val="24"/>
        </w:rPr>
      </w:pPr>
    </w:p>
    <w:p w14:paraId="6C50E012" w14:textId="77777777" w:rsidR="003E0579" w:rsidRDefault="003E0579" w:rsidP="00E64F24">
      <w:pPr>
        <w:spacing w:before="0"/>
        <w:rPr>
          <w:rFonts w:ascii="Cambria" w:hAnsi="Cambria"/>
          <w:sz w:val="24"/>
        </w:rPr>
      </w:pPr>
      <w:r>
        <w:rPr>
          <w:rFonts w:ascii="Cambria" w:hAnsi="Cambria"/>
          <w:sz w:val="24"/>
        </w:rPr>
        <w:t xml:space="preserve">Dr. Amamatu Yusuf </w:t>
      </w:r>
    </w:p>
    <w:p w14:paraId="1C3FA16B" w14:textId="12A558EB" w:rsidR="00E64F24" w:rsidRPr="003E0579" w:rsidRDefault="00E64F24" w:rsidP="00E64F24">
      <w:pPr>
        <w:spacing w:before="0"/>
        <w:rPr>
          <w:rFonts w:ascii="Cambria" w:hAnsi="Cambria"/>
          <w:sz w:val="24"/>
        </w:rPr>
      </w:pPr>
      <w:r w:rsidRPr="003E0579">
        <w:rPr>
          <w:rFonts w:ascii="Cambria" w:hAnsi="Cambria"/>
          <w:sz w:val="24"/>
        </w:rPr>
        <w:t>Special Adviser,</w:t>
      </w:r>
    </w:p>
    <w:p w14:paraId="50204F60" w14:textId="77777777" w:rsidR="00E64F24" w:rsidRPr="00E64F24" w:rsidRDefault="00E64F24" w:rsidP="00E64F24">
      <w:pPr>
        <w:spacing w:before="0"/>
        <w:rPr>
          <w:rFonts w:ascii="Cambria" w:hAnsi="Cambria"/>
          <w:sz w:val="24"/>
        </w:rPr>
      </w:pPr>
      <w:r w:rsidRPr="003E0579">
        <w:rPr>
          <w:rFonts w:ascii="Cambria" w:hAnsi="Cambria"/>
          <w:sz w:val="24"/>
        </w:rPr>
        <w:t>Sokoto State Contributory Healthcare Agency (SOCHEMA)</w:t>
      </w:r>
    </w:p>
    <w:p w14:paraId="0291F6FC" w14:textId="0E9A318D" w:rsidR="00E64F24" w:rsidRPr="00E64F24" w:rsidRDefault="002F7221" w:rsidP="00E64F24">
      <w:pPr>
        <w:spacing w:before="200"/>
        <w:rPr>
          <w:rFonts w:ascii="Cambria" w:hAnsi="Cambria"/>
          <w:sz w:val="24"/>
        </w:rPr>
      </w:pPr>
      <w:r>
        <w:rPr>
          <w:rFonts w:ascii="Cambria" w:hAnsi="Cambria"/>
          <w:sz w:val="24"/>
        </w:rPr>
        <w:t xml:space="preserve"> </w:t>
      </w:r>
    </w:p>
    <w:p w14:paraId="34BCE49C" w14:textId="77777777" w:rsidR="00E64F24" w:rsidRPr="00E64F24" w:rsidRDefault="00E64F24" w:rsidP="00E64F24">
      <w:pPr>
        <w:spacing w:before="200"/>
        <w:rPr>
          <w:rFonts w:ascii="Cambria" w:hAnsi="Cambria"/>
          <w:sz w:val="24"/>
        </w:rPr>
      </w:pPr>
    </w:p>
    <w:p w14:paraId="4D9AFDF4" w14:textId="77777777" w:rsidR="00E64F24" w:rsidRPr="00E64F24" w:rsidRDefault="00E64F24" w:rsidP="00E64F24">
      <w:pPr>
        <w:spacing w:before="200"/>
        <w:rPr>
          <w:rFonts w:ascii="Cambria" w:hAnsi="Cambria"/>
          <w:sz w:val="24"/>
        </w:rPr>
      </w:pPr>
    </w:p>
    <w:p w14:paraId="4E0D5CD8" w14:textId="77777777" w:rsidR="00E64F24" w:rsidRDefault="00E64F24">
      <w:pPr>
        <w:rPr>
          <w:rFonts w:ascii="Cambria" w:hAnsi="Cambria"/>
          <w:sz w:val="24"/>
        </w:rPr>
      </w:pPr>
      <w:r>
        <w:rPr>
          <w:rFonts w:ascii="Cambria" w:hAnsi="Cambria"/>
          <w:sz w:val="24"/>
        </w:rPr>
        <w:br w:type="page"/>
      </w:r>
    </w:p>
    <w:p w14:paraId="71AFB730" w14:textId="77777777" w:rsidR="00E64F24" w:rsidRPr="00AF6935" w:rsidRDefault="00E64F24" w:rsidP="00AF6935">
      <w:pPr>
        <w:pStyle w:val="Heading1"/>
        <w:spacing w:before="0" w:line="240" w:lineRule="auto"/>
        <w:jc w:val="center"/>
        <w:rPr>
          <w:rFonts w:ascii="Cambria" w:eastAsia="Times New Roman" w:hAnsi="Cambria" w:cs="Times New Roman"/>
          <w:b/>
          <w:color w:val="auto"/>
          <w:sz w:val="26"/>
          <w:szCs w:val="26"/>
          <w:lang w:val="en-GB"/>
        </w:rPr>
      </w:pPr>
      <w:bookmarkStart w:id="2" w:name="_Toc50669067"/>
      <w:r w:rsidRPr="00AF6935">
        <w:rPr>
          <w:rFonts w:ascii="Cambria" w:eastAsia="Times New Roman" w:hAnsi="Cambria" w:cs="Times New Roman"/>
          <w:b/>
          <w:color w:val="auto"/>
          <w:sz w:val="26"/>
          <w:szCs w:val="26"/>
          <w:lang w:val="en-GB"/>
        </w:rPr>
        <w:lastRenderedPageBreak/>
        <w:t>ACKNOWLEDGEMENT</w:t>
      </w:r>
      <w:bookmarkEnd w:id="2"/>
    </w:p>
    <w:p w14:paraId="7D139BC7" w14:textId="34D02130" w:rsidR="00E64F24" w:rsidRPr="003E0579" w:rsidRDefault="00E64F24" w:rsidP="00E64F24">
      <w:pPr>
        <w:spacing w:before="200"/>
        <w:rPr>
          <w:rFonts w:ascii="Cambria" w:hAnsi="Cambria"/>
          <w:sz w:val="24"/>
        </w:rPr>
      </w:pPr>
      <w:r w:rsidRPr="00E64F24">
        <w:rPr>
          <w:rFonts w:ascii="Cambria" w:hAnsi="Cambria"/>
          <w:sz w:val="24"/>
        </w:rPr>
        <w:t xml:space="preserve"> The Sokoto State Contributory Healthcare Management Agency (SOCHEMA) would like to thank </w:t>
      </w:r>
      <w:r w:rsidR="00E43D1E" w:rsidRPr="003E0579">
        <w:rPr>
          <w:rFonts w:ascii="Cambria" w:hAnsi="Cambria"/>
          <w:bCs/>
          <w:sz w:val="24"/>
        </w:rPr>
        <w:t>Dr. Mohammad Ali Inname</w:t>
      </w:r>
      <w:r w:rsidRPr="003E0579">
        <w:rPr>
          <w:rFonts w:ascii="Cambria" w:hAnsi="Cambria"/>
          <w:sz w:val="24"/>
        </w:rPr>
        <w:t>, Honourable Commissioner of Health, Sokoto State, the Executive Secretary Sokoto State Primary Healthcare Development Agency, the Executive Director Hospital Services Management Board and the pioneer Director General of SOCHEMA Shehu Adamu Rara for their valuable support.</w:t>
      </w:r>
    </w:p>
    <w:p w14:paraId="744C1E7F" w14:textId="1433E9F8" w:rsidR="00E64F24" w:rsidRPr="00E64F24" w:rsidRDefault="00E64F24" w:rsidP="00E64F24">
      <w:pPr>
        <w:spacing w:before="200"/>
        <w:rPr>
          <w:rFonts w:ascii="Cambria" w:hAnsi="Cambria"/>
          <w:sz w:val="24"/>
        </w:rPr>
      </w:pPr>
      <w:r w:rsidRPr="003E0579">
        <w:rPr>
          <w:rFonts w:ascii="Cambria" w:hAnsi="Cambria"/>
          <w:sz w:val="24"/>
        </w:rPr>
        <w:t xml:space="preserve">We also thank the Sokoto State House of Assembly, lead by the Speaker Rt. Honourable Salihu Maidaji for their generous support and recognize Honourable Ibrahim Arzika Sarki </w:t>
      </w:r>
      <w:r w:rsidR="002F7221" w:rsidRPr="003E0579">
        <w:rPr>
          <w:rFonts w:ascii="Cambria" w:hAnsi="Cambria"/>
          <w:sz w:val="24"/>
        </w:rPr>
        <w:t xml:space="preserve">- </w:t>
      </w:r>
      <w:r w:rsidRPr="003E0579">
        <w:rPr>
          <w:rFonts w:ascii="Cambria" w:hAnsi="Cambria"/>
          <w:sz w:val="24"/>
        </w:rPr>
        <w:t xml:space="preserve">Chairman House Committee on Health and Malami Ahmed Muhammed </w:t>
      </w:r>
      <w:r w:rsidR="002F7221" w:rsidRPr="003E0579">
        <w:rPr>
          <w:rFonts w:ascii="Cambria" w:hAnsi="Cambria"/>
          <w:sz w:val="24"/>
        </w:rPr>
        <w:t xml:space="preserve">- </w:t>
      </w:r>
      <w:r w:rsidRPr="003E0579">
        <w:rPr>
          <w:rFonts w:ascii="Cambria" w:hAnsi="Cambria"/>
          <w:sz w:val="24"/>
        </w:rPr>
        <w:t>Chairman</w:t>
      </w:r>
      <w:r w:rsidRPr="00E64F24">
        <w:rPr>
          <w:rFonts w:ascii="Cambria" w:hAnsi="Cambria"/>
          <w:sz w:val="24"/>
        </w:rPr>
        <w:t xml:space="preserve"> House Committee on Finance and Appropriation.</w:t>
      </w:r>
    </w:p>
    <w:p w14:paraId="273ADC0F" w14:textId="2A46C776" w:rsidR="00E64F24" w:rsidRPr="00E64F24" w:rsidRDefault="00E64F24" w:rsidP="00E64F24">
      <w:pPr>
        <w:spacing w:before="200"/>
        <w:rPr>
          <w:rFonts w:ascii="Cambria" w:hAnsi="Cambria"/>
          <w:sz w:val="24"/>
        </w:rPr>
      </w:pPr>
      <w:r w:rsidRPr="00A25589">
        <w:rPr>
          <w:rFonts w:ascii="Cambria" w:hAnsi="Cambria"/>
          <w:sz w:val="24"/>
        </w:rPr>
        <w:t xml:space="preserve">Special thanks to Dr. Abubakar Kurfi who was critical in the development and drafting </w:t>
      </w:r>
      <w:r w:rsidR="00A25589">
        <w:rPr>
          <w:rFonts w:ascii="Cambria" w:hAnsi="Cambria"/>
          <w:sz w:val="24"/>
        </w:rPr>
        <w:t xml:space="preserve">of </w:t>
      </w:r>
      <w:r w:rsidRPr="00A25589">
        <w:rPr>
          <w:rFonts w:ascii="Cambria" w:hAnsi="Cambria"/>
          <w:sz w:val="24"/>
        </w:rPr>
        <w:t>this Operational Guideline and to Dr. Francis Ilica</w:t>
      </w:r>
      <w:r w:rsidR="00A25589" w:rsidRPr="00A25589">
        <w:rPr>
          <w:rFonts w:ascii="Cambria" w:hAnsi="Cambria"/>
          <w:sz w:val="24"/>
        </w:rPr>
        <w:t xml:space="preserve"> o</w:t>
      </w:r>
      <w:r w:rsidRPr="00A25589">
        <w:rPr>
          <w:rFonts w:ascii="Cambria" w:hAnsi="Cambria"/>
          <w:sz w:val="24"/>
        </w:rPr>
        <w:t xml:space="preserve">f Health Finance and Governance Project-Abt Associates who </w:t>
      </w:r>
      <w:r w:rsidR="00A25589" w:rsidRPr="00A25589">
        <w:rPr>
          <w:rFonts w:ascii="Cambria" w:hAnsi="Cambria"/>
          <w:sz w:val="24"/>
        </w:rPr>
        <w:t xml:space="preserve">supervised the process. Special thanks goes to Olufunke Falade, Mainasara Bello and Dr. Charles Aninweze of USAID IHP who </w:t>
      </w:r>
      <w:r w:rsidRPr="00A25589">
        <w:rPr>
          <w:rFonts w:ascii="Cambria" w:hAnsi="Cambria"/>
          <w:sz w:val="24"/>
        </w:rPr>
        <w:t>facilitated the processes</w:t>
      </w:r>
      <w:r w:rsidR="009A6D90" w:rsidRPr="00A25589">
        <w:rPr>
          <w:rFonts w:ascii="Cambria" w:hAnsi="Cambria"/>
          <w:sz w:val="24"/>
        </w:rPr>
        <w:t xml:space="preserve"> of reviewing this operational guideline</w:t>
      </w:r>
      <w:r w:rsidRPr="00A25589">
        <w:rPr>
          <w:rFonts w:ascii="Cambria" w:hAnsi="Cambria"/>
          <w:sz w:val="24"/>
        </w:rPr>
        <w:t>.</w:t>
      </w:r>
      <w:r w:rsidR="009412EB">
        <w:rPr>
          <w:rFonts w:ascii="Cambria" w:hAnsi="Cambria"/>
          <w:sz w:val="24"/>
        </w:rPr>
        <w:t xml:space="preserve"> </w:t>
      </w:r>
    </w:p>
    <w:p w14:paraId="1818F0E9" w14:textId="4A280D0C" w:rsidR="00E64F24" w:rsidRPr="00E64F24" w:rsidRDefault="00E64F24" w:rsidP="00E64F24">
      <w:pPr>
        <w:spacing w:before="200"/>
        <w:rPr>
          <w:rFonts w:ascii="Cambria" w:hAnsi="Cambria"/>
          <w:sz w:val="24"/>
        </w:rPr>
      </w:pPr>
      <w:r w:rsidRPr="00A25589">
        <w:rPr>
          <w:rFonts w:ascii="Cambria" w:hAnsi="Cambria"/>
          <w:sz w:val="24"/>
        </w:rPr>
        <w:t>The Health Finance and Governance Project a USAID funded project and implemented by Abt Associates</w:t>
      </w:r>
      <w:r w:rsidR="00A25589">
        <w:rPr>
          <w:rFonts w:ascii="Cambria" w:hAnsi="Cambria"/>
          <w:sz w:val="24"/>
        </w:rPr>
        <w:t xml:space="preserve"> as well as t</w:t>
      </w:r>
      <w:r w:rsidR="002F7221">
        <w:rPr>
          <w:rFonts w:ascii="Cambria" w:hAnsi="Cambria"/>
          <w:sz w:val="24"/>
        </w:rPr>
        <w:t>he USAID Integrated Health Program – USAID IHP</w:t>
      </w:r>
      <w:r w:rsidR="00A25589">
        <w:rPr>
          <w:rFonts w:ascii="Cambria" w:hAnsi="Cambria"/>
          <w:sz w:val="24"/>
        </w:rPr>
        <w:t xml:space="preserve"> - </w:t>
      </w:r>
      <w:r w:rsidRPr="00E64F24">
        <w:rPr>
          <w:rFonts w:ascii="Cambria" w:hAnsi="Cambria"/>
          <w:sz w:val="24"/>
        </w:rPr>
        <w:t xml:space="preserve">supported </w:t>
      </w:r>
      <w:r w:rsidR="00A25589">
        <w:rPr>
          <w:rFonts w:ascii="Cambria" w:hAnsi="Cambria"/>
          <w:sz w:val="24"/>
        </w:rPr>
        <w:t>the State</w:t>
      </w:r>
      <w:r w:rsidRPr="00E64F24">
        <w:rPr>
          <w:rFonts w:ascii="Cambria" w:hAnsi="Cambria"/>
          <w:sz w:val="24"/>
        </w:rPr>
        <w:t xml:space="preserve"> to strengthen health financing system through integrated approaches </w:t>
      </w:r>
      <w:r w:rsidR="009A6D90">
        <w:rPr>
          <w:rFonts w:ascii="Cambria" w:hAnsi="Cambria"/>
          <w:sz w:val="24"/>
        </w:rPr>
        <w:t xml:space="preserve">to Health Insurance, </w:t>
      </w:r>
      <w:r w:rsidRPr="00E64F24">
        <w:rPr>
          <w:rFonts w:ascii="Cambria" w:hAnsi="Cambria"/>
          <w:sz w:val="24"/>
        </w:rPr>
        <w:t xml:space="preserve">and sustainable capacity building of </w:t>
      </w:r>
      <w:r w:rsidR="003E0579">
        <w:rPr>
          <w:rFonts w:ascii="Cambria" w:hAnsi="Cambria"/>
          <w:sz w:val="24"/>
        </w:rPr>
        <w:t>state health insurance agencies. T</w:t>
      </w:r>
      <w:r w:rsidRPr="00E64F24">
        <w:rPr>
          <w:rFonts w:ascii="Cambria" w:hAnsi="Cambria"/>
          <w:sz w:val="24"/>
        </w:rPr>
        <w:t xml:space="preserve">hey have been critical to the development of SOCHEMA, we therefore recognize specially </w:t>
      </w:r>
      <w:r w:rsidRPr="00A25589">
        <w:rPr>
          <w:rFonts w:ascii="Cambria" w:hAnsi="Cambria"/>
          <w:sz w:val="24"/>
        </w:rPr>
        <w:t>Dr. Gafar</w:t>
      </w:r>
      <w:r w:rsidR="00A25589" w:rsidRPr="00A25589">
        <w:rPr>
          <w:rFonts w:ascii="Cambria" w:hAnsi="Cambria"/>
          <w:sz w:val="24"/>
        </w:rPr>
        <w:t>-</w:t>
      </w:r>
      <w:r w:rsidR="00A25589">
        <w:rPr>
          <w:rFonts w:ascii="Cambria" w:hAnsi="Cambria"/>
          <w:sz w:val="24"/>
        </w:rPr>
        <w:t xml:space="preserve"> </w:t>
      </w:r>
      <w:r w:rsidRPr="00E64F24">
        <w:rPr>
          <w:rFonts w:ascii="Cambria" w:hAnsi="Cambria"/>
          <w:sz w:val="24"/>
        </w:rPr>
        <w:t>the Chief of Party</w:t>
      </w:r>
      <w:r w:rsidR="00A25589">
        <w:rPr>
          <w:rFonts w:ascii="Cambria" w:hAnsi="Cambria"/>
          <w:sz w:val="24"/>
        </w:rPr>
        <w:t xml:space="preserve"> of Abts and Marta Levitt, the Chief of Party of USAID IHP and their</w:t>
      </w:r>
      <w:r w:rsidRPr="00E64F24">
        <w:rPr>
          <w:rFonts w:ascii="Cambria" w:hAnsi="Cambria"/>
          <w:sz w:val="24"/>
        </w:rPr>
        <w:t xml:space="preserve"> team.</w:t>
      </w:r>
    </w:p>
    <w:p w14:paraId="0FDEDCBC" w14:textId="31D40395" w:rsidR="00E64F24" w:rsidRPr="00E64F24" w:rsidRDefault="00E64F24" w:rsidP="00E64F24">
      <w:pPr>
        <w:spacing w:before="200"/>
        <w:rPr>
          <w:rFonts w:ascii="Cambria" w:hAnsi="Cambria"/>
          <w:sz w:val="24"/>
        </w:rPr>
      </w:pPr>
      <w:r w:rsidRPr="00E64F24">
        <w:rPr>
          <w:rFonts w:ascii="Cambria" w:hAnsi="Cambria"/>
          <w:sz w:val="24"/>
        </w:rPr>
        <w:t>We th</w:t>
      </w:r>
      <w:r w:rsidR="00DD32AB">
        <w:rPr>
          <w:rFonts w:ascii="Cambria" w:hAnsi="Cambria"/>
          <w:sz w:val="24"/>
        </w:rPr>
        <w:t xml:space="preserve">ank our own </w:t>
      </w:r>
      <w:r w:rsidRPr="00E64F24">
        <w:rPr>
          <w:rFonts w:ascii="Cambria" w:hAnsi="Cambria"/>
          <w:sz w:val="24"/>
        </w:rPr>
        <w:t xml:space="preserve">Mallam Abubakar Sokoto, </w:t>
      </w:r>
      <w:r w:rsidRPr="00DD32AB">
        <w:rPr>
          <w:rFonts w:ascii="Cambria" w:hAnsi="Cambria"/>
          <w:sz w:val="24"/>
        </w:rPr>
        <w:t>and the embedded consultant</w:t>
      </w:r>
      <w:r w:rsidR="00DD32AB">
        <w:rPr>
          <w:rFonts w:ascii="Cambria" w:hAnsi="Cambria"/>
          <w:sz w:val="24"/>
        </w:rPr>
        <w:t>s (Dr. Uzo, Dr. Ope</w:t>
      </w:r>
      <w:r w:rsidRPr="00DD32AB">
        <w:rPr>
          <w:rFonts w:ascii="Cambria" w:hAnsi="Cambria"/>
          <w:sz w:val="24"/>
        </w:rPr>
        <w:t>) as well as Ngozi all of the Health Finance and Governance Projects</w:t>
      </w:r>
      <w:r w:rsidR="00DD32AB">
        <w:rPr>
          <w:rFonts w:ascii="Cambria" w:hAnsi="Cambria"/>
          <w:sz w:val="24"/>
        </w:rPr>
        <w:t xml:space="preserve"> for their role in developing the Operational Guideline</w:t>
      </w:r>
      <w:r w:rsidRPr="00DD32AB">
        <w:rPr>
          <w:rFonts w:ascii="Cambria" w:hAnsi="Cambria"/>
          <w:sz w:val="24"/>
        </w:rPr>
        <w:t>.</w:t>
      </w:r>
      <w:r w:rsidR="009A6D90" w:rsidRPr="00DD32AB">
        <w:rPr>
          <w:rFonts w:ascii="Cambria" w:hAnsi="Cambria"/>
          <w:sz w:val="24"/>
        </w:rPr>
        <w:t xml:space="preserve"> </w:t>
      </w:r>
    </w:p>
    <w:p w14:paraId="73C6D3B6" w14:textId="77777777" w:rsidR="00E64F24" w:rsidRPr="00E64F24" w:rsidRDefault="00E64F24" w:rsidP="00E64F24">
      <w:pPr>
        <w:spacing w:before="200"/>
        <w:rPr>
          <w:rFonts w:ascii="Cambria" w:hAnsi="Cambria"/>
          <w:sz w:val="24"/>
        </w:rPr>
      </w:pPr>
      <w:r w:rsidRPr="00E64F24">
        <w:rPr>
          <w:rFonts w:ascii="Cambria" w:hAnsi="Cambria"/>
          <w:sz w:val="24"/>
        </w:rPr>
        <w:t>We are grateful to the NHIS Zonal Office lead by Ghali and the Sokoto State Coordinator Gwamba, Bala Gidado and Musa for sharing their valuable experience and guidance.</w:t>
      </w:r>
    </w:p>
    <w:p w14:paraId="2DB4EEE5" w14:textId="7E203B7D" w:rsidR="00E64F24" w:rsidRPr="00E64F24" w:rsidRDefault="00E64F24" w:rsidP="00E64F24">
      <w:pPr>
        <w:spacing w:before="200"/>
        <w:rPr>
          <w:rFonts w:ascii="Cambria" w:hAnsi="Cambria"/>
          <w:sz w:val="24"/>
        </w:rPr>
      </w:pPr>
      <w:r w:rsidRPr="00E64F24">
        <w:rPr>
          <w:rFonts w:ascii="Cambria" w:hAnsi="Cambria"/>
          <w:sz w:val="24"/>
        </w:rPr>
        <w:t xml:space="preserve">Finally, we appreciate and cherish the courage and patience of all SOCHEMA staff during the various stages of </w:t>
      </w:r>
      <w:r w:rsidRPr="00DD32AB">
        <w:rPr>
          <w:rFonts w:ascii="Cambria" w:hAnsi="Cambria"/>
          <w:sz w:val="24"/>
        </w:rPr>
        <w:t>developing</w:t>
      </w:r>
      <w:r w:rsidRPr="00E64F24">
        <w:rPr>
          <w:rFonts w:ascii="Cambria" w:hAnsi="Cambria"/>
          <w:sz w:val="24"/>
        </w:rPr>
        <w:t xml:space="preserve"> </w:t>
      </w:r>
      <w:r w:rsidR="00DD32AB">
        <w:rPr>
          <w:rFonts w:ascii="Cambria" w:hAnsi="Cambria"/>
          <w:sz w:val="24"/>
        </w:rPr>
        <w:t xml:space="preserve">and reviewing </w:t>
      </w:r>
      <w:r w:rsidRPr="00E64F24">
        <w:rPr>
          <w:rFonts w:ascii="Cambria" w:hAnsi="Cambria"/>
          <w:sz w:val="24"/>
        </w:rPr>
        <w:t>this Operational Guideline.</w:t>
      </w:r>
    </w:p>
    <w:p w14:paraId="113D91C0" w14:textId="77777777" w:rsidR="00E64F24" w:rsidRPr="00E64F24" w:rsidRDefault="00E64F24" w:rsidP="00E64F24">
      <w:pPr>
        <w:spacing w:before="200"/>
        <w:rPr>
          <w:rFonts w:ascii="Cambria" w:hAnsi="Cambria"/>
          <w:sz w:val="24"/>
        </w:rPr>
      </w:pPr>
    </w:p>
    <w:p w14:paraId="020D1BF7" w14:textId="77777777" w:rsidR="00E64F24" w:rsidRPr="00E64F24" w:rsidRDefault="00E64F24" w:rsidP="00E64F24">
      <w:pPr>
        <w:spacing w:before="200"/>
        <w:rPr>
          <w:rFonts w:ascii="Cambria" w:hAnsi="Cambria"/>
          <w:sz w:val="24"/>
        </w:rPr>
      </w:pPr>
    </w:p>
    <w:p w14:paraId="4BF68276" w14:textId="77777777" w:rsidR="00E64F24" w:rsidRPr="00E64F24" w:rsidRDefault="00E64F24" w:rsidP="00E64F24">
      <w:pPr>
        <w:spacing w:before="0"/>
        <w:rPr>
          <w:rFonts w:ascii="Cambria" w:hAnsi="Cambria"/>
          <w:b/>
          <w:bCs/>
          <w:sz w:val="24"/>
        </w:rPr>
      </w:pPr>
      <w:r w:rsidRPr="00E64F24">
        <w:rPr>
          <w:rFonts w:ascii="Cambria" w:hAnsi="Cambria"/>
          <w:b/>
          <w:bCs/>
          <w:sz w:val="24"/>
        </w:rPr>
        <w:t>Aminu Umar Ahmed</w:t>
      </w:r>
    </w:p>
    <w:p w14:paraId="4AF7B765" w14:textId="77777777" w:rsidR="00E64F24" w:rsidRPr="00E64F24" w:rsidRDefault="00E64F24" w:rsidP="00E64F24">
      <w:pPr>
        <w:spacing w:before="0"/>
        <w:rPr>
          <w:rFonts w:ascii="Cambria" w:hAnsi="Cambria"/>
          <w:sz w:val="24"/>
        </w:rPr>
      </w:pPr>
      <w:r w:rsidRPr="00E64F24">
        <w:rPr>
          <w:rFonts w:ascii="Cambria" w:hAnsi="Cambria"/>
          <w:sz w:val="24"/>
        </w:rPr>
        <w:t>Director General</w:t>
      </w:r>
    </w:p>
    <w:p w14:paraId="1C4375F6" w14:textId="77777777" w:rsidR="00E64F24" w:rsidRPr="00E64F24" w:rsidRDefault="00E64F24" w:rsidP="00E64F24">
      <w:pPr>
        <w:spacing w:before="0"/>
        <w:rPr>
          <w:rFonts w:ascii="Cambria" w:hAnsi="Cambria"/>
          <w:sz w:val="24"/>
        </w:rPr>
      </w:pPr>
      <w:r w:rsidRPr="00E64F24">
        <w:rPr>
          <w:rFonts w:ascii="Cambria" w:hAnsi="Cambria"/>
          <w:sz w:val="24"/>
        </w:rPr>
        <w:t>Sokoto State Contributory Healthcare Agency (SOCHEMA)</w:t>
      </w:r>
    </w:p>
    <w:p w14:paraId="631110CB" w14:textId="77777777" w:rsidR="00E64F24" w:rsidRPr="002F7221" w:rsidRDefault="00E64F24">
      <w:pPr>
        <w:rPr>
          <w:rFonts w:ascii="Cambria" w:hAnsi="Cambria"/>
          <w:sz w:val="24"/>
        </w:rPr>
      </w:pPr>
    </w:p>
    <w:p w14:paraId="03E69284" w14:textId="77777777" w:rsidR="003E0579" w:rsidRDefault="003E0579" w:rsidP="00AE5C90">
      <w:pPr>
        <w:pStyle w:val="Heading1"/>
        <w:spacing w:before="0" w:line="240" w:lineRule="auto"/>
        <w:jc w:val="center"/>
        <w:rPr>
          <w:rFonts w:ascii="Cambria" w:eastAsia="Times New Roman" w:hAnsi="Cambria" w:cs="Times New Roman"/>
          <w:b/>
          <w:color w:val="auto"/>
          <w:sz w:val="26"/>
          <w:szCs w:val="26"/>
          <w:lang w:val="en-GB"/>
        </w:rPr>
      </w:pPr>
      <w:bookmarkStart w:id="3" w:name="_Toc50669068"/>
    </w:p>
    <w:p w14:paraId="772F1F11" w14:textId="77777777" w:rsidR="003E0579" w:rsidRDefault="003E0579" w:rsidP="00AE5C90">
      <w:pPr>
        <w:pStyle w:val="Heading1"/>
        <w:spacing w:before="0" w:line="240" w:lineRule="auto"/>
        <w:jc w:val="center"/>
        <w:rPr>
          <w:rFonts w:ascii="Cambria" w:eastAsia="Times New Roman" w:hAnsi="Cambria" w:cs="Times New Roman"/>
          <w:b/>
          <w:color w:val="auto"/>
          <w:sz w:val="26"/>
          <w:szCs w:val="26"/>
          <w:lang w:val="en-GB"/>
        </w:rPr>
      </w:pPr>
    </w:p>
    <w:p w14:paraId="4457B384" w14:textId="2FA241A1" w:rsidR="003E0579" w:rsidRDefault="003E0579" w:rsidP="003E0579">
      <w:pPr>
        <w:pStyle w:val="Heading1"/>
        <w:tabs>
          <w:tab w:val="left" w:pos="5790"/>
        </w:tabs>
        <w:spacing w:before="0" w:line="240" w:lineRule="auto"/>
        <w:rPr>
          <w:rFonts w:ascii="Cambria" w:eastAsia="Times New Roman" w:hAnsi="Cambria" w:cs="Times New Roman"/>
          <w:b/>
          <w:color w:val="auto"/>
          <w:sz w:val="26"/>
          <w:szCs w:val="26"/>
          <w:lang w:val="en-GB"/>
        </w:rPr>
      </w:pPr>
      <w:r>
        <w:rPr>
          <w:rFonts w:ascii="Cambria" w:eastAsia="Times New Roman" w:hAnsi="Cambria" w:cs="Times New Roman"/>
          <w:b/>
          <w:color w:val="auto"/>
          <w:sz w:val="26"/>
          <w:szCs w:val="26"/>
          <w:lang w:val="en-GB"/>
        </w:rPr>
        <w:tab/>
      </w:r>
    </w:p>
    <w:p w14:paraId="7EBC8F28" w14:textId="77777777" w:rsidR="003E0579" w:rsidRPr="003E0579" w:rsidRDefault="003E0579" w:rsidP="003E0579">
      <w:pPr>
        <w:rPr>
          <w:lang w:val="en-GB"/>
        </w:rPr>
      </w:pPr>
    </w:p>
    <w:p w14:paraId="1A35EC4B" w14:textId="77777777" w:rsidR="003E0579" w:rsidRDefault="003E0579" w:rsidP="00AE5C90">
      <w:pPr>
        <w:pStyle w:val="Heading1"/>
        <w:spacing w:before="0" w:line="240" w:lineRule="auto"/>
        <w:jc w:val="center"/>
        <w:rPr>
          <w:rFonts w:ascii="Cambria" w:eastAsia="Times New Roman" w:hAnsi="Cambria" w:cs="Times New Roman"/>
          <w:b/>
          <w:color w:val="auto"/>
          <w:sz w:val="26"/>
          <w:szCs w:val="26"/>
          <w:lang w:val="en-GB"/>
        </w:rPr>
      </w:pPr>
    </w:p>
    <w:p w14:paraId="7B2B3EFE" w14:textId="5834C9AB" w:rsidR="00AE5C90" w:rsidRPr="00AF6935" w:rsidRDefault="00AE5C90" w:rsidP="00AE5C90">
      <w:pPr>
        <w:pStyle w:val="Heading1"/>
        <w:spacing w:before="0" w:line="240" w:lineRule="auto"/>
        <w:jc w:val="center"/>
        <w:rPr>
          <w:rFonts w:ascii="Cambria" w:eastAsia="Times New Roman" w:hAnsi="Cambria" w:cs="Times New Roman"/>
          <w:b/>
          <w:color w:val="auto"/>
          <w:sz w:val="26"/>
          <w:szCs w:val="26"/>
          <w:lang w:val="en-GB"/>
        </w:rPr>
      </w:pPr>
      <w:r w:rsidRPr="00AF6935">
        <w:rPr>
          <w:rFonts w:ascii="Cambria" w:eastAsia="Times New Roman" w:hAnsi="Cambria" w:cs="Times New Roman"/>
          <w:b/>
          <w:color w:val="auto"/>
          <w:sz w:val="26"/>
          <w:szCs w:val="26"/>
          <w:lang w:val="en-GB"/>
        </w:rPr>
        <w:t>DEFINITION OF KEY TERMS</w:t>
      </w:r>
      <w:bookmarkEnd w:id="3"/>
    </w:p>
    <w:p w14:paraId="451C82FF"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Contributory Health Scheme</w:t>
      </w:r>
    </w:p>
    <w:p w14:paraId="71DA39B0" w14:textId="77777777" w:rsidR="00AE5C90" w:rsidRPr="00E64F24" w:rsidRDefault="00AE5C90" w:rsidP="00AE5C90">
      <w:pPr>
        <w:spacing w:before="80"/>
        <w:rPr>
          <w:rFonts w:ascii="Cambria" w:hAnsi="Cambria"/>
          <w:sz w:val="24"/>
        </w:rPr>
      </w:pPr>
      <w:r w:rsidRPr="00E64F24">
        <w:rPr>
          <w:rFonts w:ascii="Cambria" w:hAnsi="Cambria"/>
          <w:sz w:val="24"/>
        </w:rPr>
        <w:t xml:space="preserve">A system of advance financing of health expenditure through contributions, premiums or taxes paid into a common pool to pay for all or part of health services specified by a policy or plan </w:t>
      </w:r>
    </w:p>
    <w:p w14:paraId="5BE418F6"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The Agency</w:t>
      </w:r>
    </w:p>
    <w:p w14:paraId="589E714E" w14:textId="77777777" w:rsidR="00AE5C90" w:rsidRPr="00E64F24" w:rsidRDefault="00AE5C90" w:rsidP="00AE5C90">
      <w:pPr>
        <w:spacing w:before="80"/>
        <w:rPr>
          <w:rFonts w:ascii="Cambria" w:hAnsi="Cambria"/>
          <w:sz w:val="24"/>
        </w:rPr>
      </w:pPr>
      <w:r w:rsidRPr="00E64F24">
        <w:rPr>
          <w:rFonts w:ascii="Cambria" w:hAnsi="Cambria"/>
          <w:sz w:val="24"/>
        </w:rPr>
        <w:t xml:space="preserve">Refers to the Sokoto State Contributory Health Management Agency. </w:t>
      </w:r>
    </w:p>
    <w:p w14:paraId="516D924E" w14:textId="77777777" w:rsidR="00AE5C90" w:rsidRPr="00E64F24" w:rsidRDefault="00AE5C90" w:rsidP="00AE5C90">
      <w:pPr>
        <w:spacing w:before="200"/>
        <w:rPr>
          <w:rFonts w:ascii="Cambria" w:hAnsi="Cambria"/>
          <w:sz w:val="24"/>
        </w:rPr>
      </w:pPr>
      <w:r w:rsidRPr="00E64F24">
        <w:rPr>
          <w:rFonts w:ascii="Cambria" w:hAnsi="Cambria"/>
          <w:sz w:val="24"/>
        </w:rPr>
        <w:t xml:space="preserve">A body corporate established under Sokoto State Law …of 2018 to regulate and provide health care services to residents paid for from the common pool of funds contributed by the participants of the Scheme </w:t>
      </w:r>
    </w:p>
    <w:p w14:paraId="7392936C"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Employer </w:t>
      </w:r>
    </w:p>
    <w:p w14:paraId="592E9550" w14:textId="77777777" w:rsidR="00AE5C90" w:rsidRPr="00E64F24" w:rsidRDefault="00AE5C90" w:rsidP="00AE5C90">
      <w:pPr>
        <w:spacing w:before="80"/>
        <w:rPr>
          <w:rFonts w:ascii="Cambria" w:hAnsi="Cambria"/>
          <w:sz w:val="24"/>
        </w:rPr>
      </w:pPr>
      <w:r w:rsidRPr="00E64F24">
        <w:rPr>
          <w:rFonts w:ascii="Cambria" w:hAnsi="Cambria"/>
          <w:sz w:val="24"/>
        </w:rPr>
        <w:t xml:space="preserve">Public or private organization that hires and pays workers (Local and States Government or private companies employing five or more persons) </w:t>
      </w:r>
    </w:p>
    <w:p w14:paraId="6B22FA4C"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Employee </w:t>
      </w:r>
    </w:p>
    <w:p w14:paraId="37E92674" w14:textId="77777777" w:rsidR="00AE5C90" w:rsidRPr="00E64F24" w:rsidRDefault="00AE5C90" w:rsidP="00AE5C90">
      <w:pPr>
        <w:spacing w:before="80"/>
        <w:rPr>
          <w:rFonts w:ascii="Cambria" w:hAnsi="Cambria"/>
          <w:sz w:val="24"/>
        </w:rPr>
      </w:pPr>
      <w:r w:rsidRPr="00E64F24">
        <w:rPr>
          <w:rFonts w:ascii="Cambria" w:hAnsi="Cambria"/>
          <w:sz w:val="24"/>
        </w:rPr>
        <w:t xml:space="preserve">A paid worker </w:t>
      </w:r>
    </w:p>
    <w:p w14:paraId="0674F8E6"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Beneficiary </w:t>
      </w:r>
    </w:p>
    <w:p w14:paraId="507D5157" w14:textId="77777777" w:rsidR="00AE5C90" w:rsidRPr="00E64F24" w:rsidRDefault="00AE5C90" w:rsidP="00AE5C90">
      <w:pPr>
        <w:spacing w:before="80"/>
        <w:rPr>
          <w:rFonts w:ascii="Cambria" w:hAnsi="Cambria"/>
          <w:sz w:val="24"/>
        </w:rPr>
      </w:pPr>
      <w:r w:rsidRPr="00E64F24">
        <w:rPr>
          <w:rFonts w:ascii="Cambria" w:hAnsi="Cambria"/>
          <w:sz w:val="24"/>
        </w:rPr>
        <w:t>A person who has enrolled (or have been enrolled) with the Agency and who by being up to date with payment of premium (or having been paid for) is entitled to a health cover by the Agency.</w:t>
      </w:r>
    </w:p>
    <w:p w14:paraId="72A662E0"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Enrolees </w:t>
      </w:r>
    </w:p>
    <w:p w14:paraId="742C1745" w14:textId="77777777" w:rsidR="00AE5C90" w:rsidRPr="00E64F24" w:rsidRDefault="00AE5C90" w:rsidP="00AE5C90">
      <w:pPr>
        <w:spacing w:before="80"/>
        <w:rPr>
          <w:rFonts w:ascii="Cambria" w:hAnsi="Cambria"/>
          <w:sz w:val="24"/>
        </w:rPr>
      </w:pPr>
      <w:r w:rsidRPr="00E64F24">
        <w:rPr>
          <w:rFonts w:ascii="Cambria" w:hAnsi="Cambria"/>
          <w:sz w:val="24"/>
        </w:rPr>
        <w:t xml:space="preserve">Same as in beneficiary. </w:t>
      </w:r>
    </w:p>
    <w:p w14:paraId="5A85A17C" w14:textId="77777777" w:rsidR="00AE5C90" w:rsidRPr="00E64F24" w:rsidRDefault="00AE5C90" w:rsidP="00AE5C90">
      <w:pPr>
        <w:spacing w:before="200"/>
        <w:rPr>
          <w:rFonts w:ascii="Cambria" w:hAnsi="Cambria"/>
          <w:sz w:val="24"/>
        </w:rPr>
      </w:pPr>
      <w:r w:rsidRPr="00E64F24">
        <w:rPr>
          <w:rFonts w:ascii="Cambria" w:hAnsi="Cambria"/>
          <w:sz w:val="24"/>
        </w:rPr>
        <w:t>•</w:t>
      </w:r>
      <w:r w:rsidRPr="00E64F24">
        <w:rPr>
          <w:rFonts w:ascii="Cambria" w:hAnsi="Cambria"/>
          <w:sz w:val="24"/>
        </w:rPr>
        <w:tab/>
        <w:t xml:space="preserve">Principal Enrolee (Principal) </w:t>
      </w:r>
    </w:p>
    <w:p w14:paraId="5390EFC8" w14:textId="77777777" w:rsidR="00AE5C90" w:rsidRPr="00E64F24" w:rsidRDefault="00AE5C90" w:rsidP="00AE5C90">
      <w:pPr>
        <w:spacing w:before="80"/>
        <w:rPr>
          <w:rFonts w:ascii="Cambria" w:hAnsi="Cambria"/>
          <w:sz w:val="24"/>
        </w:rPr>
      </w:pPr>
      <w:r w:rsidRPr="00E64F24">
        <w:rPr>
          <w:rFonts w:ascii="Cambria" w:hAnsi="Cambria"/>
          <w:sz w:val="24"/>
        </w:rPr>
        <w:t xml:space="preserve">A principal enrolee is the main contributor (employee in Formal Sector Health Scheme) on behalf of whom the other biological members of the family (dependants) are enrolled. </w:t>
      </w:r>
    </w:p>
    <w:p w14:paraId="7A4BAE69"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Providers </w:t>
      </w:r>
    </w:p>
    <w:p w14:paraId="446EDB6B" w14:textId="77777777" w:rsidR="00AE5C90" w:rsidRPr="00E64F24" w:rsidRDefault="00AE5C90" w:rsidP="00AE5C90">
      <w:pPr>
        <w:spacing w:before="80"/>
        <w:rPr>
          <w:rFonts w:ascii="Cambria" w:hAnsi="Cambria"/>
          <w:sz w:val="24"/>
        </w:rPr>
      </w:pPr>
      <w:r w:rsidRPr="00E64F24">
        <w:rPr>
          <w:rFonts w:ascii="Cambria" w:hAnsi="Cambria"/>
          <w:sz w:val="24"/>
        </w:rPr>
        <w:t>These are primary, secondary and tertiary healthcare facilities that are licensed</w:t>
      </w:r>
      <w:r>
        <w:rPr>
          <w:rFonts w:ascii="Cambria" w:hAnsi="Cambria"/>
          <w:sz w:val="24"/>
        </w:rPr>
        <w:t xml:space="preserve"> </w:t>
      </w:r>
      <w:r w:rsidRPr="00E64F24">
        <w:rPr>
          <w:rFonts w:ascii="Cambria" w:hAnsi="Cambria"/>
          <w:sz w:val="24"/>
        </w:rPr>
        <w:t>/</w:t>
      </w:r>
      <w:r>
        <w:rPr>
          <w:rFonts w:ascii="Cambria" w:hAnsi="Cambria"/>
          <w:sz w:val="24"/>
        </w:rPr>
        <w:t xml:space="preserve"> </w:t>
      </w:r>
      <w:r w:rsidRPr="00E64F24">
        <w:rPr>
          <w:rFonts w:ascii="Cambria" w:hAnsi="Cambria"/>
          <w:sz w:val="24"/>
        </w:rPr>
        <w:t xml:space="preserve">accredited by relevant authorities to provide services to the populace. </w:t>
      </w:r>
    </w:p>
    <w:p w14:paraId="6BE479A6" w14:textId="77777777" w:rsidR="00AE5C90" w:rsidRPr="00E64F24" w:rsidRDefault="00AE5C90" w:rsidP="00AE5C90">
      <w:pPr>
        <w:spacing w:before="200"/>
        <w:rPr>
          <w:rFonts w:ascii="Cambria" w:hAnsi="Cambria"/>
          <w:sz w:val="24"/>
        </w:rPr>
      </w:pPr>
      <w:r w:rsidRPr="00E64F24">
        <w:rPr>
          <w:rFonts w:ascii="Cambria" w:hAnsi="Cambria"/>
          <w:sz w:val="24"/>
        </w:rPr>
        <w:t>Agency Accredited providers are those healthcare facilities that have been accredited by the Agency to provide healthcare services to its enrolees.</w:t>
      </w:r>
    </w:p>
    <w:p w14:paraId="371BD715"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Benefit Package </w:t>
      </w:r>
    </w:p>
    <w:p w14:paraId="42170B2F" w14:textId="77777777" w:rsidR="00AE5C90" w:rsidRPr="00E64F24" w:rsidRDefault="00AE5C90" w:rsidP="00AE5C90">
      <w:pPr>
        <w:spacing w:before="80"/>
        <w:rPr>
          <w:rFonts w:ascii="Cambria" w:hAnsi="Cambria"/>
          <w:sz w:val="24"/>
        </w:rPr>
      </w:pPr>
      <w:r w:rsidRPr="00E64F24">
        <w:rPr>
          <w:rFonts w:ascii="Cambria" w:hAnsi="Cambria"/>
          <w:sz w:val="24"/>
        </w:rPr>
        <w:t xml:space="preserve">These are services that the Agency defines as within its scope of coverage. The Agency limits coverage to these services and they are considered important to maintaining sound health. </w:t>
      </w:r>
      <w:r w:rsidRPr="00E64F24">
        <w:rPr>
          <w:rFonts w:ascii="Cambria" w:hAnsi="Cambria"/>
          <w:sz w:val="24"/>
        </w:rPr>
        <w:tab/>
      </w:r>
    </w:p>
    <w:p w14:paraId="0914D9A7"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Exclusions </w:t>
      </w:r>
    </w:p>
    <w:p w14:paraId="7FEE8B65" w14:textId="77777777" w:rsidR="00AE5C90" w:rsidRPr="00E64F24" w:rsidRDefault="00AE5C90" w:rsidP="00AE5C90">
      <w:pPr>
        <w:spacing w:before="80"/>
        <w:rPr>
          <w:rFonts w:ascii="Cambria" w:hAnsi="Cambria"/>
          <w:sz w:val="24"/>
        </w:rPr>
      </w:pPr>
      <w:r w:rsidRPr="00E64F24">
        <w:rPr>
          <w:rFonts w:ascii="Cambria" w:hAnsi="Cambria"/>
          <w:sz w:val="24"/>
        </w:rPr>
        <w:t xml:space="preserve">These are conditions that are excluded from the benefits package of the Agency. The Agency or its agent(s) is not under any obligation to provide such service(s) </w:t>
      </w:r>
    </w:p>
    <w:p w14:paraId="7D669693" w14:textId="77777777" w:rsidR="00AE5C90" w:rsidRPr="00E64F24" w:rsidRDefault="00AE5C90" w:rsidP="00AE5C90">
      <w:pPr>
        <w:spacing w:before="200"/>
        <w:rPr>
          <w:rFonts w:ascii="Cambria" w:hAnsi="Cambria"/>
          <w:b/>
          <w:bCs/>
          <w:sz w:val="24"/>
        </w:rPr>
      </w:pPr>
      <w:r w:rsidRPr="00E64F24">
        <w:rPr>
          <w:rFonts w:ascii="Cambria" w:hAnsi="Cambria"/>
          <w:b/>
          <w:bCs/>
          <w:sz w:val="24"/>
        </w:rPr>
        <w:lastRenderedPageBreak/>
        <w:t>•</w:t>
      </w:r>
      <w:r w:rsidRPr="00E64F24">
        <w:rPr>
          <w:rFonts w:ascii="Cambria" w:hAnsi="Cambria"/>
          <w:b/>
          <w:bCs/>
          <w:sz w:val="24"/>
        </w:rPr>
        <w:tab/>
        <w:t xml:space="preserve">Vulnerable Groups </w:t>
      </w:r>
    </w:p>
    <w:p w14:paraId="63AB9364" w14:textId="77777777" w:rsidR="00AE5C90" w:rsidRPr="00E64F24" w:rsidRDefault="00AE5C90" w:rsidP="00AE5C90">
      <w:pPr>
        <w:spacing w:before="80"/>
        <w:rPr>
          <w:rFonts w:ascii="Cambria" w:hAnsi="Cambria"/>
          <w:sz w:val="24"/>
        </w:rPr>
      </w:pPr>
      <w:r w:rsidRPr="00E64F24">
        <w:rPr>
          <w:rFonts w:ascii="Cambria" w:hAnsi="Cambria"/>
          <w:sz w:val="24"/>
        </w:rPr>
        <w:t xml:space="preserve">Persons who due to their physical (including age) or mental status cannot engage in any meaningful economic activity. </w:t>
      </w:r>
    </w:p>
    <w:p w14:paraId="48424542"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Four Live Births </w:t>
      </w:r>
    </w:p>
    <w:p w14:paraId="3167DE54" w14:textId="77777777" w:rsidR="00AE5C90" w:rsidRPr="00E64F24" w:rsidRDefault="00AE5C90" w:rsidP="00AE5C90">
      <w:pPr>
        <w:spacing w:before="80"/>
        <w:rPr>
          <w:rFonts w:ascii="Cambria" w:hAnsi="Cambria"/>
          <w:sz w:val="24"/>
        </w:rPr>
      </w:pPr>
      <w:r w:rsidRPr="00E64F24">
        <w:rPr>
          <w:rFonts w:ascii="Cambria" w:hAnsi="Cambria"/>
          <w:sz w:val="24"/>
        </w:rPr>
        <w:t xml:space="preserve">Four pregnancies ending in live births under the Agency for every insured contributor/couple in the Formal Sector Programme. </w:t>
      </w:r>
    </w:p>
    <w:p w14:paraId="78C8FED3"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Mutual Health Association (MHA) </w:t>
      </w:r>
    </w:p>
    <w:p w14:paraId="51E4DB57" w14:textId="77777777" w:rsidR="00AE5C90" w:rsidRPr="00E64F24" w:rsidRDefault="00AE5C90" w:rsidP="00AE5C90">
      <w:pPr>
        <w:spacing w:before="80"/>
        <w:rPr>
          <w:rFonts w:ascii="Cambria" w:hAnsi="Cambria"/>
          <w:sz w:val="24"/>
        </w:rPr>
      </w:pPr>
      <w:r w:rsidRPr="00E64F24">
        <w:rPr>
          <w:rFonts w:ascii="Cambria" w:hAnsi="Cambria"/>
          <w:sz w:val="24"/>
        </w:rPr>
        <w:t xml:space="preserve">A body registered by the Agency solely to manage the provision of health care services through the Agency accredited Healthcare Providers to an identified community under the Community Based Social Health Insurance Programme. </w:t>
      </w:r>
    </w:p>
    <w:p w14:paraId="53BF67A7"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Capitation </w:t>
      </w:r>
    </w:p>
    <w:p w14:paraId="70F863B5" w14:textId="77777777" w:rsidR="00AE5C90" w:rsidRPr="00E64F24" w:rsidRDefault="00AE5C90" w:rsidP="00AE5C90">
      <w:pPr>
        <w:spacing w:before="80"/>
        <w:rPr>
          <w:rFonts w:ascii="Cambria" w:hAnsi="Cambria"/>
          <w:sz w:val="24"/>
        </w:rPr>
      </w:pPr>
      <w:r w:rsidRPr="00E64F24">
        <w:rPr>
          <w:rFonts w:ascii="Cambria" w:hAnsi="Cambria"/>
          <w:sz w:val="24"/>
        </w:rPr>
        <w:t xml:space="preserve">This is payment to a primary healthcare provider made by the Agency on behalf of a contributor for services to be rendered by the healthcare provider. This payment is made regularly and in advance irrespective of whether the enrolee utilizes the service or not. </w:t>
      </w:r>
    </w:p>
    <w:p w14:paraId="04160221"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Fee-For-Service </w:t>
      </w:r>
    </w:p>
    <w:p w14:paraId="5B5C6AB4" w14:textId="77777777" w:rsidR="00AE5C90" w:rsidRPr="00E64F24" w:rsidRDefault="00AE5C90" w:rsidP="00AE5C90">
      <w:pPr>
        <w:spacing w:before="80"/>
        <w:rPr>
          <w:rFonts w:ascii="Cambria" w:hAnsi="Cambria"/>
          <w:sz w:val="24"/>
        </w:rPr>
      </w:pPr>
      <w:r w:rsidRPr="00E64F24">
        <w:rPr>
          <w:rFonts w:ascii="Cambria" w:hAnsi="Cambria"/>
          <w:sz w:val="24"/>
        </w:rPr>
        <w:t xml:space="preserve">This is payment made by the Agency to secondary/tertiary healthcare providers that render services on referrals from other accredited healthcare providers. Primary healthcare providers can also be paid on fee-for-service basis for emergency cases. </w:t>
      </w:r>
    </w:p>
    <w:p w14:paraId="03765682"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Per diem </w:t>
      </w:r>
    </w:p>
    <w:p w14:paraId="6DE167E8" w14:textId="77777777" w:rsidR="00AE5C90" w:rsidRPr="00E64F24" w:rsidRDefault="00AE5C90" w:rsidP="00AE5C90">
      <w:pPr>
        <w:spacing w:before="80"/>
        <w:rPr>
          <w:rFonts w:ascii="Cambria" w:hAnsi="Cambria"/>
          <w:sz w:val="24"/>
        </w:rPr>
      </w:pPr>
      <w:r w:rsidRPr="00E64F24">
        <w:rPr>
          <w:rFonts w:ascii="Cambria" w:hAnsi="Cambria"/>
          <w:sz w:val="24"/>
        </w:rPr>
        <w:t xml:space="preserve">This is payment made by Primary providers and Agency to secondary/tertiary healthcare providers for bed space (per day) during hospitalization. Primary healthcare providers can also be paid per diem for emergency cases. </w:t>
      </w:r>
    </w:p>
    <w:p w14:paraId="7B5C0F56"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Co-Payment </w:t>
      </w:r>
    </w:p>
    <w:p w14:paraId="15C5515A" w14:textId="77777777" w:rsidR="00AE5C90" w:rsidRPr="00E64F24" w:rsidRDefault="00AE5C90" w:rsidP="00AE5C90">
      <w:pPr>
        <w:spacing w:before="80"/>
        <w:rPr>
          <w:rFonts w:ascii="Cambria" w:hAnsi="Cambria"/>
          <w:sz w:val="24"/>
        </w:rPr>
      </w:pPr>
      <w:r w:rsidRPr="00E64F24">
        <w:rPr>
          <w:rFonts w:ascii="Cambria" w:hAnsi="Cambria"/>
          <w:sz w:val="24"/>
        </w:rPr>
        <w:t xml:space="preserve">This is payment made by the enrolee to the accredited pharmacy provider at the point of service. It is 10% of the total cost of drugs dispensed per prescription in accordance with the Agency Drug Price List (not applicable to vulnerable groups and students in tertiary institutions programmes). </w:t>
      </w:r>
    </w:p>
    <w:p w14:paraId="4DCEADF4" w14:textId="77777777" w:rsidR="00AE5C90" w:rsidRPr="00E64F24" w:rsidRDefault="00AE5C90" w:rsidP="00AE5C90">
      <w:pPr>
        <w:spacing w:before="200"/>
        <w:rPr>
          <w:rFonts w:ascii="Cambria" w:hAnsi="Cambria"/>
          <w:b/>
          <w:bCs/>
          <w:sz w:val="24"/>
        </w:rPr>
      </w:pPr>
      <w:r w:rsidRPr="00E64F24">
        <w:rPr>
          <w:rFonts w:ascii="Cambria" w:hAnsi="Cambria"/>
          <w:b/>
          <w:bCs/>
          <w:sz w:val="24"/>
        </w:rPr>
        <w:t>•</w:t>
      </w:r>
      <w:r w:rsidRPr="00E64F24">
        <w:rPr>
          <w:rFonts w:ascii="Cambria" w:hAnsi="Cambria"/>
          <w:b/>
          <w:bCs/>
          <w:sz w:val="24"/>
        </w:rPr>
        <w:tab/>
        <w:t xml:space="preserve">Co-Insurance </w:t>
      </w:r>
    </w:p>
    <w:p w14:paraId="0CF455B1" w14:textId="77777777" w:rsidR="00AE5C90" w:rsidRPr="00E64F24" w:rsidRDefault="00AE5C90" w:rsidP="00AE5C90">
      <w:pPr>
        <w:spacing w:before="80"/>
        <w:rPr>
          <w:rFonts w:ascii="Cambria" w:hAnsi="Cambria"/>
          <w:sz w:val="24"/>
        </w:rPr>
      </w:pPr>
      <w:r w:rsidRPr="00E64F24">
        <w:rPr>
          <w:rFonts w:ascii="Cambria" w:hAnsi="Cambria"/>
          <w:sz w:val="24"/>
        </w:rPr>
        <w:t>This is part-payment made by the enrolee for treatments/ investigations covered under partial exclusion list while the Agency pay the balance.</w:t>
      </w:r>
    </w:p>
    <w:p w14:paraId="148817EF" w14:textId="77777777" w:rsidR="00AE5C90" w:rsidRPr="00E64F24" w:rsidRDefault="00AE5C90" w:rsidP="00AE5C90">
      <w:pPr>
        <w:spacing w:before="200"/>
        <w:rPr>
          <w:rFonts w:ascii="Cambria" w:hAnsi="Cambria"/>
          <w:sz w:val="24"/>
        </w:rPr>
      </w:pPr>
    </w:p>
    <w:p w14:paraId="440ADAE1" w14:textId="77777777" w:rsidR="00AE5C90" w:rsidRDefault="00AE5C90" w:rsidP="00AE5C90">
      <w:pPr>
        <w:rPr>
          <w:rFonts w:ascii="Cambria" w:hAnsi="Cambria"/>
          <w:sz w:val="24"/>
        </w:rPr>
      </w:pPr>
      <w:r>
        <w:rPr>
          <w:rFonts w:ascii="Cambria" w:hAnsi="Cambria"/>
          <w:sz w:val="24"/>
        </w:rPr>
        <w:br w:type="page"/>
      </w:r>
    </w:p>
    <w:p w14:paraId="6F7BC646" w14:textId="77777777" w:rsidR="00AE5C90" w:rsidRPr="00AF6935" w:rsidRDefault="00AE5C90" w:rsidP="00AE5C90">
      <w:pPr>
        <w:pStyle w:val="Heading1"/>
        <w:spacing w:before="0" w:line="240" w:lineRule="auto"/>
        <w:jc w:val="center"/>
        <w:rPr>
          <w:rFonts w:ascii="Cambria" w:eastAsia="Times New Roman" w:hAnsi="Cambria" w:cs="Times New Roman"/>
          <w:b/>
          <w:color w:val="auto"/>
          <w:sz w:val="26"/>
          <w:szCs w:val="26"/>
          <w:lang w:val="en-GB"/>
        </w:rPr>
      </w:pPr>
      <w:bookmarkStart w:id="4" w:name="_Toc50669069"/>
      <w:r w:rsidRPr="00AF6935">
        <w:rPr>
          <w:rFonts w:ascii="Cambria" w:eastAsia="Times New Roman" w:hAnsi="Cambria" w:cs="Times New Roman"/>
          <w:b/>
          <w:color w:val="auto"/>
          <w:sz w:val="26"/>
          <w:szCs w:val="26"/>
          <w:lang w:val="en-GB"/>
        </w:rPr>
        <w:lastRenderedPageBreak/>
        <w:t>ACRONYMS</w:t>
      </w:r>
      <w:bookmarkEnd w:id="4"/>
    </w:p>
    <w:p w14:paraId="7A7251C7" w14:textId="77777777" w:rsidR="00AE5C90" w:rsidRPr="00E64F24" w:rsidRDefault="00AE5C90" w:rsidP="00AE5C90">
      <w:pPr>
        <w:spacing w:before="200"/>
        <w:rPr>
          <w:rFonts w:ascii="Cambria" w:hAnsi="Cambria"/>
          <w:sz w:val="24"/>
        </w:rPr>
      </w:pPr>
      <w:r w:rsidRPr="00E64F24">
        <w:rPr>
          <w:rFonts w:ascii="Cambria" w:hAnsi="Cambria"/>
          <w:sz w:val="24"/>
        </w:rPr>
        <w:t>ANC</w:t>
      </w:r>
      <w:r w:rsidRPr="00E64F24">
        <w:rPr>
          <w:rFonts w:ascii="Cambria" w:hAnsi="Cambria"/>
          <w:sz w:val="24"/>
        </w:rPr>
        <w:tab/>
      </w:r>
      <w:r w:rsidRPr="00E64F24">
        <w:rPr>
          <w:rFonts w:ascii="Cambria" w:hAnsi="Cambria"/>
          <w:sz w:val="24"/>
        </w:rPr>
        <w:tab/>
        <w:t>Antenatal Care</w:t>
      </w:r>
    </w:p>
    <w:p w14:paraId="0EB8444B" w14:textId="77777777" w:rsidR="00AE5C90" w:rsidRPr="00E64F24" w:rsidRDefault="00AE5C90" w:rsidP="00AE5C90">
      <w:pPr>
        <w:spacing w:before="200"/>
        <w:rPr>
          <w:rFonts w:ascii="Cambria" w:hAnsi="Cambria"/>
          <w:sz w:val="24"/>
        </w:rPr>
      </w:pPr>
      <w:r w:rsidRPr="00E64F24">
        <w:rPr>
          <w:rFonts w:ascii="Cambria" w:hAnsi="Cambria"/>
          <w:sz w:val="24"/>
        </w:rPr>
        <w:t>AIDS</w:t>
      </w:r>
      <w:r w:rsidRPr="00E64F24">
        <w:rPr>
          <w:rFonts w:ascii="Cambria" w:hAnsi="Cambria"/>
          <w:sz w:val="24"/>
        </w:rPr>
        <w:tab/>
      </w:r>
      <w:r w:rsidRPr="00E64F24">
        <w:rPr>
          <w:rFonts w:ascii="Cambria" w:hAnsi="Cambria"/>
          <w:sz w:val="24"/>
        </w:rPr>
        <w:tab/>
        <w:t>Acquired Immune Deficiency Syndrome</w:t>
      </w:r>
    </w:p>
    <w:p w14:paraId="4E20B49B" w14:textId="77777777" w:rsidR="00AE5C90" w:rsidRPr="00E64F24" w:rsidRDefault="00AE5C90" w:rsidP="00AE5C90">
      <w:pPr>
        <w:spacing w:before="200"/>
        <w:rPr>
          <w:rFonts w:ascii="Cambria" w:hAnsi="Cambria"/>
          <w:sz w:val="24"/>
        </w:rPr>
      </w:pPr>
      <w:r w:rsidRPr="00E64F24">
        <w:rPr>
          <w:rFonts w:ascii="Cambria" w:hAnsi="Cambria"/>
          <w:sz w:val="24"/>
        </w:rPr>
        <w:t xml:space="preserve">BMLS </w:t>
      </w:r>
      <w:r w:rsidRPr="00E64F24">
        <w:rPr>
          <w:rFonts w:ascii="Cambria" w:hAnsi="Cambria"/>
          <w:sz w:val="24"/>
        </w:rPr>
        <w:tab/>
      </w:r>
      <w:r w:rsidRPr="00E64F24">
        <w:rPr>
          <w:rFonts w:ascii="Cambria" w:hAnsi="Cambria"/>
          <w:sz w:val="24"/>
        </w:rPr>
        <w:tab/>
        <w:t>Bachelor of Medical Laboratory Science</w:t>
      </w:r>
    </w:p>
    <w:p w14:paraId="57BD8376" w14:textId="77777777" w:rsidR="00AE5C90" w:rsidRPr="00E64F24" w:rsidRDefault="00AE5C90" w:rsidP="00AE5C90">
      <w:pPr>
        <w:spacing w:before="200"/>
        <w:rPr>
          <w:rFonts w:ascii="Cambria" w:hAnsi="Cambria"/>
          <w:sz w:val="24"/>
        </w:rPr>
      </w:pPr>
      <w:r w:rsidRPr="00E64F24">
        <w:rPr>
          <w:rFonts w:ascii="Cambria" w:hAnsi="Cambria"/>
          <w:sz w:val="24"/>
        </w:rPr>
        <w:t>BNSc</w:t>
      </w:r>
      <w:r w:rsidRPr="00E64F24">
        <w:rPr>
          <w:rFonts w:ascii="Cambria" w:hAnsi="Cambria"/>
          <w:sz w:val="24"/>
        </w:rPr>
        <w:tab/>
      </w:r>
      <w:r w:rsidRPr="00E64F24">
        <w:rPr>
          <w:rFonts w:ascii="Cambria" w:hAnsi="Cambria"/>
          <w:sz w:val="24"/>
        </w:rPr>
        <w:tab/>
        <w:t>Bachelor of Nursing Science</w:t>
      </w:r>
    </w:p>
    <w:p w14:paraId="1C6927F3" w14:textId="77777777" w:rsidR="00AE5C90" w:rsidRPr="00E64F24" w:rsidRDefault="00AE5C90" w:rsidP="00AE5C90">
      <w:pPr>
        <w:spacing w:before="200"/>
        <w:rPr>
          <w:rFonts w:ascii="Cambria" w:hAnsi="Cambria"/>
          <w:sz w:val="24"/>
        </w:rPr>
      </w:pPr>
      <w:r w:rsidRPr="00E64F24">
        <w:rPr>
          <w:rFonts w:ascii="Cambria" w:hAnsi="Cambria"/>
          <w:sz w:val="24"/>
        </w:rPr>
        <w:t xml:space="preserve">BOT </w:t>
      </w:r>
      <w:r w:rsidRPr="00E64F24">
        <w:rPr>
          <w:rFonts w:ascii="Cambria" w:hAnsi="Cambria"/>
          <w:sz w:val="24"/>
        </w:rPr>
        <w:tab/>
      </w:r>
      <w:r w:rsidRPr="00E64F24">
        <w:rPr>
          <w:rFonts w:ascii="Cambria" w:hAnsi="Cambria"/>
          <w:sz w:val="24"/>
        </w:rPr>
        <w:tab/>
        <w:t>Board of Trustees</w:t>
      </w:r>
    </w:p>
    <w:p w14:paraId="092E6634" w14:textId="77777777" w:rsidR="00AE5C90" w:rsidRPr="00E64F24" w:rsidRDefault="00AE5C90" w:rsidP="00AE5C90">
      <w:pPr>
        <w:spacing w:before="200"/>
        <w:rPr>
          <w:rFonts w:ascii="Cambria" w:hAnsi="Cambria"/>
          <w:sz w:val="24"/>
        </w:rPr>
      </w:pPr>
      <w:r w:rsidRPr="00E64F24">
        <w:rPr>
          <w:rFonts w:ascii="Cambria" w:hAnsi="Cambria"/>
          <w:sz w:val="24"/>
        </w:rPr>
        <w:t xml:space="preserve">BP </w:t>
      </w:r>
      <w:r w:rsidRPr="00E64F24">
        <w:rPr>
          <w:rFonts w:ascii="Cambria" w:hAnsi="Cambria"/>
          <w:sz w:val="24"/>
        </w:rPr>
        <w:tab/>
      </w:r>
      <w:r w:rsidRPr="00E64F24">
        <w:rPr>
          <w:rFonts w:ascii="Cambria" w:hAnsi="Cambria"/>
          <w:sz w:val="24"/>
        </w:rPr>
        <w:tab/>
        <w:t>Blood Pressure</w:t>
      </w:r>
    </w:p>
    <w:p w14:paraId="541392F6" w14:textId="77777777" w:rsidR="00AE5C90" w:rsidRPr="00E64F24" w:rsidRDefault="00AE5C90" w:rsidP="00AE5C90">
      <w:pPr>
        <w:spacing w:before="200"/>
        <w:rPr>
          <w:rFonts w:ascii="Cambria" w:hAnsi="Cambria"/>
          <w:sz w:val="24"/>
        </w:rPr>
      </w:pPr>
      <w:r w:rsidRPr="00E64F24">
        <w:rPr>
          <w:rFonts w:ascii="Cambria" w:hAnsi="Cambria"/>
          <w:sz w:val="24"/>
        </w:rPr>
        <w:t xml:space="preserve">CAC </w:t>
      </w:r>
      <w:r w:rsidRPr="00E64F24">
        <w:rPr>
          <w:rFonts w:ascii="Cambria" w:hAnsi="Cambria"/>
          <w:sz w:val="24"/>
        </w:rPr>
        <w:tab/>
      </w:r>
      <w:r w:rsidRPr="00E64F24">
        <w:rPr>
          <w:rFonts w:ascii="Cambria" w:hAnsi="Cambria"/>
          <w:sz w:val="24"/>
        </w:rPr>
        <w:tab/>
        <w:t>Corporate Affairs Commission</w:t>
      </w:r>
    </w:p>
    <w:p w14:paraId="0DF9B871" w14:textId="77777777" w:rsidR="00AE5C90" w:rsidRPr="00E64F24" w:rsidRDefault="00AE5C90" w:rsidP="00AE5C90">
      <w:pPr>
        <w:spacing w:before="200"/>
        <w:rPr>
          <w:rFonts w:ascii="Cambria" w:hAnsi="Cambria"/>
          <w:sz w:val="24"/>
        </w:rPr>
      </w:pPr>
      <w:r w:rsidRPr="00E64F24">
        <w:rPr>
          <w:rFonts w:ascii="Cambria" w:hAnsi="Cambria"/>
          <w:sz w:val="24"/>
        </w:rPr>
        <w:t xml:space="preserve">CBOs </w:t>
      </w:r>
      <w:r w:rsidRPr="00E64F24">
        <w:rPr>
          <w:rFonts w:ascii="Cambria" w:hAnsi="Cambria"/>
          <w:sz w:val="24"/>
        </w:rPr>
        <w:tab/>
      </w:r>
      <w:r w:rsidRPr="00E64F24">
        <w:rPr>
          <w:rFonts w:ascii="Cambria" w:hAnsi="Cambria"/>
          <w:sz w:val="24"/>
        </w:rPr>
        <w:tab/>
        <w:t>Community Based Organizations</w:t>
      </w:r>
    </w:p>
    <w:p w14:paraId="40258F0F" w14:textId="77777777" w:rsidR="00AE5C90" w:rsidRPr="00E64F24" w:rsidRDefault="00AE5C90" w:rsidP="00AE5C90">
      <w:pPr>
        <w:spacing w:before="200"/>
        <w:rPr>
          <w:rFonts w:ascii="Cambria" w:hAnsi="Cambria"/>
          <w:sz w:val="24"/>
        </w:rPr>
      </w:pPr>
      <w:r w:rsidRPr="00E64F24">
        <w:rPr>
          <w:rFonts w:ascii="Cambria" w:hAnsi="Cambria"/>
          <w:sz w:val="24"/>
        </w:rPr>
        <w:t xml:space="preserve">CHPRBN </w:t>
      </w:r>
      <w:r w:rsidRPr="00E64F24">
        <w:rPr>
          <w:rFonts w:ascii="Cambria" w:hAnsi="Cambria"/>
          <w:sz w:val="24"/>
        </w:rPr>
        <w:tab/>
        <w:t>Community Health Practitioners Registration Board of Nigeria</w:t>
      </w:r>
    </w:p>
    <w:p w14:paraId="7BEDFB47" w14:textId="77777777" w:rsidR="00AE5C90" w:rsidRPr="00E64F24" w:rsidRDefault="00AE5C90" w:rsidP="00AE5C90">
      <w:pPr>
        <w:spacing w:before="200"/>
        <w:rPr>
          <w:rFonts w:ascii="Cambria" w:hAnsi="Cambria"/>
          <w:sz w:val="24"/>
        </w:rPr>
      </w:pPr>
      <w:r w:rsidRPr="00E64F24">
        <w:rPr>
          <w:rFonts w:ascii="Cambria" w:hAnsi="Cambria"/>
          <w:sz w:val="24"/>
        </w:rPr>
        <w:t xml:space="preserve">CSOs </w:t>
      </w:r>
      <w:r w:rsidRPr="00E64F24">
        <w:rPr>
          <w:rFonts w:ascii="Cambria" w:hAnsi="Cambria"/>
          <w:sz w:val="24"/>
        </w:rPr>
        <w:tab/>
      </w:r>
      <w:r w:rsidRPr="00E64F24">
        <w:rPr>
          <w:rFonts w:ascii="Cambria" w:hAnsi="Cambria"/>
          <w:sz w:val="24"/>
        </w:rPr>
        <w:tab/>
        <w:t>Civil Society Organizations</w:t>
      </w:r>
    </w:p>
    <w:p w14:paraId="73CDC1E9" w14:textId="77777777" w:rsidR="00AE5C90" w:rsidRPr="00E64F24" w:rsidRDefault="00AE5C90" w:rsidP="00AE5C90">
      <w:pPr>
        <w:spacing w:before="200"/>
        <w:rPr>
          <w:rFonts w:ascii="Cambria" w:hAnsi="Cambria"/>
          <w:sz w:val="24"/>
        </w:rPr>
      </w:pPr>
      <w:r w:rsidRPr="00E64F24">
        <w:rPr>
          <w:rFonts w:ascii="Cambria" w:hAnsi="Cambria"/>
          <w:sz w:val="24"/>
        </w:rPr>
        <w:t xml:space="preserve">FBOs </w:t>
      </w:r>
      <w:r w:rsidRPr="00E64F24">
        <w:rPr>
          <w:rFonts w:ascii="Cambria" w:hAnsi="Cambria"/>
          <w:sz w:val="24"/>
        </w:rPr>
        <w:tab/>
      </w:r>
      <w:r w:rsidRPr="00E64F24">
        <w:rPr>
          <w:rFonts w:ascii="Cambria" w:hAnsi="Cambria"/>
          <w:sz w:val="24"/>
        </w:rPr>
        <w:tab/>
        <w:t>Faith Based Organization</w:t>
      </w:r>
    </w:p>
    <w:p w14:paraId="3794EFDF" w14:textId="77777777" w:rsidR="00AE5C90" w:rsidRPr="00E64F24" w:rsidRDefault="00AE5C90" w:rsidP="00AE5C90">
      <w:pPr>
        <w:spacing w:before="200"/>
        <w:rPr>
          <w:rFonts w:ascii="Cambria" w:hAnsi="Cambria"/>
          <w:sz w:val="24"/>
        </w:rPr>
      </w:pPr>
      <w:r w:rsidRPr="00E64F24">
        <w:rPr>
          <w:rFonts w:ascii="Cambria" w:hAnsi="Cambria"/>
          <w:sz w:val="24"/>
        </w:rPr>
        <w:t xml:space="preserve">FSP </w:t>
      </w:r>
      <w:r w:rsidRPr="00E64F24">
        <w:rPr>
          <w:rFonts w:ascii="Cambria" w:hAnsi="Cambria"/>
          <w:sz w:val="24"/>
        </w:rPr>
        <w:tab/>
      </w:r>
      <w:r w:rsidRPr="00E64F24">
        <w:rPr>
          <w:rFonts w:ascii="Cambria" w:hAnsi="Cambria"/>
          <w:sz w:val="24"/>
        </w:rPr>
        <w:tab/>
        <w:t>Formal Sector Plan</w:t>
      </w:r>
    </w:p>
    <w:p w14:paraId="67C30AF6" w14:textId="77777777" w:rsidR="00AE5C90" w:rsidRPr="00E64F24" w:rsidRDefault="00AE5C90" w:rsidP="00AE5C90">
      <w:pPr>
        <w:spacing w:before="200"/>
        <w:rPr>
          <w:rFonts w:ascii="Cambria" w:hAnsi="Cambria"/>
          <w:sz w:val="24"/>
        </w:rPr>
      </w:pPr>
      <w:r w:rsidRPr="00E64F24">
        <w:rPr>
          <w:rFonts w:ascii="Cambria" w:hAnsi="Cambria"/>
          <w:sz w:val="24"/>
        </w:rPr>
        <w:t xml:space="preserve">HCFs </w:t>
      </w:r>
      <w:r w:rsidRPr="00E64F24">
        <w:rPr>
          <w:rFonts w:ascii="Cambria" w:hAnsi="Cambria"/>
          <w:sz w:val="24"/>
        </w:rPr>
        <w:tab/>
      </w:r>
      <w:r w:rsidRPr="00E64F24">
        <w:rPr>
          <w:rFonts w:ascii="Cambria" w:hAnsi="Cambria"/>
          <w:sz w:val="24"/>
        </w:rPr>
        <w:tab/>
        <w:t>Health Care Facility</w:t>
      </w:r>
    </w:p>
    <w:p w14:paraId="40886E1D" w14:textId="77777777" w:rsidR="00AE5C90" w:rsidRPr="00E64F24" w:rsidRDefault="00AE5C90" w:rsidP="00AE5C90">
      <w:pPr>
        <w:spacing w:before="200"/>
        <w:rPr>
          <w:rFonts w:ascii="Cambria" w:hAnsi="Cambria"/>
          <w:sz w:val="24"/>
        </w:rPr>
      </w:pPr>
      <w:r w:rsidRPr="00E64F24">
        <w:rPr>
          <w:rFonts w:ascii="Cambria" w:hAnsi="Cambria"/>
          <w:sz w:val="24"/>
        </w:rPr>
        <w:t xml:space="preserve">HMOs </w:t>
      </w:r>
      <w:r w:rsidRPr="00E64F24">
        <w:rPr>
          <w:rFonts w:ascii="Cambria" w:hAnsi="Cambria"/>
          <w:sz w:val="24"/>
        </w:rPr>
        <w:tab/>
      </w:r>
      <w:r w:rsidRPr="00E64F24">
        <w:rPr>
          <w:rFonts w:ascii="Cambria" w:hAnsi="Cambria"/>
          <w:sz w:val="24"/>
        </w:rPr>
        <w:tab/>
        <w:t>Health Maintenance Organizations</w:t>
      </w:r>
    </w:p>
    <w:p w14:paraId="4CF513D8" w14:textId="77777777" w:rsidR="00AE5C90" w:rsidRPr="00E64F24" w:rsidRDefault="00AE5C90" w:rsidP="00AE5C90">
      <w:pPr>
        <w:spacing w:before="200"/>
        <w:rPr>
          <w:rFonts w:ascii="Cambria" w:hAnsi="Cambria"/>
          <w:sz w:val="24"/>
        </w:rPr>
      </w:pPr>
      <w:r w:rsidRPr="00E64F24">
        <w:rPr>
          <w:rFonts w:ascii="Cambria" w:hAnsi="Cambria"/>
          <w:sz w:val="24"/>
        </w:rPr>
        <w:t xml:space="preserve">MBBS </w:t>
      </w:r>
      <w:r w:rsidRPr="00E64F24">
        <w:rPr>
          <w:rFonts w:ascii="Cambria" w:hAnsi="Cambria"/>
          <w:sz w:val="24"/>
        </w:rPr>
        <w:tab/>
      </w:r>
      <w:r>
        <w:rPr>
          <w:rFonts w:ascii="Cambria" w:hAnsi="Cambria"/>
          <w:sz w:val="24"/>
        </w:rPr>
        <w:tab/>
      </w:r>
      <w:r w:rsidRPr="00E64F24">
        <w:rPr>
          <w:rFonts w:ascii="Cambria" w:hAnsi="Cambria"/>
          <w:sz w:val="24"/>
        </w:rPr>
        <w:t>Bachelor of Medicine and Bachelor of Surgery</w:t>
      </w:r>
    </w:p>
    <w:p w14:paraId="71071FFB" w14:textId="77777777" w:rsidR="00AE5C90" w:rsidRPr="00E64F24" w:rsidRDefault="00AE5C90" w:rsidP="00AE5C90">
      <w:pPr>
        <w:spacing w:before="200"/>
        <w:rPr>
          <w:rFonts w:ascii="Cambria" w:hAnsi="Cambria"/>
          <w:sz w:val="24"/>
        </w:rPr>
      </w:pPr>
      <w:r w:rsidRPr="00E64F24">
        <w:rPr>
          <w:rFonts w:ascii="Cambria" w:hAnsi="Cambria"/>
          <w:sz w:val="24"/>
        </w:rPr>
        <w:t xml:space="preserve">MHA </w:t>
      </w:r>
      <w:r w:rsidRPr="00E64F24">
        <w:rPr>
          <w:rFonts w:ascii="Cambria" w:hAnsi="Cambria"/>
          <w:sz w:val="24"/>
        </w:rPr>
        <w:tab/>
      </w:r>
      <w:r w:rsidRPr="00E64F24">
        <w:rPr>
          <w:rFonts w:ascii="Cambria" w:hAnsi="Cambria"/>
          <w:sz w:val="24"/>
        </w:rPr>
        <w:tab/>
        <w:t>Mutual Health Association</w:t>
      </w:r>
    </w:p>
    <w:p w14:paraId="3962CA35" w14:textId="77777777" w:rsidR="00AE5C90" w:rsidRPr="00E64F24" w:rsidRDefault="00AE5C90" w:rsidP="00AE5C90">
      <w:pPr>
        <w:spacing w:before="200"/>
        <w:rPr>
          <w:rFonts w:ascii="Cambria" w:hAnsi="Cambria"/>
          <w:sz w:val="24"/>
        </w:rPr>
      </w:pPr>
      <w:r w:rsidRPr="00E64F24">
        <w:rPr>
          <w:rFonts w:ascii="Cambria" w:hAnsi="Cambria"/>
          <w:sz w:val="24"/>
        </w:rPr>
        <w:t xml:space="preserve">MIS </w:t>
      </w:r>
      <w:r w:rsidRPr="00E64F24">
        <w:rPr>
          <w:rFonts w:ascii="Cambria" w:hAnsi="Cambria"/>
          <w:sz w:val="24"/>
        </w:rPr>
        <w:tab/>
      </w:r>
      <w:r w:rsidRPr="00E64F24">
        <w:rPr>
          <w:rFonts w:ascii="Cambria" w:hAnsi="Cambria"/>
          <w:sz w:val="24"/>
        </w:rPr>
        <w:tab/>
        <w:t>Medical Information System</w:t>
      </w:r>
    </w:p>
    <w:p w14:paraId="1DF42DFF" w14:textId="77777777" w:rsidR="00AE5C90" w:rsidRPr="00E64F24" w:rsidRDefault="00AE5C90" w:rsidP="00AE5C90">
      <w:pPr>
        <w:spacing w:before="200"/>
        <w:rPr>
          <w:rFonts w:ascii="Cambria" w:hAnsi="Cambria"/>
          <w:sz w:val="24"/>
        </w:rPr>
      </w:pPr>
      <w:r w:rsidRPr="00E64F24">
        <w:rPr>
          <w:rFonts w:ascii="Cambria" w:hAnsi="Cambria"/>
          <w:sz w:val="24"/>
        </w:rPr>
        <w:t xml:space="preserve">MLSCN </w:t>
      </w:r>
      <w:r w:rsidRPr="00E64F24">
        <w:rPr>
          <w:rFonts w:ascii="Cambria" w:hAnsi="Cambria"/>
          <w:sz w:val="24"/>
        </w:rPr>
        <w:tab/>
        <w:t>Medical Laboratory Science Council of Nigeria</w:t>
      </w:r>
    </w:p>
    <w:p w14:paraId="3B9541D7" w14:textId="77777777" w:rsidR="00AE5C90" w:rsidRPr="00E64F24" w:rsidRDefault="00AE5C90" w:rsidP="00AE5C90">
      <w:pPr>
        <w:spacing w:before="200"/>
        <w:rPr>
          <w:rFonts w:ascii="Cambria" w:hAnsi="Cambria"/>
          <w:sz w:val="24"/>
        </w:rPr>
      </w:pPr>
      <w:r w:rsidRPr="00E64F24">
        <w:rPr>
          <w:rFonts w:ascii="Cambria" w:hAnsi="Cambria"/>
          <w:sz w:val="24"/>
        </w:rPr>
        <w:t xml:space="preserve">MRTBN </w:t>
      </w:r>
      <w:r w:rsidRPr="00E64F24">
        <w:rPr>
          <w:rFonts w:ascii="Cambria" w:hAnsi="Cambria"/>
          <w:sz w:val="24"/>
        </w:rPr>
        <w:tab/>
        <w:t>Medical Rehabilitation Therapist Board of Nigeria</w:t>
      </w:r>
    </w:p>
    <w:p w14:paraId="680BA367" w14:textId="77777777" w:rsidR="00AE5C90" w:rsidRPr="00E64F24" w:rsidRDefault="00AE5C90" w:rsidP="00AE5C90">
      <w:pPr>
        <w:spacing w:before="200"/>
        <w:rPr>
          <w:rFonts w:ascii="Cambria" w:hAnsi="Cambria"/>
          <w:sz w:val="24"/>
        </w:rPr>
      </w:pPr>
      <w:r w:rsidRPr="00E64F24">
        <w:rPr>
          <w:rFonts w:ascii="Cambria" w:hAnsi="Cambria"/>
          <w:sz w:val="24"/>
        </w:rPr>
        <w:t xml:space="preserve">NGOs </w:t>
      </w:r>
      <w:r w:rsidRPr="00E64F24">
        <w:rPr>
          <w:rFonts w:ascii="Cambria" w:hAnsi="Cambria"/>
          <w:sz w:val="24"/>
        </w:rPr>
        <w:tab/>
      </w:r>
      <w:r w:rsidRPr="00E64F24">
        <w:rPr>
          <w:rFonts w:ascii="Cambria" w:hAnsi="Cambria"/>
          <w:sz w:val="24"/>
        </w:rPr>
        <w:tab/>
        <w:t>Non-Governmental Organization</w:t>
      </w:r>
    </w:p>
    <w:p w14:paraId="21889F81" w14:textId="77777777" w:rsidR="00AE5C90" w:rsidRPr="00E64F24" w:rsidRDefault="00AE5C90" w:rsidP="00AE5C90">
      <w:pPr>
        <w:spacing w:before="200"/>
        <w:rPr>
          <w:rFonts w:ascii="Cambria" w:hAnsi="Cambria"/>
          <w:sz w:val="24"/>
        </w:rPr>
      </w:pPr>
      <w:r w:rsidRPr="00E64F24">
        <w:rPr>
          <w:rFonts w:ascii="Cambria" w:hAnsi="Cambria"/>
          <w:sz w:val="24"/>
        </w:rPr>
        <w:t xml:space="preserve">NHIS </w:t>
      </w:r>
      <w:r w:rsidRPr="00E64F24">
        <w:rPr>
          <w:rFonts w:ascii="Cambria" w:hAnsi="Cambria"/>
          <w:sz w:val="24"/>
        </w:rPr>
        <w:tab/>
      </w:r>
      <w:r w:rsidRPr="00E64F24">
        <w:rPr>
          <w:rFonts w:ascii="Cambria" w:hAnsi="Cambria"/>
          <w:sz w:val="24"/>
        </w:rPr>
        <w:tab/>
        <w:t>National Health Insurance Scheme</w:t>
      </w:r>
    </w:p>
    <w:p w14:paraId="115BDFB9" w14:textId="77777777" w:rsidR="00AE5C90" w:rsidRPr="00E64F24" w:rsidRDefault="00AE5C90" w:rsidP="00AE5C90">
      <w:pPr>
        <w:spacing w:before="200"/>
        <w:rPr>
          <w:rFonts w:ascii="Cambria" w:hAnsi="Cambria"/>
          <w:sz w:val="24"/>
        </w:rPr>
      </w:pPr>
      <w:r w:rsidRPr="00E64F24">
        <w:rPr>
          <w:rFonts w:ascii="Cambria" w:hAnsi="Cambria"/>
          <w:sz w:val="24"/>
        </w:rPr>
        <w:t xml:space="preserve">NMCN </w:t>
      </w:r>
      <w:r w:rsidRPr="00E64F24">
        <w:rPr>
          <w:rFonts w:ascii="Cambria" w:hAnsi="Cambria"/>
          <w:sz w:val="24"/>
        </w:rPr>
        <w:tab/>
      </w:r>
      <w:r w:rsidRPr="00E64F24">
        <w:rPr>
          <w:rFonts w:ascii="Cambria" w:hAnsi="Cambria"/>
          <w:sz w:val="24"/>
        </w:rPr>
        <w:tab/>
        <w:t>Nursing and Midwifery Council of Nigeria</w:t>
      </w:r>
    </w:p>
    <w:p w14:paraId="0CA2771B" w14:textId="77777777" w:rsidR="00AE5C90" w:rsidRPr="00E64F24" w:rsidRDefault="00AE5C90" w:rsidP="00AE5C90">
      <w:pPr>
        <w:spacing w:before="200"/>
        <w:rPr>
          <w:rFonts w:ascii="Cambria" w:hAnsi="Cambria"/>
          <w:sz w:val="24"/>
        </w:rPr>
      </w:pPr>
      <w:r w:rsidRPr="00E64F24">
        <w:rPr>
          <w:rFonts w:ascii="Cambria" w:hAnsi="Cambria"/>
          <w:sz w:val="24"/>
        </w:rPr>
        <w:t>NMA</w:t>
      </w:r>
      <w:r w:rsidRPr="00E64F24">
        <w:rPr>
          <w:rFonts w:ascii="Cambria" w:hAnsi="Cambria"/>
          <w:sz w:val="24"/>
        </w:rPr>
        <w:tab/>
      </w:r>
      <w:r w:rsidRPr="00E64F24">
        <w:rPr>
          <w:rFonts w:ascii="Cambria" w:hAnsi="Cambria"/>
          <w:sz w:val="24"/>
        </w:rPr>
        <w:tab/>
        <w:t>Nigerian Medical Association</w:t>
      </w:r>
    </w:p>
    <w:p w14:paraId="4FBFF171" w14:textId="77777777" w:rsidR="00AE5C90" w:rsidRPr="00E64F24" w:rsidRDefault="00AE5C90" w:rsidP="00AE5C90">
      <w:pPr>
        <w:spacing w:before="200"/>
        <w:rPr>
          <w:rFonts w:ascii="Cambria" w:hAnsi="Cambria"/>
          <w:sz w:val="24"/>
        </w:rPr>
      </w:pPr>
      <w:r w:rsidRPr="00E64F24">
        <w:rPr>
          <w:rFonts w:ascii="Cambria" w:hAnsi="Cambria"/>
          <w:sz w:val="24"/>
        </w:rPr>
        <w:t xml:space="preserve">NMDC </w:t>
      </w:r>
      <w:r w:rsidRPr="00E64F24">
        <w:rPr>
          <w:rFonts w:ascii="Cambria" w:hAnsi="Cambria"/>
          <w:sz w:val="24"/>
        </w:rPr>
        <w:tab/>
      </w:r>
      <w:r w:rsidRPr="00E64F24">
        <w:rPr>
          <w:rFonts w:ascii="Cambria" w:hAnsi="Cambria"/>
          <w:sz w:val="24"/>
        </w:rPr>
        <w:tab/>
        <w:t>Nigeria Medical and Dental Council</w:t>
      </w:r>
    </w:p>
    <w:p w14:paraId="119E6374" w14:textId="77777777" w:rsidR="00AE5C90" w:rsidRPr="00E64F24" w:rsidRDefault="00AE5C90" w:rsidP="00AE5C90">
      <w:pPr>
        <w:spacing w:before="200"/>
        <w:rPr>
          <w:rFonts w:ascii="Cambria" w:hAnsi="Cambria"/>
          <w:sz w:val="24"/>
        </w:rPr>
      </w:pPr>
      <w:r w:rsidRPr="00E64F24">
        <w:rPr>
          <w:rFonts w:ascii="Cambria" w:hAnsi="Cambria"/>
          <w:sz w:val="24"/>
        </w:rPr>
        <w:t xml:space="preserve">NPHCDA </w:t>
      </w:r>
      <w:r w:rsidRPr="00E64F24">
        <w:rPr>
          <w:rFonts w:ascii="Cambria" w:hAnsi="Cambria"/>
          <w:sz w:val="24"/>
        </w:rPr>
        <w:tab/>
        <w:t>National Primary Health Care Development Agency</w:t>
      </w:r>
    </w:p>
    <w:p w14:paraId="045A2619" w14:textId="77777777" w:rsidR="00AE5C90" w:rsidRPr="00E64F24" w:rsidRDefault="00AE5C90" w:rsidP="00AE5C90">
      <w:pPr>
        <w:spacing w:before="200"/>
        <w:rPr>
          <w:rFonts w:ascii="Cambria" w:hAnsi="Cambria"/>
          <w:sz w:val="24"/>
        </w:rPr>
      </w:pPr>
      <w:r w:rsidRPr="00E64F24">
        <w:rPr>
          <w:rFonts w:ascii="Cambria" w:hAnsi="Cambria"/>
          <w:sz w:val="24"/>
        </w:rPr>
        <w:t xml:space="preserve">ODORBN </w:t>
      </w:r>
      <w:r w:rsidRPr="00E64F24">
        <w:rPr>
          <w:rFonts w:ascii="Cambria" w:hAnsi="Cambria"/>
          <w:sz w:val="24"/>
        </w:rPr>
        <w:tab/>
        <w:t>Optometrist and Dispensing Optician Registration Board of Nigeria</w:t>
      </w:r>
    </w:p>
    <w:p w14:paraId="11742F1A" w14:textId="77777777" w:rsidR="00AE5C90" w:rsidRPr="00E64F24" w:rsidRDefault="00AE5C90" w:rsidP="00AE5C90">
      <w:pPr>
        <w:spacing w:before="200"/>
        <w:rPr>
          <w:rFonts w:ascii="Cambria" w:hAnsi="Cambria"/>
          <w:sz w:val="24"/>
        </w:rPr>
      </w:pPr>
      <w:r w:rsidRPr="00E64F24">
        <w:rPr>
          <w:rFonts w:ascii="Cambria" w:hAnsi="Cambria"/>
          <w:sz w:val="24"/>
        </w:rPr>
        <w:t xml:space="preserve">PCN </w:t>
      </w:r>
      <w:r w:rsidRPr="00E64F24">
        <w:rPr>
          <w:rFonts w:ascii="Cambria" w:hAnsi="Cambria"/>
          <w:sz w:val="24"/>
        </w:rPr>
        <w:tab/>
      </w:r>
      <w:r w:rsidRPr="00E64F24">
        <w:rPr>
          <w:rFonts w:ascii="Cambria" w:hAnsi="Cambria"/>
          <w:sz w:val="24"/>
        </w:rPr>
        <w:tab/>
        <w:t>Pharmacists Council of Nigeria</w:t>
      </w:r>
    </w:p>
    <w:p w14:paraId="313FBDC1" w14:textId="77777777" w:rsidR="00AE5C90" w:rsidRPr="00E64F24" w:rsidRDefault="00AE5C90" w:rsidP="00AE5C90">
      <w:pPr>
        <w:spacing w:before="200"/>
        <w:rPr>
          <w:rFonts w:ascii="Cambria" w:hAnsi="Cambria"/>
          <w:sz w:val="24"/>
        </w:rPr>
      </w:pPr>
      <w:r w:rsidRPr="00E64F24">
        <w:rPr>
          <w:rFonts w:ascii="Cambria" w:hAnsi="Cambria"/>
          <w:sz w:val="24"/>
        </w:rPr>
        <w:t xml:space="preserve">PCP </w:t>
      </w:r>
      <w:r w:rsidRPr="00E64F24">
        <w:rPr>
          <w:rFonts w:ascii="Cambria" w:hAnsi="Cambria"/>
          <w:sz w:val="24"/>
        </w:rPr>
        <w:tab/>
      </w:r>
      <w:r w:rsidRPr="00E64F24">
        <w:rPr>
          <w:rFonts w:ascii="Cambria" w:hAnsi="Cambria"/>
          <w:sz w:val="24"/>
        </w:rPr>
        <w:tab/>
        <w:t>Primary Care Provider</w:t>
      </w:r>
    </w:p>
    <w:p w14:paraId="755F6FA0" w14:textId="77777777" w:rsidR="00AE5C90" w:rsidRPr="00E64F24" w:rsidRDefault="00AE5C90" w:rsidP="00AE5C90">
      <w:pPr>
        <w:spacing w:before="200"/>
        <w:rPr>
          <w:rFonts w:ascii="Cambria" w:hAnsi="Cambria"/>
          <w:sz w:val="24"/>
        </w:rPr>
      </w:pPr>
      <w:r w:rsidRPr="00E64F24">
        <w:rPr>
          <w:rFonts w:ascii="Cambria" w:hAnsi="Cambria"/>
          <w:sz w:val="24"/>
        </w:rPr>
        <w:lastRenderedPageBreak/>
        <w:t xml:space="preserve">PHPs </w:t>
      </w:r>
      <w:r w:rsidRPr="00E64F24">
        <w:rPr>
          <w:rFonts w:ascii="Cambria" w:hAnsi="Cambria"/>
          <w:sz w:val="24"/>
        </w:rPr>
        <w:tab/>
      </w:r>
      <w:r w:rsidRPr="00E64F24">
        <w:rPr>
          <w:rFonts w:ascii="Cambria" w:hAnsi="Cambria"/>
          <w:sz w:val="24"/>
        </w:rPr>
        <w:tab/>
        <w:t>Private Health Plans</w:t>
      </w:r>
    </w:p>
    <w:p w14:paraId="694A3725" w14:textId="77777777" w:rsidR="00AE5C90" w:rsidRPr="00E64F24" w:rsidRDefault="00AE5C90" w:rsidP="00AE5C90">
      <w:pPr>
        <w:spacing w:before="200"/>
        <w:rPr>
          <w:rFonts w:ascii="Cambria" w:hAnsi="Cambria"/>
          <w:sz w:val="24"/>
        </w:rPr>
      </w:pPr>
      <w:r w:rsidRPr="00E64F24">
        <w:rPr>
          <w:rFonts w:ascii="Cambria" w:hAnsi="Cambria"/>
          <w:sz w:val="24"/>
        </w:rPr>
        <w:t>RDT</w:t>
      </w:r>
      <w:r w:rsidRPr="00E64F24">
        <w:rPr>
          <w:rFonts w:ascii="Cambria" w:hAnsi="Cambria"/>
          <w:sz w:val="24"/>
        </w:rPr>
        <w:tab/>
      </w:r>
      <w:r w:rsidRPr="00E64F24">
        <w:rPr>
          <w:rFonts w:ascii="Cambria" w:hAnsi="Cambria"/>
          <w:sz w:val="24"/>
        </w:rPr>
        <w:tab/>
        <w:t>Rapid Diagnostic Test</w:t>
      </w:r>
    </w:p>
    <w:p w14:paraId="5F32878B" w14:textId="77777777" w:rsidR="00AE5C90" w:rsidRPr="00E64F24" w:rsidRDefault="00AE5C90" w:rsidP="00AE5C90">
      <w:pPr>
        <w:spacing w:before="200"/>
        <w:rPr>
          <w:rFonts w:ascii="Cambria" w:hAnsi="Cambria"/>
          <w:sz w:val="24"/>
        </w:rPr>
      </w:pPr>
      <w:r w:rsidRPr="00E64F24">
        <w:rPr>
          <w:rFonts w:ascii="Cambria" w:hAnsi="Cambria"/>
          <w:sz w:val="24"/>
        </w:rPr>
        <w:t xml:space="preserve">RN/RM </w:t>
      </w:r>
      <w:r w:rsidRPr="00E64F24">
        <w:rPr>
          <w:rFonts w:ascii="Cambria" w:hAnsi="Cambria"/>
          <w:sz w:val="24"/>
        </w:rPr>
        <w:tab/>
        <w:t>Registered Nurse/Registered Midwife</w:t>
      </w:r>
    </w:p>
    <w:p w14:paraId="3086B810" w14:textId="77777777" w:rsidR="00AE5C90" w:rsidRPr="00E64F24" w:rsidRDefault="00AE5C90" w:rsidP="00AE5C90">
      <w:pPr>
        <w:spacing w:before="200"/>
        <w:rPr>
          <w:rFonts w:ascii="Cambria" w:hAnsi="Cambria"/>
          <w:sz w:val="24"/>
        </w:rPr>
      </w:pPr>
      <w:r w:rsidRPr="00E64F24">
        <w:rPr>
          <w:rFonts w:ascii="Cambria" w:hAnsi="Cambria"/>
          <w:sz w:val="24"/>
        </w:rPr>
        <w:t>RRBN</w:t>
      </w:r>
      <w:r w:rsidRPr="00E64F24">
        <w:rPr>
          <w:rFonts w:ascii="Cambria" w:hAnsi="Cambria"/>
          <w:sz w:val="24"/>
        </w:rPr>
        <w:tab/>
      </w:r>
      <w:r w:rsidRPr="00E64F24">
        <w:rPr>
          <w:rFonts w:ascii="Cambria" w:hAnsi="Cambria"/>
          <w:sz w:val="24"/>
        </w:rPr>
        <w:tab/>
        <w:t>Radiographers Registration Board of Nigeria</w:t>
      </w:r>
    </w:p>
    <w:p w14:paraId="3B500C1D" w14:textId="77777777" w:rsidR="00AE5C90" w:rsidRPr="00E64F24" w:rsidRDefault="00AE5C90" w:rsidP="00AE5C90">
      <w:pPr>
        <w:spacing w:before="200"/>
        <w:rPr>
          <w:rFonts w:ascii="Cambria" w:hAnsi="Cambria"/>
          <w:sz w:val="24"/>
        </w:rPr>
      </w:pPr>
      <w:r w:rsidRPr="00E64F24">
        <w:rPr>
          <w:rFonts w:ascii="Cambria" w:hAnsi="Cambria"/>
          <w:sz w:val="24"/>
        </w:rPr>
        <w:t xml:space="preserve">SDG </w:t>
      </w:r>
      <w:r w:rsidRPr="00E64F24">
        <w:rPr>
          <w:rFonts w:ascii="Cambria" w:hAnsi="Cambria"/>
          <w:sz w:val="24"/>
        </w:rPr>
        <w:tab/>
      </w:r>
      <w:r w:rsidRPr="00E64F24">
        <w:rPr>
          <w:rFonts w:ascii="Cambria" w:hAnsi="Cambria"/>
          <w:sz w:val="24"/>
        </w:rPr>
        <w:tab/>
        <w:t>Sustainable Development Goals</w:t>
      </w:r>
    </w:p>
    <w:p w14:paraId="08ED8742" w14:textId="77777777" w:rsidR="00AE5C90" w:rsidRPr="00E64F24" w:rsidRDefault="00AE5C90" w:rsidP="00AE5C90">
      <w:pPr>
        <w:spacing w:before="200"/>
        <w:rPr>
          <w:rFonts w:ascii="Cambria" w:hAnsi="Cambria"/>
          <w:sz w:val="24"/>
        </w:rPr>
      </w:pPr>
      <w:r w:rsidRPr="00E64F24">
        <w:rPr>
          <w:rFonts w:ascii="Cambria" w:hAnsi="Cambria"/>
          <w:sz w:val="24"/>
        </w:rPr>
        <w:t>SOCHEMA</w:t>
      </w:r>
      <w:r w:rsidRPr="00E64F24">
        <w:rPr>
          <w:rFonts w:ascii="Cambria" w:hAnsi="Cambria"/>
          <w:sz w:val="24"/>
        </w:rPr>
        <w:tab/>
        <w:t>Sokoto State Contributory Healthcare</w:t>
      </w:r>
      <w:r>
        <w:rPr>
          <w:rFonts w:ascii="Cambria" w:hAnsi="Cambria"/>
          <w:sz w:val="24"/>
        </w:rPr>
        <w:t xml:space="preserve"> </w:t>
      </w:r>
      <w:r w:rsidRPr="00E64F24">
        <w:rPr>
          <w:rFonts w:ascii="Cambria" w:hAnsi="Cambria"/>
          <w:sz w:val="24"/>
        </w:rPr>
        <w:t>Management Agency</w:t>
      </w:r>
    </w:p>
    <w:p w14:paraId="1B6AB6D6" w14:textId="77777777" w:rsidR="00AE5C90" w:rsidRPr="00E64F24" w:rsidRDefault="00AE5C90" w:rsidP="00AE5C90">
      <w:pPr>
        <w:spacing w:before="200"/>
        <w:rPr>
          <w:rFonts w:ascii="Cambria" w:hAnsi="Cambria"/>
          <w:sz w:val="24"/>
        </w:rPr>
      </w:pPr>
      <w:r w:rsidRPr="00E64F24">
        <w:rPr>
          <w:rFonts w:ascii="Cambria" w:hAnsi="Cambria"/>
          <w:sz w:val="24"/>
        </w:rPr>
        <w:t>SOSMEA</w:t>
      </w:r>
      <w:r w:rsidRPr="00E64F24">
        <w:rPr>
          <w:rFonts w:ascii="Cambria" w:hAnsi="Cambria"/>
          <w:sz w:val="24"/>
        </w:rPr>
        <w:tab/>
        <w:t>Sokoto State Malaria Elimination Agency</w:t>
      </w:r>
    </w:p>
    <w:p w14:paraId="67F4EAA2" w14:textId="77777777" w:rsidR="00AE5C90" w:rsidRPr="00E64F24" w:rsidRDefault="00AE5C90" w:rsidP="00AE5C90">
      <w:pPr>
        <w:spacing w:before="200"/>
        <w:rPr>
          <w:rFonts w:ascii="Cambria" w:hAnsi="Cambria"/>
          <w:sz w:val="24"/>
        </w:rPr>
      </w:pPr>
      <w:r w:rsidRPr="00E64F24">
        <w:rPr>
          <w:rFonts w:ascii="Cambria" w:hAnsi="Cambria"/>
          <w:sz w:val="24"/>
        </w:rPr>
        <w:t xml:space="preserve">UHC </w:t>
      </w:r>
      <w:r w:rsidRPr="00E64F24">
        <w:rPr>
          <w:rFonts w:ascii="Cambria" w:hAnsi="Cambria"/>
          <w:sz w:val="24"/>
        </w:rPr>
        <w:tab/>
      </w:r>
      <w:r w:rsidRPr="00E64F24">
        <w:rPr>
          <w:rFonts w:ascii="Cambria" w:hAnsi="Cambria"/>
          <w:sz w:val="24"/>
        </w:rPr>
        <w:tab/>
        <w:t>Universal Health Coverage</w:t>
      </w:r>
    </w:p>
    <w:p w14:paraId="39DA4037" w14:textId="77777777" w:rsidR="00AE5C90" w:rsidRPr="00E64F24" w:rsidRDefault="00AE5C90" w:rsidP="00AE5C90">
      <w:pPr>
        <w:spacing w:before="200"/>
        <w:rPr>
          <w:rFonts w:ascii="Cambria" w:hAnsi="Cambria"/>
          <w:sz w:val="24"/>
        </w:rPr>
      </w:pPr>
      <w:r w:rsidRPr="00E64F24">
        <w:rPr>
          <w:rFonts w:ascii="Cambria" w:hAnsi="Cambria"/>
          <w:sz w:val="24"/>
        </w:rPr>
        <w:t xml:space="preserve">W.H.O </w:t>
      </w:r>
      <w:r w:rsidRPr="00E64F24">
        <w:rPr>
          <w:rFonts w:ascii="Cambria" w:hAnsi="Cambria"/>
          <w:sz w:val="24"/>
        </w:rPr>
        <w:tab/>
      </w:r>
      <w:r w:rsidRPr="00E64F24">
        <w:rPr>
          <w:rFonts w:ascii="Cambria" w:hAnsi="Cambria"/>
          <w:sz w:val="24"/>
        </w:rPr>
        <w:tab/>
        <w:t>World Health Organization</w:t>
      </w:r>
    </w:p>
    <w:p w14:paraId="04DE3F06" w14:textId="77777777" w:rsidR="00AE5C90" w:rsidRPr="00E64F24" w:rsidRDefault="00AE5C90" w:rsidP="00AE5C90">
      <w:pPr>
        <w:spacing w:before="200"/>
        <w:rPr>
          <w:rFonts w:ascii="Cambria" w:hAnsi="Cambria"/>
          <w:sz w:val="24"/>
        </w:rPr>
      </w:pPr>
    </w:p>
    <w:p w14:paraId="228E073F" w14:textId="49159966" w:rsidR="00AE5C90" w:rsidRPr="00AE5C90" w:rsidRDefault="00AE5C90" w:rsidP="00AE5C90">
      <w:pPr>
        <w:rPr>
          <w:rFonts w:ascii="Cambria" w:hAnsi="Cambria"/>
          <w:sz w:val="24"/>
        </w:rPr>
      </w:pPr>
      <w:r>
        <w:rPr>
          <w:rFonts w:ascii="Cambria" w:hAnsi="Cambria"/>
          <w:sz w:val="24"/>
        </w:rPr>
        <w:br w:type="page"/>
      </w:r>
    </w:p>
    <w:p w14:paraId="184AFB28" w14:textId="3413C198" w:rsidR="00043B04" w:rsidRPr="00AE5C90" w:rsidRDefault="00E64F24" w:rsidP="007339B6">
      <w:pPr>
        <w:pStyle w:val="Heading1"/>
        <w:spacing w:before="0" w:line="240" w:lineRule="auto"/>
        <w:jc w:val="center"/>
        <w:rPr>
          <w:rFonts w:eastAsia="Times New Roman" w:cs="Times New Roman"/>
          <w:b/>
          <w:color w:val="auto"/>
          <w:sz w:val="24"/>
          <w:szCs w:val="24"/>
          <w:lang w:val="en-GB"/>
        </w:rPr>
      </w:pPr>
      <w:bookmarkStart w:id="5" w:name="_Toc50669070"/>
      <w:r w:rsidRPr="00AE5C90">
        <w:rPr>
          <w:rFonts w:eastAsia="Times New Roman" w:cs="Times New Roman"/>
          <w:b/>
          <w:color w:val="auto"/>
          <w:sz w:val="24"/>
          <w:szCs w:val="24"/>
          <w:lang w:val="en-GB"/>
        </w:rPr>
        <w:lastRenderedPageBreak/>
        <w:t>INTRODUCTION</w:t>
      </w:r>
      <w:bookmarkEnd w:id="5"/>
    </w:p>
    <w:p w14:paraId="5FBFADFD" w14:textId="61E120BD" w:rsidR="007B5375" w:rsidRPr="00AE5C90" w:rsidRDefault="007339B6" w:rsidP="007B5375">
      <w:pPr>
        <w:shd w:val="clear" w:color="auto" w:fill="FFFFFF"/>
        <w:spacing w:before="100" w:beforeAutospacing="1" w:after="100" w:afterAutospacing="1"/>
        <w:rPr>
          <w:rFonts w:asciiTheme="majorHAnsi" w:hAnsiTheme="majorHAnsi" w:cs="Times New Roman"/>
          <w:sz w:val="24"/>
          <w:szCs w:val="24"/>
        </w:rPr>
      </w:pPr>
      <w:r w:rsidRPr="00AE5C90">
        <w:rPr>
          <w:rFonts w:asciiTheme="majorHAnsi" w:eastAsia="Times New Roman" w:hAnsiTheme="majorHAnsi" w:cs="Times New Roman"/>
          <w:sz w:val="24"/>
          <w:szCs w:val="24"/>
        </w:rPr>
        <w:t xml:space="preserve">Sokoto State Contributory Health Management Agency (SOCHEMA) was established by </w:t>
      </w:r>
      <w:r w:rsidR="007B5375" w:rsidRPr="00AE5C90">
        <w:rPr>
          <w:rFonts w:asciiTheme="majorHAnsi" w:eastAsia="Times New Roman" w:hAnsiTheme="majorHAnsi" w:cs="Times New Roman"/>
          <w:sz w:val="24"/>
          <w:szCs w:val="24"/>
        </w:rPr>
        <w:t>Law No. 2 of 2018</w:t>
      </w:r>
      <w:r w:rsidRPr="00AE5C90">
        <w:rPr>
          <w:rFonts w:asciiTheme="majorHAnsi" w:eastAsia="Times New Roman" w:hAnsiTheme="majorHAnsi" w:cs="Times New Roman"/>
          <w:sz w:val="24"/>
          <w:szCs w:val="24"/>
        </w:rPr>
        <w:t xml:space="preserve"> in order to guarantee the achievement of Universal Health Coverage in the State. </w:t>
      </w:r>
      <w:r w:rsidRPr="00AE5C90">
        <w:rPr>
          <w:rFonts w:asciiTheme="majorHAnsi" w:hAnsiTheme="majorHAnsi"/>
          <w:sz w:val="24"/>
          <w:szCs w:val="24"/>
        </w:rPr>
        <w:t>Universal Health Coverage (UHC) is central to the attainment of the United Nations Sustainable Development Goals. SDG 3 (Good Health and Wellbeing for all) involves the provision of access to quality health services while, protecting citizens from financial impoverishments due to costs of ill health</w:t>
      </w:r>
    </w:p>
    <w:p w14:paraId="0F91F637" w14:textId="40A10EEE" w:rsidR="00043B04" w:rsidRPr="00AE5C90" w:rsidRDefault="007339B6" w:rsidP="00043B04">
      <w:pPr>
        <w:shd w:val="clear" w:color="auto" w:fill="FFFFFF"/>
        <w:spacing w:before="100" w:beforeAutospacing="1" w:after="100" w:afterAutospacing="1"/>
        <w:rPr>
          <w:rFonts w:asciiTheme="majorHAnsi" w:hAnsiTheme="majorHAnsi" w:cs="Times New Roman"/>
          <w:sz w:val="24"/>
          <w:szCs w:val="24"/>
        </w:rPr>
      </w:pPr>
      <w:r w:rsidRPr="00AE5C90">
        <w:rPr>
          <w:rFonts w:asciiTheme="majorHAnsi" w:hAnsiTheme="majorHAnsi" w:cs="Times New Roman"/>
          <w:sz w:val="24"/>
          <w:szCs w:val="24"/>
        </w:rPr>
        <w:t xml:space="preserve">The main goal of </w:t>
      </w:r>
      <w:r w:rsidR="00293C78" w:rsidRPr="00AE5C90">
        <w:rPr>
          <w:rFonts w:asciiTheme="majorHAnsi" w:hAnsiTheme="majorHAnsi" w:cs="Times New Roman"/>
          <w:sz w:val="24"/>
          <w:szCs w:val="24"/>
        </w:rPr>
        <w:t xml:space="preserve">the Agency </w:t>
      </w:r>
      <w:r w:rsidR="00043B04" w:rsidRPr="00AE5C90">
        <w:rPr>
          <w:rFonts w:asciiTheme="majorHAnsi" w:hAnsiTheme="majorHAnsi" w:cs="Times New Roman"/>
          <w:sz w:val="24"/>
          <w:szCs w:val="24"/>
        </w:rPr>
        <w:t>is to regulate, supervise and ensure the effectiv</w:t>
      </w:r>
      <w:r w:rsidR="00293C78" w:rsidRPr="00AE5C90">
        <w:rPr>
          <w:rFonts w:asciiTheme="majorHAnsi" w:hAnsiTheme="majorHAnsi" w:cs="Times New Roman"/>
          <w:sz w:val="24"/>
          <w:szCs w:val="24"/>
        </w:rPr>
        <w:t>e administration of the Sokoto</w:t>
      </w:r>
      <w:r w:rsidR="00043B04" w:rsidRPr="00AE5C90">
        <w:rPr>
          <w:rFonts w:asciiTheme="majorHAnsi" w:hAnsiTheme="majorHAnsi" w:cs="Times New Roman"/>
          <w:sz w:val="24"/>
          <w:szCs w:val="24"/>
        </w:rPr>
        <w:t xml:space="preserve"> State </w:t>
      </w:r>
      <w:r w:rsidR="00293C78" w:rsidRPr="00AE5C90">
        <w:rPr>
          <w:rFonts w:asciiTheme="majorHAnsi" w:hAnsiTheme="majorHAnsi" w:cs="Times New Roman"/>
          <w:sz w:val="24"/>
          <w:szCs w:val="24"/>
        </w:rPr>
        <w:t xml:space="preserve">Contributory </w:t>
      </w:r>
      <w:r w:rsidR="00043B04" w:rsidRPr="00AE5C90">
        <w:rPr>
          <w:rFonts w:asciiTheme="majorHAnsi" w:hAnsiTheme="majorHAnsi" w:cs="Times New Roman"/>
          <w:sz w:val="24"/>
          <w:szCs w:val="24"/>
        </w:rPr>
        <w:t>Health Scheme. The Agency is to stra</w:t>
      </w:r>
      <w:r w:rsidR="00293C78" w:rsidRPr="00AE5C90">
        <w:rPr>
          <w:rFonts w:asciiTheme="majorHAnsi" w:hAnsiTheme="majorHAnsi" w:cs="Times New Roman"/>
          <w:sz w:val="24"/>
          <w:szCs w:val="24"/>
        </w:rPr>
        <w:t xml:space="preserve">tegically target the formal sector, </w:t>
      </w:r>
      <w:r w:rsidR="00043B04" w:rsidRPr="00AE5C90">
        <w:rPr>
          <w:rFonts w:asciiTheme="majorHAnsi" w:hAnsiTheme="majorHAnsi" w:cs="Times New Roman"/>
          <w:sz w:val="24"/>
          <w:szCs w:val="24"/>
        </w:rPr>
        <w:t>informal</w:t>
      </w:r>
      <w:r w:rsidR="00293C78" w:rsidRPr="00AE5C90">
        <w:rPr>
          <w:rFonts w:asciiTheme="majorHAnsi" w:hAnsiTheme="majorHAnsi" w:cs="Times New Roman"/>
          <w:sz w:val="24"/>
          <w:szCs w:val="24"/>
        </w:rPr>
        <w:t xml:space="preserve"> sector and vulnerable groups</w:t>
      </w:r>
      <w:r w:rsidR="00043B04" w:rsidRPr="00AE5C90">
        <w:rPr>
          <w:rFonts w:asciiTheme="majorHAnsi" w:hAnsiTheme="majorHAnsi" w:cs="Times New Roman"/>
          <w:sz w:val="24"/>
          <w:szCs w:val="24"/>
        </w:rPr>
        <w:t xml:space="preserve"> of the State by mobilizing all stakeholders to operate in a synergistic manner to provide a sustainable health financing system that is economically viable, culturally and religiously acceptable to the residents of the State. </w:t>
      </w:r>
    </w:p>
    <w:p w14:paraId="207C7149" w14:textId="41155937" w:rsidR="00E64F24" w:rsidRPr="00AE5C90" w:rsidRDefault="00E64F24" w:rsidP="00E64F24">
      <w:pPr>
        <w:spacing w:before="200"/>
        <w:rPr>
          <w:rFonts w:asciiTheme="majorHAnsi" w:hAnsiTheme="majorHAnsi"/>
          <w:sz w:val="24"/>
          <w:szCs w:val="24"/>
        </w:rPr>
      </w:pPr>
    </w:p>
    <w:p w14:paraId="7E07B776" w14:textId="77777777" w:rsidR="00043B04" w:rsidRPr="00AE5C90" w:rsidRDefault="00043B04" w:rsidP="00043B04">
      <w:pPr>
        <w:pStyle w:val="Heading1"/>
        <w:spacing w:before="0" w:line="240" w:lineRule="auto"/>
        <w:rPr>
          <w:rFonts w:eastAsia="Times New Roman" w:cs="Times New Roman"/>
          <w:b/>
          <w:color w:val="auto"/>
          <w:sz w:val="24"/>
          <w:szCs w:val="24"/>
          <w:lang w:val="en-GB"/>
        </w:rPr>
      </w:pPr>
      <w:bookmarkStart w:id="6" w:name="_Toc50669071"/>
      <w:r w:rsidRPr="00AE5C90">
        <w:rPr>
          <w:rFonts w:eastAsia="Times New Roman" w:cs="Times New Roman"/>
          <w:b/>
          <w:color w:val="auto"/>
          <w:sz w:val="24"/>
          <w:szCs w:val="24"/>
          <w:lang w:val="en-GB"/>
        </w:rPr>
        <w:t>VISION AND MISSION</w:t>
      </w:r>
      <w:bookmarkEnd w:id="6"/>
    </w:p>
    <w:p w14:paraId="345E2F02" w14:textId="56ACA15E" w:rsidR="00043B04" w:rsidRPr="00AE5C90" w:rsidRDefault="00043B04" w:rsidP="00043B04">
      <w:pPr>
        <w:spacing w:before="200"/>
        <w:rPr>
          <w:rFonts w:asciiTheme="majorHAnsi" w:hAnsiTheme="majorHAnsi"/>
          <w:b/>
          <w:bCs/>
          <w:sz w:val="24"/>
          <w:szCs w:val="24"/>
        </w:rPr>
      </w:pPr>
      <w:r w:rsidRPr="00AE5C90">
        <w:rPr>
          <w:rFonts w:asciiTheme="majorHAnsi" w:hAnsiTheme="majorHAnsi"/>
          <w:b/>
          <w:bCs/>
          <w:sz w:val="24"/>
          <w:szCs w:val="24"/>
        </w:rPr>
        <w:t xml:space="preserve">VISION </w:t>
      </w:r>
    </w:p>
    <w:p w14:paraId="1C3E3333" w14:textId="77777777" w:rsidR="00043B04" w:rsidRPr="00AE5C90" w:rsidRDefault="00043B04" w:rsidP="00043B04">
      <w:pPr>
        <w:spacing w:before="200"/>
        <w:rPr>
          <w:rFonts w:asciiTheme="majorHAnsi" w:hAnsiTheme="majorHAnsi"/>
          <w:sz w:val="24"/>
          <w:szCs w:val="24"/>
        </w:rPr>
      </w:pPr>
      <w:r w:rsidRPr="00AE5C90">
        <w:rPr>
          <w:rFonts w:asciiTheme="majorHAnsi" w:hAnsiTheme="majorHAnsi"/>
          <w:sz w:val="24"/>
          <w:szCs w:val="24"/>
        </w:rPr>
        <w:t xml:space="preserve">Universal Health Coverage to all residents of Sokoto State </w:t>
      </w:r>
    </w:p>
    <w:p w14:paraId="1DFDA404" w14:textId="3542E83C" w:rsidR="00043B04" w:rsidRPr="00AE5C90" w:rsidRDefault="00043B04" w:rsidP="00043B04">
      <w:pPr>
        <w:spacing w:before="200"/>
        <w:rPr>
          <w:rFonts w:asciiTheme="majorHAnsi" w:hAnsiTheme="majorHAnsi"/>
          <w:b/>
          <w:bCs/>
          <w:sz w:val="24"/>
          <w:szCs w:val="24"/>
        </w:rPr>
      </w:pPr>
      <w:r w:rsidRPr="00AE5C90">
        <w:rPr>
          <w:rFonts w:asciiTheme="majorHAnsi" w:hAnsiTheme="majorHAnsi"/>
          <w:b/>
          <w:bCs/>
          <w:sz w:val="24"/>
          <w:szCs w:val="24"/>
        </w:rPr>
        <w:t>MISSION</w:t>
      </w:r>
    </w:p>
    <w:p w14:paraId="268A0233" w14:textId="77777777" w:rsidR="00043B04" w:rsidRPr="00AE5C90" w:rsidRDefault="00043B04" w:rsidP="00043B04">
      <w:pPr>
        <w:spacing w:before="200"/>
        <w:rPr>
          <w:rFonts w:asciiTheme="majorHAnsi" w:hAnsiTheme="majorHAnsi"/>
          <w:sz w:val="24"/>
          <w:szCs w:val="24"/>
        </w:rPr>
      </w:pPr>
      <w:r w:rsidRPr="00AE5C90">
        <w:rPr>
          <w:rFonts w:asciiTheme="majorHAnsi" w:hAnsiTheme="majorHAnsi"/>
          <w:sz w:val="24"/>
          <w:szCs w:val="24"/>
        </w:rPr>
        <w:t xml:space="preserve">To improve the quality of health care and provide financial protection of health care for all residents of Sokoto State through pooling, cost burden-sharing and judicious utilization of resources.  </w:t>
      </w:r>
    </w:p>
    <w:p w14:paraId="6112C42D" w14:textId="77777777" w:rsidR="00E64F24" w:rsidRPr="00AE5C90" w:rsidRDefault="00E64F24" w:rsidP="00E64F24">
      <w:pPr>
        <w:spacing w:before="200"/>
        <w:rPr>
          <w:rFonts w:asciiTheme="majorHAnsi" w:hAnsiTheme="majorHAnsi"/>
          <w:sz w:val="24"/>
          <w:szCs w:val="24"/>
        </w:rPr>
      </w:pPr>
    </w:p>
    <w:p w14:paraId="6A3B1A7E" w14:textId="77777777" w:rsidR="00293C78" w:rsidRPr="00AE5C90" w:rsidRDefault="00293C78" w:rsidP="00293C78">
      <w:pPr>
        <w:pStyle w:val="Heading1"/>
        <w:spacing w:before="0" w:line="240" w:lineRule="auto"/>
        <w:rPr>
          <w:rFonts w:eastAsia="Times New Roman" w:cs="Times New Roman"/>
          <w:b/>
          <w:color w:val="auto"/>
          <w:sz w:val="24"/>
          <w:szCs w:val="24"/>
          <w:lang w:val="en-GB"/>
        </w:rPr>
      </w:pPr>
      <w:bookmarkStart w:id="7" w:name="_Toc50669072"/>
      <w:r w:rsidRPr="00AE5C90">
        <w:rPr>
          <w:rFonts w:eastAsia="Times New Roman" w:cs="Times New Roman"/>
          <w:b/>
          <w:color w:val="auto"/>
          <w:sz w:val="24"/>
          <w:szCs w:val="24"/>
          <w:lang w:val="en-GB"/>
        </w:rPr>
        <w:t>CORE VALUES</w:t>
      </w:r>
      <w:bookmarkEnd w:id="7"/>
    </w:p>
    <w:p w14:paraId="78744270" w14:textId="77777777" w:rsidR="00293C78" w:rsidRPr="00AE5C90" w:rsidRDefault="00293C78" w:rsidP="00293C78">
      <w:pPr>
        <w:pStyle w:val="BalloonText"/>
        <w:numPr>
          <w:ilvl w:val="0"/>
          <w:numId w:val="1"/>
        </w:numPr>
        <w:rPr>
          <w:rFonts w:asciiTheme="majorHAnsi" w:hAnsiTheme="majorHAnsi"/>
          <w:sz w:val="24"/>
          <w:szCs w:val="24"/>
        </w:rPr>
      </w:pPr>
      <w:r w:rsidRPr="00AE5C90">
        <w:rPr>
          <w:rFonts w:asciiTheme="majorHAnsi" w:hAnsiTheme="majorHAnsi"/>
          <w:sz w:val="24"/>
          <w:szCs w:val="24"/>
        </w:rPr>
        <w:t>Teamwork, Dedication and Innovation</w:t>
      </w:r>
    </w:p>
    <w:p w14:paraId="1F25CDC2" w14:textId="77777777" w:rsidR="00293C78" w:rsidRPr="00AE5C90" w:rsidRDefault="00293C78" w:rsidP="00293C78">
      <w:pPr>
        <w:pStyle w:val="BalloonText"/>
        <w:numPr>
          <w:ilvl w:val="0"/>
          <w:numId w:val="1"/>
        </w:numPr>
        <w:rPr>
          <w:rFonts w:asciiTheme="majorHAnsi" w:hAnsiTheme="majorHAnsi"/>
          <w:sz w:val="24"/>
          <w:szCs w:val="24"/>
        </w:rPr>
      </w:pPr>
      <w:r w:rsidRPr="00AE5C90">
        <w:rPr>
          <w:rFonts w:asciiTheme="majorHAnsi" w:hAnsiTheme="majorHAnsi"/>
          <w:sz w:val="24"/>
          <w:szCs w:val="24"/>
        </w:rPr>
        <w:t>Fairness, Care and Compassion</w:t>
      </w:r>
    </w:p>
    <w:p w14:paraId="085343C0" w14:textId="77777777" w:rsidR="00293C78" w:rsidRPr="00AE5C90" w:rsidRDefault="00293C78" w:rsidP="00293C78">
      <w:pPr>
        <w:pStyle w:val="BalloonText"/>
        <w:numPr>
          <w:ilvl w:val="0"/>
          <w:numId w:val="1"/>
        </w:numPr>
        <w:rPr>
          <w:rFonts w:asciiTheme="majorHAnsi" w:hAnsiTheme="majorHAnsi"/>
          <w:sz w:val="24"/>
          <w:szCs w:val="24"/>
        </w:rPr>
      </w:pPr>
      <w:r w:rsidRPr="00AE5C90">
        <w:rPr>
          <w:rFonts w:asciiTheme="majorHAnsi" w:hAnsiTheme="majorHAnsi"/>
          <w:sz w:val="24"/>
          <w:szCs w:val="24"/>
        </w:rPr>
        <w:t>Professionalism and Integrity</w:t>
      </w:r>
    </w:p>
    <w:p w14:paraId="7D5AE008" w14:textId="77777777" w:rsidR="00293C78" w:rsidRPr="00AE5C90" w:rsidRDefault="00293C78" w:rsidP="00293C78">
      <w:pPr>
        <w:pStyle w:val="BalloonText"/>
        <w:numPr>
          <w:ilvl w:val="0"/>
          <w:numId w:val="1"/>
        </w:numPr>
        <w:rPr>
          <w:rFonts w:asciiTheme="majorHAnsi" w:hAnsiTheme="majorHAnsi"/>
          <w:sz w:val="24"/>
          <w:szCs w:val="24"/>
        </w:rPr>
      </w:pPr>
      <w:r w:rsidRPr="00AE5C90">
        <w:rPr>
          <w:rFonts w:asciiTheme="majorHAnsi" w:hAnsiTheme="majorHAnsi"/>
          <w:sz w:val="24"/>
          <w:szCs w:val="24"/>
        </w:rPr>
        <w:t>Excellence and Quality Improvement</w:t>
      </w:r>
    </w:p>
    <w:p w14:paraId="22519775" w14:textId="77777777" w:rsidR="00293C78" w:rsidRPr="00AE5C90" w:rsidRDefault="00293C78" w:rsidP="00293C78">
      <w:pPr>
        <w:pStyle w:val="BalloonText"/>
        <w:numPr>
          <w:ilvl w:val="0"/>
          <w:numId w:val="1"/>
        </w:numPr>
        <w:rPr>
          <w:rFonts w:asciiTheme="majorHAnsi" w:hAnsiTheme="majorHAnsi"/>
          <w:sz w:val="24"/>
          <w:szCs w:val="24"/>
        </w:rPr>
      </w:pPr>
      <w:r w:rsidRPr="00AE5C90">
        <w:rPr>
          <w:rFonts w:asciiTheme="majorHAnsi" w:hAnsiTheme="majorHAnsi"/>
          <w:sz w:val="24"/>
          <w:szCs w:val="24"/>
        </w:rPr>
        <w:t>Transparency and Accountability</w:t>
      </w:r>
    </w:p>
    <w:p w14:paraId="2F2C236B" w14:textId="77777777" w:rsidR="00293C78" w:rsidRPr="00AE5C90" w:rsidRDefault="00293C78" w:rsidP="00293C78">
      <w:pPr>
        <w:rPr>
          <w:rFonts w:asciiTheme="majorHAnsi" w:hAnsiTheme="majorHAnsi"/>
          <w:sz w:val="24"/>
          <w:szCs w:val="24"/>
        </w:rPr>
      </w:pPr>
    </w:p>
    <w:p w14:paraId="27FCD734" w14:textId="77777777" w:rsidR="00E64F24" w:rsidRPr="00E64F24" w:rsidRDefault="00E64F24" w:rsidP="00E64F24">
      <w:pPr>
        <w:spacing w:before="200"/>
        <w:rPr>
          <w:rFonts w:ascii="Cambria" w:hAnsi="Cambria"/>
          <w:sz w:val="24"/>
        </w:rPr>
      </w:pPr>
    </w:p>
    <w:p w14:paraId="29D8AC1A" w14:textId="77777777" w:rsidR="00E64F24" w:rsidRPr="00E64F24" w:rsidRDefault="00E64F24" w:rsidP="00E64F24">
      <w:pPr>
        <w:spacing w:before="200"/>
        <w:rPr>
          <w:rFonts w:ascii="Cambria" w:hAnsi="Cambria"/>
          <w:sz w:val="24"/>
        </w:rPr>
      </w:pPr>
    </w:p>
    <w:p w14:paraId="784F1C7C" w14:textId="77777777" w:rsidR="00E64F24" w:rsidRPr="00E64F24" w:rsidRDefault="00E64F24" w:rsidP="00E64F24">
      <w:pPr>
        <w:spacing w:before="200"/>
        <w:rPr>
          <w:rFonts w:ascii="Cambria" w:hAnsi="Cambria"/>
          <w:sz w:val="24"/>
        </w:rPr>
      </w:pPr>
    </w:p>
    <w:p w14:paraId="0E04C659" w14:textId="77777777" w:rsidR="00E64F24" w:rsidRDefault="00E64F24">
      <w:pPr>
        <w:rPr>
          <w:rFonts w:ascii="Cambria" w:hAnsi="Cambria"/>
          <w:sz w:val="24"/>
        </w:rPr>
      </w:pPr>
      <w:r>
        <w:rPr>
          <w:rFonts w:ascii="Cambria" w:hAnsi="Cambria"/>
          <w:sz w:val="24"/>
        </w:rPr>
        <w:br w:type="page"/>
      </w:r>
    </w:p>
    <w:p w14:paraId="12BE0472" w14:textId="189851BF" w:rsidR="00E64F24" w:rsidRPr="00AE5C90" w:rsidRDefault="00E64F24" w:rsidP="00AE5C90">
      <w:pPr>
        <w:jc w:val="center"/>
        <w:rPr>
          <w:rFonts w:ascii="Cambria" w:hAnsi="Cambria"/>
          <w:sz w:val="24"/>
        </w:rPr>
      </w:pPr>
      <w:r w:rsidRPr="00AF6935">
        <w:rPr>
          <w:rFonts w:ascii="Cambria" w:eastAsia="Times New Roman" w:hAnsi="Cambria" w:cs="Times New Roman"/>
          <w:b/>
          <w:sz w:val="26"/>
          <w:szCs w:val="26"/>
          <w:lang w:val="en-GB"/>
        </w:rPr>
        <w:lastRenderedPageBreak/>
        <w:t>1.0</w:t>
      </w:r>
      <w:r w:rsidRPr="00AF6935">
        <w:rPr>
          <w:rFonts w:ascii="Cambria" w:eastAsia="Times New Roman" w:hAnsi="Cambria" w:cs="Times New Roman"/>
          <w:b/>
          <w:sz w:val="26"/>
          <w:szCs w:val="26"/>
          <w:lang w:val="en-GB"/>
        </w:rPr>
        <w:tab/>
        <w:t>SECTION ONE: OVERVIEW OF THE AGENCY</w:t>
      </w:r>
    </w:p>
    <w:p w14:paraId="1EBD31A7" w14:textId="77777777" w:rsidR="00E64F24" w:rsidRDefault="00E64F24" w:rsidP="00E64F24">
      <w:pPr>
        <w:rPr>
          <w:rFonts w:ascii="Cambria" w:hAnsi="Cambria"/>
          <w:sz w:val="24"/>
        </w:rPr>
      </w:pPr>
    </w:p>
    <w:p w14:paraId="5B269BE6" w14:textId="77777777" w:rsidR="00E64F24" w:rsidRPr="00E64F24" w:rsidRDefault="00E64F24" w:rsidP="00E64F24">
      <w:pPr>
        <w:spacing w:before="0"/>
        <w:rPr>
          <w:rFonts w:ascii="Cambria" w:hAnsi="Cambria"/>
          <w:sz w:val="24"/>
        </w:rPr>
      </w:pPr>
      <w:r w:rsidRPr="00E64F24">
        <w:rPr>
          <w:rFonts w:ascii="Cambria" w:hAnsi="Cambria"/>
          <w:sz w:val="24"/>
        </w:rPr>
        <w:t>In order to ensure the achievement of Universal Health Coverage, the Sokoto State Government is strategically targeting the formal, informal sectors and mobilizing all stakeholders to operate in a synergistic manner to support as many people as possible, to establish sustainable health financing system that is economically viable, culturally and religiously acceptable to the people of Sokoto State. This is the basis for the formation of the Sokoto State Contributory Health Care Management Agency</w:t>
      </w:r>
    </w:p>
    <w:p w14:paraId="7337A44A" w14:textId="77777777" w:rsidR="00E64F24" w:rsidRDefault="00E64F24" w:rsidP="00E64F24">
      <w:pPr>
        <w:spacing w:before="0"/>
        <w:rPr>
          <w:rFonts w:ascii="Cambria" w:hAnsi="Cambria"/>
          <w:sz w:val="24"/>
        </w:rPr>
      </w:pPr>
    </w:p>
    <w:p w14:paraId="38A68DA4"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8" w:name="_Toc50669073"/>
      <w:r w:rsidRPr="001722BE">
        <w:rPr>
          <w:rFonts w:ascii="Cambria" w:eastAsia="Times New Roman" w:hAnsi="Cambria" w:cs="Times New Roman"/>
          <w:b/>
          <w:color w:val="auto"/>
          <w:sz w:val="24"/>
          <w:szCs w:val="24"/>
          <w:lang w:val="en-GB"/>
        </w:rPr>
        <w:t>1.1</w:t>
      </w:r>
      <w:r w:rsidRPr="001722BE">
        <w:rPr>
          <w:rFonts w:ascii="Cambria" w:eastAsia="Times New Roman" w:hAnsi="Cambria" w:cs="Times New Roman"/>
          <w:b/>
          <w:color w:val="auto"/>
          <w:sz w:val="24"/>
          <w:szCs w:val="24"/>
          <w:lang w:val="en-GB"/>
        </w:rPr>
        <w:tab/>
        <w:t>OBJECTIVES</w:t>
      </w:r>
      <w:bookmarkEnd w:id="8"/>
      <w:r w:rsidRPr="001722BE">
        <w:rPr>
          <w:rFonts w:ascii="Cambria" w:eastAsia="Times New Roman" w:hAnsi="Cambria" w:cs="Times New Roman"/>
          <w:b/>
          <w:color w:val="auto"/>
          <w:sz w:val="24"/>
          <w:szCs w:val="24"/>
          <w:lang w:val="en-GB"/>
        </w:rPr>
        <w:t xml:space="preserve"> </w:t>
      </w:r>
    </w:p>
    <w:p w14:paraId="68948FA3"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Regulate, supervise, implement and ensure effective administration of the Sokoto State Contributory Health Scheme.</w:t>
      </w:r>
    </w:p>
    <w:p w14:paraId="26574FDC"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Ensure that every resident of Sokoto State has access to qualitative and affordable health care services.</w:t>
      </w:r>
    </w:p>
    <w:p w14:paraId="7E9F771F"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Ensure that all residents of Sokoto State have financial protection and physical access to quality and affordable health care services.</w:t>
      </w:r>
    </w:p>
    <w:p w14:paraId="46A9D60D"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Protect families from the financial hardship of healthcare</w:t>
      </w:r>
    </w:p>
    <w:p w14:paraId="7C8578E0"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Limit the rise in the cost of healthcare services;</w:t>
      </w:r>
    </w:p>
    <w:p w14:paraId="277B2682"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Ensure equitable distribution of health care costs across different income groups.</w:t>
      </w:r>
    </w:p>
    <w:p w14:paraId="3A8109E4"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Maintain high standard of health care delivery services within the Health Scheme.</w:t>
      </w:r>
    </w:p>
    <w:p w14:paraId="0365404E"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Ensure efficiency in health care service delivery;</w:t>
      </w:r>
    </w:p>
    <w:p w14:paraId="5E60A6F5"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Improve and harness private sector participation in the provision of health care services.</w:t>
      </w:r>
    </w:p>
    <w:p w14:paraId="3CF1EECE"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Ensure appropriate patronage at all levels of the health care delivery system.</w:t>
      </w:r>
    </w:p>
    <w:p w14:paraId="28631A99" w14:textId="77777777" w:rsidR="00E64F24" w:rsidRPr="00E64F24" w:rsidRDefault="00E64F24" w:rsidP="00E64F24">
      <w:pPr>
        <w:pStyle w:val="BalloonText"/>
        <w:numPr>
          <w:ilvl w:val="0"/>
          <w:numId w:val="1"/>
        </w:numPr>
        <w:rPr>
          <w:rFonts w:ascii="Cambria" w:hAnsi="Cambria"/>
          <w:sz w:val="24"/>
        </w:rPr>
      </w:pPr>
      <w:r w:rsidRPr="00E64F24">
        <w:rPr>
          <w:rFonts w:ascii="Cambria" w:hAnsi="Cambria"/>
          <w:sz w:val="24"/>
        </w:rPr>
        <w:t>Ensure the availability of alternative sources of funding to the health sector for improved services.</w:t>
      </w:r>
    </w:p>
    <w:p w14:paraId="7D00172D" w14:textId="77777777" w:rsidR="00E64F24" w:rsidRPr="00E64F24" w:rsidRDefault="00E64F24" w:rsidP="00E64F24">
      <w:pPr>
        <w:rPr>
          <w:rFonts w:ascii="Cambria" w:hAnsi="Cambria"/>
          <w:sz w:val="24"/>
        </w:rPr>
      </w:pPr>
    </w:p>
    <w:p w14:paraId="07861103"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9" w:name="_Toc50669074"/>
      <w:r w:rsidRPr="001722BE">
        <w:rPr>
          <w:rFonts w:ascii="Cambria" w:eastAsia="Times New Roman" w:hAnsi="Cambria" w:cs="Times New Roman"/>
          <w:b/>
          <w:color w:val="auto"/>
          <w:sz w:val="24"/>
          <w:szCs w:val="24"/>
          <w:lang w:val="en-GB"/>
        </w:rPr>
        <w:t>1.2</w:t>
      </w:r>
      <w:r w:rsidRPr="001722BE">
        <w:rPr>
          <w:rFonts w:ascii="Cambria" w:eastAsia="Times New Roman" w:hAnsi="Cambria" w:cs="Times New Roman"/>
          <w:b/>
          <w:color w:val="auto"/>
          <w:sz w:val="24"/>
          <w:szCs w:val="24"/>
          <w:lang w:val="en-GB"/>
        </w:rPr>
        <w:tab/>
        <w:t>FUNCTIONS OF THE AGENCY</w:t>
      </w:r>
      <w:bookmarkEnd w:id="9"/>
    </w:p>
    <w:p w14:paraId="3D4756B7"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Agency shall make regulations and issue guidelines for-</w:t>
      </w:r>
    </w:p>
    <w:p w14:paraId="74D66DEA"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registration of employers and employees liable for contributions under this Law.</w:t>
      </w:r>
    </w:p>
    <w:p w14:paraId="61439621"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registration of dependants of employees covered by the Scheme;</w:t>
      </w:r>
    </w:p>
    <w:p w14:paraId="78E34E05"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registration of health care practitioners practicing under the Sokoto State Contributory Healthcare Scheme</w:t>
      </w:r>
    </w:p>
    <w:p w14:paraId="43351472"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Automatic payment of contributions by students of tertiary institutions under the Sokoto State, employers and employees, the rates of those contributions and the deduction by the employers of contributions payable by employees under this Scheme from any salary, wage or other money payable;</w:t>
      </w:r>
    </w:p>
    <w:p w14:paraId="665E325A"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payment of contributions by self-employed and other persons and rates of such contributions;</w:t>
      </w:r>
    </w:p>
    <w:p w14:paraId="46BE97D6"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maintenance of the records to be kept for the Agency and the records to be kept by employers in respect of contributions payable under this Law and in respect of their employees;</w:t>
      </w:r>
    </w:p>
    <w:p w14:paraId="18D3D139"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methods of receiving contributions under this Law;</w:t>
      </w:r>
    </w:p>
    <w:p w14:paraId="110E4171"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imposition of sub-charges in respect of late payment of contributions by employers or employees;</w:t>
      </w:r>
    </w:p>
    <w:p w14:paraId="6AF13555"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lastRenderedPageBreak/>
        <w:t>The manner and circumstances in which contributions may be remitted and refunded;</w:t>
      </w:r>
    </w:p>
    <w:p w14:paraId="4298014E"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Negotiated fees and charges payable for medical, dental, pharmaceutical and all other services provided under the scheme;</w:t>
      </w:r>
    </w:p>
    <w:p w14:paraId="5C76D7E3"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nature and amount of benefits to be provided under this Scheme, the circumstances and the manner in which the benefits shall be provided;</w:t>
      </w:r>
    </w:p>
    <w:p w14:paraId="56451567" w14:textId="681C3A0E" w:rsidR="00E64F24" w:rsidRPr="00E64F24" w:rsidRDefault="00E64F24" w:rsidP="00E64F24">
      <w:pPr>
        <w:pStyle w:val="BalloonText"/>
        <w:numPr>
          <w:ilvl w:val="0"/>
          <w:numId w:val="2"/>
        </w:numPr>
        <w:rPr>
          <w:rFonts w:ascii="Cambria" w:hAnsi="Cambria"/>
          <w:sz w:val="24"/>
        </w:rPr>
      </w:pPr>
      <w:r w:rsidRPr="00E64F24">
        <w:rPr>
          <w:rFonts w:ascii="Cambria" w:hAnsi="Cambria"/>
          <w:sz w:val="24"/>
        </w:rPr>
        <w:t xml:space="preserve">The nature and amount of capitation and other forms of healthcare </w:t>
      </w:r>
      <w:r w:rsidR="00AE5C90" w:rsidRPr="00E64F24">
        <w:rPr>
          <w:rFonts w:ascii="Cambria" w:hAnsi="Cambria"/>
          <w:sz w:val="24"/>
        </w:rPr>
        <w:t>providers’</w:t>
      </w:r>
      <w:r w:rsidRPr="00E64F24">
        <w:rPr>
          <w:rFonts w:ascii="Cambria" w:hAnsi="Cambria"/>
          <w:sz w:val="24"/>
        </w:rPr>
        <w:t xml:space="preserve"> payment under this Scheme, the circumstances and the manner in which health care providers shall receive the payment;</w:t>
      </w:r>
    </w:p>
    <w:p w14:paraId="3352E683"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reduction, suspension or withdrawal of any payment under this Scheme;</w:t>
      </w:r>
    </w:p>
    <w:p w14:paraId="0E61FE1E"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submission of returns by employers regarding the employers and their employees;</w:t>
      </w:r>
    </w:p>
    <w:p w14:paraId="605E8629"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The procedure for assessment of contributions made under this Scheme;</w:t>
      </w:r>
    </w:p>
    <w:p w14:paraId="254DB4C1" w14:textId="77777777" w:rsidR="00E64F24" w:rsidRPr="00E64F24" w:rsidRDefault="00E64F24" w:rsidP="00E64F24">
      <w:pPr>
        <w:pStyle w:val="BalloonText"/>
        <w:numPr>
          <w:ilvl w:val="0"/>
          <w:numId w:val="2"/>
        </w:numPr>
        <w:rPr>
          <w:rFonts w:ascii="Cambria" w:hAnsi="Cambria"/>
          <w:sz w:val="24"/>
        </w:rPr>
      </w:pPr>
      <w:r w:rsidRPr="00E64F24">
        <w:rPr>
          <w:rFonts w:ascii="Cambria" w:hAnsi="Cambria"/>
          <w:sz w:val="24"/>
        </w:rPr>
        <w:t>Any other matter what so ever for which, in the opinion of the Agency, is necessary or desirable to make regulation and issue guidelines for giving effect to this Law.</w:t>
      </w:r>
    </w:p>
    <w:p w14:paraId="311C0C22" w14:textId="77777777" w:rsidR="00E64F24" w:rsidRPr="00E64F24" w:rsidRDefault="00E64F24" w:rsidP="00E64F24">
      <w:pPr>
        <w:rPr>
          <w:rFonts w:ascii="Cambria" w:hAnsi="Cambria"/>
          <w:sz w:val="24"/>
        </w:rPr>
      </w:pPr>
    </w:p>
    <w:p w14:paraId="5590A336" w14:textId="5541B94E" w:rsidR="00E64F24" w:rsidRPr="00AE5C90" w:rsidRDefault="00E64F24" w:rsidP="00AE5C90">
      <w:pPr>
        <w:pStyle w:val="Heading1"/>
        <w:spacing w:before="0" w:line="240" w:lineRule="auto"/>
        <w:rPr>
          <w:rFonts w:ascii="Cambria" w:hAnsi="Cambria"/>
          <w:sz w:val="24"/>
        </w:rPr>
        <w:sectPr w:rsidR="00E64F24" w:rsidRPr="00AE5C90" w:rsidSect="006E5A96">
          <w:footerReference w:type="default" r:id="rId9"/>
          <w:pgSz w:w="11909" w:h="16834" w:code="9"/>
          <w:pgMar w:top="1440" w:right="1440" w:bottom="1440" w:left="1440" w:header="720" w:footer="886" w:gutter="0"/>
          <w:pgNumType w:start="1"/>
          <w:cols w:space="720"/>
          <w:docGrid w:linePitch="360"/>
        </w:sectPr>
      </w:pPr>
    </w:p>
    <w:bookmarkStart w:id="10" w:name="_Toc50669075"/>
    <w:p w14:paraId="28D235A5" w14:textId="1383721F" w:rsidR="00E64F24" w:rsidRPr="00AF6935" w:rsidRDefault="00FF6C3F" w:rsidP="00AF6935">
      <w:pPr>
        <w:pStyle w:val="Heading1"/>
        <w:spacing w:before="0" w:line="240" w:lineRule="auto"/>
        <w:jc w:val="center"/>
        <w:rPr>
          <w:rFonts w:ascii="Cambria" w:eastAsia="Times New Roman" w:hAnsi="Cambria" w:cs="Times New Roman"/>
          <w:b/>
          <w:color w:val="auto"/>
          <w:sz w:val="26"/>
          <w:szCs w:val="26"/>
          <w:lang w:val="en-GB"/>
        </w:rPr>
      </w:pPr>
      <w:r>
        <w:rPr>
          <w:noProof/>
        </w:rPr>
        <w:lastRenderedPageBreak/>
        <mc:AlternateContent>
          <mc:Choice Requires="wpg">
            <w:drawing>
              <wp:anchor distT="0" distB="0" distL="114300" distR="114300" simplePos="0" relativeHeight="251660288" behindDoc="0" locked="0" layoutInCell="1" allowOverlap="1" wp14:anchorId="078FE589" wp14:editId="67D69C5D">
                <wp:simplePos x="0" y="0"/>
                <wp:positionH relativeFrom="column">
                  <wp:posOffset>-695325</wp:posOffset>
                </wp:positionH>
                <wp:positionV relativeFrom="paragraph">
                  <wp:posOffset>257175</wp:posOffset>
                </wp:positionV>
                <wp:extent cx="10277475" cy="6305550"/>
                <wp:effectExtent l="0" t="0" r="47625" b="19050"/>
                <wp:wrapNone/>
                <wp:docPr id="83" name="Group 83"/>
                <wp:cNvGraphicFramePr/>
                <a:graphic xmlns:a="http://schemas.openxmlformats.org/drawingml/2006/main">
                  <a:graphicData uri="http://schemas.microsoft.com/office/word/2010/wordprocessingGroup">
                    <wpg:wgp>
                      <wpg:cNvGrpSpPr/>
                      <wpg:grpSpPr>
                        <a:xfrm>
                          <a:off x="0" y="0"/>
                          <a:ext cx="10277475" cy="6305550"/>
                          <a:chOff x="0" y="0"/>
                          <a:chExt cx="9220835" cy="6305550"/>
                        </a:xfrm>
                      </wpg:grpSpPr>
                      <wps:wsp>
                        <wps:cNvPr id="84" name="AutoShape 29"/>
                        <wps:cNvCnPr>
                          <a:cxnSpLocks noChangeShapeType="1"/>
                        </wps:cNvCnPr>
                        <wps:spPr bwMode="auto">
                          <a:xfrm rot="5400000">
                            <a:off x="4159250" y="193040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93"/>
                        <wps:cNvCnPr>
                          <a:cxnSpLocks noChangeShapeType="1"/>
                        </wps:cNvCnPr>
                        <wps:spPr bwMode="auto">
                          <a:xfrm flipH="1">
                            <a:off x="4762500" y="673100"/>
                            <a:ext cx="635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Oval 81"/>
                        <wps:cNvSpPr>
                          <a:spLocks noChangeArrowheads="1"/>
                        </wps:cNvSpPr>
                        <wps:spPr bwMode="auto">
                          <a:xfrm>
                            <a:off x="3543300" y="0"/>
                            <a:ext cx="2483485" cy="665480"/>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7DD7AE25" w14:textId="77777777" w:rsidR="00CA7020" w:rsidRPr="00E4693D" w:rsidRDefault="00CA7020" w:rsidP="00CA7020">
                              <w:pPr>
                                <w:rPr>
                                  <w:b/>
                                  <w:sz w:val="18"/>
                                  <w:szCs w:val="18"/>
                                </w:rPr>
                              </w:pPr>
                              <w:r w:rsidRPr="00E4693D">
                                <w:rPr>
                                  <w:b/>
                                  <w:sz w:val="18"/>
                                  <w:szCs w:val="18"/>
                                </w:rPr>
                                <w:t>Governing Board</w:t>
                              </w:r>
                            </w:p>
                            <w:p w14:paraId="5640AB2A" w14:textId="77777777" w:rsidR="00CA7020" w:rsidRPr="00E4693D" w:rsidRDefault="00CA7020" w:rsidP="00CA7020">
                              <w:pPr>
                                <w:rPr>
                                  <w:sz w:val="18"/>
                                  <w:szCs w:val="18"/>
                                </w:rPr>
                              </w:pPr>
                            </w:p>
                          </w:txbxContent>
                        </wps:txbx>
                        <wps:bodyPr rot="0" vert="horz" wrap="square" lIns="91440" tIns="45720" rIns="91440" bIns="45720" anchor="t" anchorCtr="0" upright="1">
                          <a:noAutofit/>
                        </wps:bodyPr>
                      </wps:wsp>
                      <wps:wsp>
                        <wps:cNvPr id="87" name="AutoShape 12"/>
                        <wps:cNvSpPr>
                          <a:spLocks noChangeArrowheads="1"/>
                        </wps:cNvSpPr>
                        <wps:spPr bwMode="auto">
                          <a:xfrm>
                            <a:off x="4057650" y="939800"/>
                            <a:ext cx="1556265" cy="5619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9F34F7D" w14:textId="77777777" w:rsidR="00CA7020" w:rsidRPr="00E4693D" w:rsidRDefault="00CA7020" w:rsidP="00CA7020">
                              <w:pPr>
                                <w:pStyle w:val="NoSpacing"/>
                                <w:jc w:val="center"/>
                                <w:rPr>
                                  <w:b/>
                                  <w:sz w:val="18"/>
                                  <w:szCs w:val="18"/>
                                </w:rPr>
                              </w:pPr>
                              <w:r w:rsidRPr="00E4693D">
                                <w:rPr>
                                  <w:b/>
                                  <w:sz w:val="18"/>
                                  <w:szCs w:val="18"/>
                                </w:rPr>
                                <w:t>Director-General</w:t>
                              </w:r>
                            </w:p>
                            <w:p w14:paraId="563D3118" w14:textId="77777777" w:rsidR="00CA7020" w:rsidRPr="00E4693D" w:rsidRDefault="00CA7020" w:rsidP="00CA7020">
                              <w:pPr>
                                <w:pStyle w:val="NoSpacing"/>
                                <w:jc w:val="center"/>
                                <w:rPr>
                                  <w:b/>
                                  <w:sz w:val="18"/>
                                  <w:szCs w:val="18"/>
                                </w:rPr>
                              </w:pPr>
                              <w:r w:rsidRPr="00E4693D">
                                <w:rPr>
                                  <w:b/>
                                  <w:sz w:val="18"/>
                                  <w:szCs w:val="18"/>
                                </w:rPr>
                                <w:t>CEO</w:t>
                              </w:r>
                            </w:p>
                          </w:txbxContent>
                        </wps:txbx>
                        <wps:bodyPr rot="0" vert="horz" wrap="square" lIns="91440" tIns="45720" rIns="91440" bIns="45720" anchor="t" anchorCtr="0" upright="1">
                          <a:noAutofit/>
                        </wps:bodyPr>
                      </wps:wsp>
                      <wpg:grpSp>
                        <wpg:cNvPr id="89" name="Group 89"/>
                        <wpg:cNvGrpSpPr/>
                        <wpg:grpSpPr>
                          <a:xfrm>
                            <a:off x="5613400" y="1111250"/>
                            <a:ext cx="3379829" cy="987425"/>
                            <a:chOff x="0" y="0"/>
                            <a:chExt cx="3379829" cy="987425"/>
                          </a:xfrm>
                        </wpg:grpSpPr>
                        <wps:wsp>
                          <wps:cNvPr id="90" name="AutoShape 71"/>
                          <wps:cNvCnPr>
                            <a:cxnSpLocks noChangeShapeType="1"/>
                          </wps:cNvCnPr>
                          <wps:spPr bwMode="auto">
                            <a:xfrm>
                              <a:off x="0" y="6350"/>
                              <a:ext cx="28393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2"/>
                          <wps:cNvCnPr>
                            <a:cxnSpLocks noChangeShapeType="1"/>
                          </wps:cNvCnPr>
                          <wps:spPr bwMode="auto">
                            <a:xfrm flipV="1">
                              <a:off x="2825750" y="0"/>
                              <a:ext cx="10506" cy="433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8"/>
                          <wps:cNvSpPr>
                            <a:spLocks noChangeArrowheads="1"/>
                          </wps:cNvSpPr>
                          <wps:spPr bwMode="auto">
                            <a:xfrm>
                              <a:off x="2463800" y="425450"/>
                              <a:ext cx="916029" cy="561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linkedTxbx id="3" seq="1"/>
                          <wps:bodyPr rot="0" vert="horz" wrap="square" lIns="91440" tIns="45720" rIns="91440" bIns="45720" anchor="t" anchorCtr="0" upright="1">
                            <a:noAutofit/>
                          </wps:bodyPr>
                        </wps:wsp>
                      </wpg:grpSp>
                      <wps:wsp>
                        <wps:cNvPr id="93" name="AutoShape 77"/>
                        <wps:cNvCnPr>
                          <a:cxnSpLocks noChangeShapeType="1"/>
                        </wps:cNvCnPr>
                        <wps:spPr bwMode="auto">
                          <a:xfrm>
                            <a:off x="501650" y="1123950"/>
                            <a:ext cx="3561023"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78"/>
                        <wps:cNvSpPr>
                          <a:spLocks noChangeArrowheads="1"/>
                        </wps:cNvSpPr>
                        <wps:spPr bwMode="auto">
                          <a:xfrm>
                            <a:off x="0" y="1498600"/>
                            <a:ext cx="916029" cy="561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id="3">
                          <w:txbxContent>
                            <w:p w14:paraId="049158E3" w14:textId="77777777" w:rsidR="00CA7020" w:rsidRPr="00E4693D" w:rsidRDefault="00CA7020" w:rsidP="00CA7020">
                              <w:pPr>
                                <w:jc w:val="center"/>
                                <w:rPr>
                                  <w:b/>
                                  <w:sz w:val="18"/>
                                  <w:szCs w:val="18"/>
                                </w:rPr>
                              </w:pPr>
                              <w:r w:rsidRPr="00E4693D">
                                <w:rPr>
                                  <w:b/>
                                  <w:sz w:val="18"/>
                                  <w:szCs w:val="18"/>
                                </w:rPr>
                                <w:t>Legal Officer</w:t>
                              </w:r>
                            </w:p>
                          </w:txbxContent>
                        </wps:txbx>
                        <wps:bodyPr rot="0" vert="horz" wrap="square" lIns="91440" tIns="45720" rIns="91440" bIns="45720" anchor="t" anchorCtr="0" upright="1">
                          <a:noAutofit/>
                        </wps:bodyPr>
                      </wps:wsp>
                      <wpg:grpSp>
                        <wpg:cNvPr id="95" name="Group 95"/>
                        <wpg:cNvGrpSpPr/>
                        <wpg:grpSpPr>
                          <a:xfrm>
                            <a:off x="228600" y="2241550"/>
                            <a:ext cx="8992235" cy="4064000"/>
                            <a:chOff x="0" y="0"/>
                            <a:chExt cx="8992235" cy="4064000"/>
                          </a:xfrm>
                        </wpg:grpSpPr>
                        <wpg:grpSp>
                          <wpg:cNvPr id="96" name="Group 96"/>
                          <wpg:cNvGrpSpPr/>
                          <wpg:grpSpPr>
                            <a:xfrm>
                              <a:off x="0" y="0"/>
                              <a:ext cx="1397635" cy="3335655"/>
                              <a:chOff x="0" y="0"/>
                              <a:chExt cx="1397635" cy="3335655"/>
                            </a:xfrm>
                          </wpg:grpSpPr>
                          <wpg:grpSp>
                            <wpg:cNvPr id="97" name="Group 91"/>
                            <wpg:cNvGrpSpPr>
                              <a:grpSpLocks/>
                            </wpg:cNvGrpSpPr>
                            <wpg:grpSpPr bwMode="auto">
                              <a:xfrm>
                                <a:off x="0" y="273050"/>
                                <a:ext cx="1397635" cy="3062605"/>
                                <a:chOff x="1639" y="4828"/>
                                <a:chExt cx="2201" cy="4823"/>
                              </a:xfrm>
                            </wpg:grpSpPr>
                            <wps:wsp>
                              <wps:cNvPr id="98" name="AutoShape 57"/>
                              <wps:cNvCnPr>
                                <a:cxnSpLocks noChangeShapeType="1"/>
                              </wps:cNvCnPr>
                              <wps:spPr bwMode="auto">
                                <a:xfrm flipH="1">
                                  <a:off x="3510" y="8372"/>
                                  <a:ext cx="2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
                              <wps:cNvSpPr>
                                <a:spLocks noChangeArrowheads="1"/>
                              </wps:cNvSpPr>
                              <wps:spPr bwMode="auto">
                                <a:xfrm>
                                  <a:off x="1639" y="4828"/>
                                  <a:ext cx="2201" cy="103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570BB6E8" w14:textId="77777777" w:rsidR="00CA7020" w:rsidRPr="00E4693D" w:rsidRDefault="00CA7020" w:rsidP="00CA7020">
                                    <w:pPr>
                                      <w:jc w:val="center"/>
                                      <w:rPr>
                                        <w:b/>
                                        <w:sz w:val="18"/>
                                        <w:szCs w:val="18"/>
                                      </w:rPr>
                                    </w:pPr>
                                    <w:r w:rsidRPr="00E4693D">
                                      <w:rPr>
                                        <w:b/>
                                        <w:sz w:val="18"/>
                                        <w:szCs w:val="18"/>
                                      </w:rPr>
                                      <w:t>Administration</w:t>
                                    </w:r>
                                  </w:p>
                                </w:txbxContent>
                              </wps:txbx>
                              <wps:bodyPr rot="0" vert="horz" wrap="square" lIns="91440" tIns="45720" rIns="91440" bIns="45720" anchor="t" anchorCtr="0" upright="1">
                                <a:noAutofit/>
                              </wps:bodyPr>
                            </wps:wsp>
                            <wps:wsp>
                              <wps:cNvPr id="100" name="AutoShape 42"/>
                              <wps:cNvSpPr>
                                <a:spLocks noChangeArrowheads="1"/>
                              </wps:cNvSpPr>
                              <wps:spPr bwMode="auto">
                                <a:xfrm>
                                  <a:off x="2040" y="9015"/>
                                  <a:ext cx="1395" cy="636"/>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7774D631" w14:textId="77777777" w:rsidR="00CA7020" w:rsidRPr="00E4693D" w:rsidRDefault="00CA7020" w:rsidP="00CA7020">
                                    <w:pPr>
                                      <w:jc w:val="center"/>
                                      <w:rPr>
                                        <w:b/>
                                        <w:sz w:val="18"/>
                                        <w:szCs w:val="18"/>
                                      </w:rPr>
                                    </w:pPr>
                                    <w:r w:rsidRPr="00E4693D">
                                      <w:rPr>
                                        <w:b/>
                                        <w:sz w:val="18"/>
                                        <w:szCs w:val="18"/>
                                      </w:rPr>
                                      <w:t>Transport</w:t>
                                    </w:r>
                                  </w:p>
                                </w:txbxContent>
                              </wps:txbx>
                              <wps:bodyPr rot="0" vert="horz" wrap="square" lIns="91440" tIns="45720" rIns="91440" bIns="45720" anchor="t" anchorCtr="0" upright="1">
                                <a:noAutofit/>
                              </wps:bodyPr>
                            </wps:wsp>
                            <wps:wsp>
                              <wps:cNvPr id="101" name="AutoShape 43"/>
                              <wps:cNvSpPr>
                                <a:spLocks noChangeArrowheads="1"/>
                              </wps:cNvSpPr>
                              <wps:spPr bwMode="auto">
                                <a:xfrm>
                                  <a:off x="1731" y="8132"/>
                                  <a:ext cx="1779" cy="613"/>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84A15ED" w14:textId="77777777" w:rsidR="00CA7020" w:rsidRPr="00E4693D" w:rsidRDefault="00CA7020" w:rsidP="00CA7020">
                                    <w:pPr>
                                      <w:jc w:val="center"/>
                                      <w:rPr>
                                        <w:b/>
                                        <w:sz w:val="18"/>
                                        <w:szCs w:val="18"/>
                                      </w:rPr>
                                    </w:pPr>
                                    <w:r w:rsidRPr="00E4693D">
                                      <w:rPr>
                                        <w:b/>
                                        <w:sz w:val="18"/>
                                        <w:szCs w:val="18"/>
                                      </w:rPr>
                                      <w:t>Maintenance</w:t>
                                    </w:r>
                                  </w:p>
                                </w:txbxContent>
                              </wps:txbx>
                              <wps:bodyPr rot="0" vert="horz" wrap="square" lIns="91440" tIns="45720" rIns="91440" bIns="45720" anchor="t" anchorCtr="0" upright="1">
                                <a:noAutofit/>
                              </wps:bodyPr>
                            </wps:wsp>
                            <wps:wsp>
                              <wps:cNvPr id="102" name="AutoShape 44"/>
                              <wps:cNvSpPr>
                                <a:spLocks noChangeArrowheads="1"/>
                              </wps:cNvSpPr>
                              <wps:spPr bwMode="auto">
                                <a:xfrm>
                                  <a:off x="2040" y="7095"/>
                                  <a:ext cx="1395" cy="82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D381651" w14:textId="77777777" w:rsidR="00CA7020" w:rsidRPr="00E4693D" w:rsidRDefault="00CA7020" w:rsidP="00CA7020">
                                    <w:pPr>
                                      <w:jc w:val="center"/>
                                      <w:rPr>
                                        <w:b/>
                                        <w:sz w:val="18"/>
                                        <w:szCs w:val="18"/>
                                      </w:rPr>
                                    </w:pPr>
                                    <w:r w:rsidRPr="00E4693D">
                                      <w:rPr>
                                        <w:b/>
                                        <w:sz w:val="18"/>
                                        <w:szCs w:val="18"/>
                                      </w:rPr>
                                      <w:t>Human Resource</w:t>
                                    </w:r>
                                  </w:p>
                                </w:txbxContent>
                              </wps:txbx>
                              <wps:bodyPr rot="0" vert="horz" wrap="square" lIns="91440" tIns="45720" rIns="91440" bIns="45720" anchor="t" anchorCtr="0" upright="1">
                                <a:noAutofit/>
                              </wps:bodyPr>
                            </wps:wsp>
                            <wps:wsp>
                              <wps:cNvPr id="103" name="AutoShape 45"/>
                              <wps:cNvSpPr>
                                <a:spLocks noChangeArrowheads="1"/>
                              </wps:cNvSpPr>
                              <wps:spPr bwMode="auto">
                                <a:xfrm>
                                  <a:off x="2145" y="6225"/>
                                  <a:ext cx="1290" cy="5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BBCE682" w14:textId="77777777" w:rsidR="00CA7020" w:rsidRPr="00E4693D" w:rsidRDefault="00CA7020" w:rsidP="00CA7020">
                                    <w:pPr>
                                      <w:jc w:val="center"/>
                                      <w:rPr>
                                        <w:b/>
                                        <w:sz w:val="18"/>
                                        <w:szCs w:val="18"/>
                                      </w:rPr>
                                    </w:pPr>
                                    <w:r w:rsidRPr="00E4693D">
                                      <w:rPr>
                                        <w:b/>
                                        <w:sz w:val="18"/>
                                        <w:szCs w:val="18"/>
                                      </w:rPr>
                                      <w:t>Registry</w:t>
                                    </w:r>
                                  </w:p>
                                </w:txbxContent>
                              </wps:txbx>
                              <wps:bodyPr rot="0" vert="horz" wrap="square" lIns="91440" tIns="45720" rIns="91440" bIns="45720" anchor="t" anchorCtr="0" upright="1">
                                <a:noAutofit/>
                              </wps:bodyPr>
                            </wps:wsp>
                            <wps:wsp>
                              <wps:cNvPr id="104" name="AutoShape 58"/>
                              <wps:cNvCnPr>
                                <a:cxnSpLocks noChangeShapeType="1"/>
                              </wps:cNvCnPr>
                              <wps:spPr bwMode="auto">
                                <a:xfrm flipH="1">
                                  <a:off x="3435" y="9285"/>
                                  <a:ext cx="3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60"/>
                              <wps:cNvCnPr>
                                <a:cxnSpLocks noChangeShapeType="1"/>
                              </wps:cNvCnPr>
                              <wps:spPr bwMode="auto">
                                <a:xfrm flipH="1">
                                  <a:off x="3435" y="6360"/>
                                  <a:ext cx="3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9"/>
                              <wps:cNvCnPr>
                                <a:cxnSpLocks noChangeShapeType="1"/>
                              </wps:cNvCnPr>
                              <wps:spPr bwMode="auto">
                                <a:xfrm flipV="1">
                                  <a:off x="3764" y="5833"/>
                                  <a:ext cx="1" cy="3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59"/>
                              <wps:cNvCnPr>
                                <a:cxnSpLocks noChangeShapeType="1"/>
                              </wps:cNvCnPr>
                              <wps:spPr bwMode="auto">
                                <a:xfrm flipH="1">
                                  <a:off x="3435" y="7485"/>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AutoShape 30"/>
                            <wps:cNvCnPr>
                              <a:cxnSpLocks noChangeShapeType="1"/>
                            </wps:cNvCnPr>
                            <wps:spPr bwMode="auto">
                              <a:xfrm>
                                <a:off x="781050" y="0"/>
                                <a:ext cx="799"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9" name="AutoShape 82"/>
                          <wps:cNvCnPr>
                            <a:cxnSpLocks noChangeShapeType="1"/>
                          </wps:cNvCnPr>
                          <wps:spPr bwMode="auto">
                            <a:xfrm>
                              <a:off x="781050" y="12700"/>
                              <a:ext cx="7009601"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0" name="Group 92"/>
                          <wpg:cNvGrpSpPr>
                            <a:grpSpLocks/>
                          </wpg:cNvGrpSpPr>
                          <wpg:grpSpPr bwMode="auto">
                            <a:xfrm>
                              <a:off x="1619250" y="19050"/>
                              <a:ext cx="1303655" cy="3768725"/>
                              <a:chOff x="3602" y="4468"/>
                              <a:chExt cx="2053" cy="5935"/>
                            </a:xfrm>
                          </wpg:grpSpPr>
                          <wps:wsp>
                            <wps:cNvPr id="111" name="AutoShape 61"/>
                            <wps:cNvCnPr>
                              <a:cxnSpLocks noChangeShapeType="1"/>
                            </wps:cNvCnPr>
                            <wps:spPr bwMode="auto">
                              <a:xfrm flipH="1">
                                <a:off x="5205" y="6631"/>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2"/>
                            <wps:cNvCnPr>
                              <a:cxnSpLocks noChangeShapeType="1"/>
                            </wps:cNvCnPr>
                            <wps:spPr bwMode="auto">
                              <a:xfrm flipH="1">
                                <a:off x="5115" y="7755"/>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63"/>
                            <wps:cNvCnPr>
                              <a:cxnSpLocks noChangeShapeType="1"/>
                            </wps:cNvCnPr>
                            <wps:spPr bwMode="auto">
                              <a:xfrm flipH="1">
                                <a:off x="5115" y="9015"/>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63"/>
                            <wps:cNvCnPr>
                              <a:cxnSpLocks noChangeShapeType="1"/>
                            </wps:cNvCnPr>
                            <wps:spPr bwMode="auto">
                              <a:xfrm flipH="1">
                                <a:off x="5130" y="10035"/>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4"/>
                            <wps:cNvCnPr>
                              <a:cxnSpLocks noChangeShapeType="1"/>
                            </wps:cNvCnPr>
                            <wps:spPr bwMode="auto">
                              <a:xfrm rot="16200000" flipH="1">
                                <a:off x="4598" y="4670"/>
                                <a:ext cx="405" cy="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20"/>
                            <wps:cNvSpPr>
                              <a:spLocks noChangeArrowheads="1"/>
                            </wps:cNvSpPr>
                            <wps:spPr bwMode="auto">
                              <a:xfrm>
                                <a:off x="3945" y="4873"/>
                                <a:ext cx="1710" cy="96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78E3F532" w14:textId="77777777" w:rsidR="00CA7020" w:rsidRPr="00E4693D" w:rsidRDefault="00CA7020" w:rsidP="00CA7020">
                                  <w:pPr>
                                    <w:jc w:val="center"/>
                                    <w:rPr>
                                      <w:b/>
                                      <w:sz w:val="18"/>
                                      <w:szCs w:val="18"/>
                                    </w:rPr>
                                  </w:pPr>
                                  <w:r w:rsidRPr="00E4693D">
                                    <w:rPr>
                                      <w:b/>
                                      <w:sz w:val="18"/>
                                      <w:szCs w:val="18"/>
                                    </w:rPr>
                                    <w:t>Finance</w:t>
                                  </w:r>
                                </w:p>
                              </w:txbxContent>
                            </wps:txbx>
                            <wps:bodyPr rot="0" vert="horz" wrap="square" lIns="91440" tIns="45720" rIns="91440" bIns="45720" anchor="t" anchorCtr="0" upright="1">
                              <a:noAutofit/>
                            </wps:bodyPr>
                          </wps:wsp>
                          <wps:wsp>
                            <wps:cNvPr id="117" name="AutoShape 39"/>
                            <wps:cNvSpPr>
                              <a:spLocks noChangeArrowheads="1"/>
                            </wps:cNvSpPr>
                            <wps:spPr bwMode="auto">
                              <a:xfrm>
                                <a:off x="4044" y="8540"/>
                                <a:ext cx="1236" cy="782"/>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C42758D" w14:textId="77777777" w:rsidR="00CA7020" w:rsidRPr="00E4693D" w:rsidRDefault="00CA7020" w:rsidP="00CA7020">
                                  <w:pPr>
                                    <w:rPr>
                                      <w:b/>
                                      <w:sz w:val="18"/>
                                      <w:szCs w:val="18"/>
                                    </w:rPr>
                                  </w:pPr>
                                  <w:r w:rsidRPr="00E4693D">
                                    <w:rPr>
                                      <w:b/>
                                      <w:sz w:val="18"/>
                                      <w:szCs w:val="18"/>
                                    </w:rPr>
                                    <w:t>Stores</w:t>
                                  </w:r>
                                </w:p>
                              </w:txbxContent>
                            </wps:txbx>
                            <wps:bodyPr rot="0" vert="horz" wrap="square" lIns="91440" tIns="45720" rIns="91440" bIns="45720" anchor="t" anchorCtr="0" upright="1">
                              <a:noAutofit/>
                            </wps:bodyPr>
                          </wps:wsp>
                          <wps:wsp>
                            <wps:cNvPr id="118" name="AutoShape 40"/>
                            <wps:cNvSpPr>
                              <a:spLocks noChangeArrowheads="1"/>
                            </wps:cNvSpPr>
                            <wps:spPr bwMode="auto">
                              <a:xfrm>
                                <a:off x="3840" y="7199"/>
                                <a:ext cx="1350" cy="1113"/>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7CA47BC2" w14:textId="77777777" w:rsidR="00CA7020" w:rsidRPr="00E4693D" w:rsidRDefault="00CA7020" w:rsidP="00CA7020">
                                  <w:pPr>
                                    <w:ind w:left="-90" w:right="-100"/>
                                    <w:rPr>
                                      <w:b/>
                                      <w:sz w:val="18"/>
                                      <w:szCs w:val="18"/>
                                    </w:rPr>
                                  </w:pPr>
                                  <w:r w:rsidRPr="00E4693D">
                                    <w:rPr>
                                      <w:b/>
                                      <w:sz w:val="18"/>
                                      <w:szCs w:val="18"/>
                                    </w:rPr>
                                    <w:t>Financial Accounting Unit</w:t>
                                  </w:r>
                                </w:p>
                              </w:txbxContent>
                            </wps:txbx>
                            <wps:bodyPr rot="0" vert="horz" wrap="square" lIns="91440" tIns="45720" rIns="91440" bIns="45720" anchor="t" anchorCtr="0" upright="1">
                              <a:noAutofit/>
                            </wps:bodyPr>
                          </wps:wsp>
                          <wps:wsp>
                            <wps:cNvPr id="119" name="AutoShape 41"/>
                            <wps:cNvSpPr>
                              <a:spLocks noChangeArrowheads="1"/>
                            </wps:cNvSpPr>
                            <wps:spPr bwMode="auto">
                              <a:xfrm>
                                <a:off x="3840" y="6254"/>
                                <a:ext cx="1350" cy="782"/>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4D2CC400" w14:textId="77777777" w:rsidR="00CA7020" w:rsidRPr="00E4693D" w:rsidRDefault="00CA7020" w:rsidP="00CA7020">
                                  <w:pPr>
                                    <w:ind w:left="-90" w:right="-190"/>
                                    <w:rPr>
                                      <w:b/>
                                      <w:sz w:val="18"/>
                                      <w:szCs w:val="18"/>
                                    </w:rPr>
                                  </w:pPr>
                                  <w:r w:rsidRPr="00E4693D">
                                    <w:rPr>
                                      <w:b/>
                                      <w:sz w:val="18"/>
                                      <w:szCs w:val="18"/>
                                    </w:rPr>
                                    <w:t>Contribution &amp; Investment</w:t>
                                  </w:r>
                                </w:p>
                              </w:txbxContent>
                            </wps:txbx>
                            <wps:bodyPr rot="0" vert="horz" wrap="square" lIns="91440" tIns="45720" rIns="91440" bIns="45720" anchor="t" anchorCtr="0" upright="1">
                              <a:noAutofit/>
                            </wps:bodyPr>
                          </wps:wsp>
                          <wps:wsp>
                            <wps:cNvPr id="120" name="AutoShape 86"/>
                            <wps:cNvCnPr>
                              <a:cxnSpLocks noChangeShapeType="1"/>
                            </wps:cNvCnPr>
                            <wps:spPr bwMode="auto">
                              <a:xfrm rot="16200000">
                                <a:off x="3391" y="7945"/>
                                <a:ext cx="4170" cy="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1" name="AutoShape 39"/>
                            <wps:cNvSpPr>
                              <a:spLocks noChangeArrowheads="1"/>
                            </wps:cNvSpPr>
                            <wps:spPr bwMode="auto">
                              <a:xfrm>
                                <a:off x="3602" y="9447"/>
                                <a:ext cx="1579" cy="956"/>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49681E06" w14:textId="77777777" w:rsidR="00CA7020" w:rsidRPr="00E4693D" w:rsidRDefault="00CA7020" w:rsidP="00CA7020">
                                  <w:pPr>
                                    <w:ind w:left="-90" w:right="-159"/>
                                    <w:rPr>
                                      <w:b/>
                                      <w:sz w:val="18"/>
                                      <w:szCs w:val="18"/>
                                    </w:rPr>
                                  </w:pPr>
                                  <w:r w:rsidRPr="00E4693D">
                                    <w:rPr>
                                      <w:b/>
                                      <w:sz w:val="18"/>
                                      <w:szCs w:val="18"/>
                                    </w:rPr>
                                    <w:t>Salary/Other Charges</w:t>
                                  </w:r>
                                </w:p>
                              </w:txbxContent>
                            </wps:txbx>
                            <wps:bodyPr rot="0" vert="horz" wrap="square" lIns="91440" tIns="45720" rIns="91440" bIns="45720" anchor="t" anchorCtr="0" upright="1">
                              <a:noAutofit/>
                            </wps:bodyPr>
                          </wps:wsp>
                        </wpg:grpSp>
                        <wpg:grpSp>
                          <wpg:cNvPr id="122" name="Group 122"/>
                          <wpg:cNvGrpSpPr/>
                          <wpg:grpSpPr>
                            <a:xfrm>
                              <a:off x="5822950" y="19050"/>
                              <a:ext cx="1187450" cy="3597275"/>
                              <a:chOff x="0" y="0"/>
                              <a:chExt cx="1187450" cy="3597275"/>
                            </a:xfrm>
                          </wpg:grpSpPr>
                          <wps:wsp>
                            <wps:cNvPr id="123" name="AutoShape 18"/>
                            <wps:cNvSpPr>
                              <a:spLocks noChangeArrowheads="1"/>
                            </wps:cNvSpPr>
                            <wps:spPr bwMode="auto">
                              <a:xfrm>
                                <a:off x="215900" y="266700"/>
                                <a:ext cx="971550" cy="56197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A54A6D8" w14:textId="77777777" w:rsidR="00CA7020" w:rsidRPr="00E4693D" w:rsidRDefault="00CA7020" w:rsidP="00CA7020">
                                  <w:pPr>
                                    <w:jc w:val="center"/>
                                    <w:rPr>
                                      <w:b/>
                                      <w:sz w:val="18"/>
                                      <w:szCs w:val="18"/>
                                    </w:rPr>
                                  </w:pPr>
                                  <w:r w:rsidRPr="00E4693D">
                                    <w:rPr>
                                      <w:b/>
                                      <w:sz w:val="18"/>
                                      <w:szCs w:val="18"/>
                                    </w:rPr>
                                    <w:t>SQA</w:t>
                                  </w:r>
                                </w:p>
                              </w:txbxContent>
                            </wps:txbx>
                            <wps:bodyPr rot="0" vert="horz" wrap="square" lIns="91440" tIns="45720" rIns="91440" bIns="45720" anchor="t" anchorCtr="0" upright="1">
                              <a:noAutofit/>
                            </wps:bodyPr>
                          </wps:wsp>
                          <wps:wsp>
                            <wps:cNvPr id="124" name="AutoShape 52"/>
                            <wps:cNvSpPr>
                              <a:spLocks noChangeArrowheads="1"/>
                            </wps:cNvSpPr>
                            <wps:spPr bwMode="auto">
                              <a:xfrm>
                                <a:off x="0" y="1073150"/>
                                <a:ext cx="999490" cy="8382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D8D8A28" w14:textId="77777777" w:rsidR="00E4693D" w:rsidRDefault="00CA7020" w:rsidP="00CA7020">
                                  <w:pPr>
                                    <w:ind w:left="-180" w:right="-56"/>
                                    <w:jc w:val="center"/>
                                    <w:rPr>
                                      <w:b/>
                                      <w:sz w:val="18"/>
                                      <w:szCs w:val="18"/>
                                    </w:rPr>
                                  </w:pPr>
                                  <w:r w:rsidRPr="00E4693D">
                                    <w:rPr>
                                      <w:b/>
                                      <w:sz w:val="18"/>
                                      <w:szCs w:val="18"/>
                                    </w:rPr>
                                    <w:t>Enforcement/</w:t>
                                  </w:r>
                                </w:p>
                                <w:p w14:paraId="5C917E10" w14:textId="5DB400BF" w:rsidR="00CA7020" w:rsidRPr="00E4693D" w:rsidRDefault="00CA7020" w:rsidP="00CA7020">
                                  <w:pPr>
                                    <w:ind w:left="-180" w:right="-56"/>
                                    <w:jc w:val="center"/>
                                    <w:rPr>
                                      <w:b/>
                                      <w:sz w:val="18"/>
                                      <w:szCs w:val="18"/>
                                    </w:rPr>
                                  </w:pPr>
                                  <w:r w:rsidRPr="00E4693D">
                                    <w:rPr>
                                      <w:b/>
                                      <w:sz w:val="18"/>
                                      <w:szCs w:val="18"/>
                                    </w:rPr>
                                    <w:t>Compliance &amp; QA</w:t>
                                  </w:r>
                                </w:p>
                              </w:txbxContent>
                            </wps:txbx>
                            <wps:bodyPr rot="0" vert="horz" wrap="square" lIns="91440" tIns="45720" rIns="91440" bIns="45720" anchor="t" anchorCtr="0" upright="1">
                              <a:noAutofit/>
                            </wps:bodyPr>
                          </wps:wsp>
                          <wps:wsp>
                            <wps:cNvPr id="125" name="AutoShape 88"/>
                            <wps:cNvCnPr>
                              <a:cxnSpLocks noChangeShapeType="1"/>
                            </wps:cNvCnPr>
                            <wps:spPr bwMode="auto">
                              <a:xfrm rot="16200000" flipV="1">
                                <a:off x="-315276" y="2208213"/>
                                <a:ext cx="2766059" cy="1206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AutoShape 50"/>
                            <wps:cNvSpPr>
                              <a:spLocks noChangeArrowheads="1"/>
                            </wps:cNvSpPr>
                            <wps:spPr bwMode="auto">
                              <a:xfrm>
                                <a:off x="54610" y="2649220"/>
                                <a:ext cx="866775" cy="4826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49E2499" w14:textId="77777777" w:rsidR="00CA7020" w:rsidRPr="00E4693D" w:rsidRDefault="00CA7020" w:rsidP="00CA7020">
                                  <w:pPr>
                                    <w:ind w:left="-90" w:right="-69"/>
                                    <w:rPr>
                                      <w:b/>
                                      <w:sz w:val="18"/>
                                      <w:szCs w:val="18"/>
                                    </w:rPr>
                                  </w:pPr>
                                  <w:r w:rsidRPr="00E4693D">
                                    <w:rPr>
                                      <w:b/>
                                      <w:sz w:val="18"/>
                                      <w:szCs w:val="18"/>
                                    </w:rPr>
                                    <w:t>Claims Unit</w:t>
                                  </w:r>
                                </w:p>
                              </w:txbxContent>
                            </wps:txbx>
                            <wps:bodyPr rot="0" vert="horz" wrap="square" lIns="91440" tIns="45720" rIns="91440" bIns="45720" anchor="t" anchorCtr="0" upright="1">
                              <a:noAutofit/>
                            </wps:bodyPr>
                          </wps:wsp>
                          <wps:wsp>
                            <wps:cNvPr id="127" name="AutoShape 51"/>
                            <wps:cNvSpPr>
                              <a:spLocks noChangeArrowheads="1"/>
                            </wps:cNvSpPr>
                            <wps:spPr bwMode="auto">
                              <a:xfrm>
                                <a:off x="0" y="1968500"/>
                                <a:ext cx="999490" cy="56959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1EED3ED" w14:textId="77777777" w:rsidR="00CA7020" w:rsidRPr="00E4693D" w:rsidRDefault="00CA7020" w:rsidP="00CA7020">
                                  <w:pPr>
                                    <w:ind w:left="-180" w:right="-172"/>
                                    <w:jc w:val="center"/>
                                    <w:rPr>
                                      <w:b/>
                                      <w:sz w:val="18"/>
                                      <w:szCs w:val="18"/>
                                    </w:rPr>
                                  </w:pPr>
                                  <w:r w:rsidRPr="00E4693D">
                                    <w:rPr>
                                      <w:b/>
                                      <w:sz w:val="18"/>
                                      <w:szCs w:val="18"/>
                                    </w:rPr>
                                    <w:t>Accreditation &amp; Inspection</w:t>
                                  </w:r>
                                </w:p>
                              </w:txbxContent>
                            </wps:txbx>
                            <wps:bodyPr rot="0" vert="horz" wrap="square" lIns="91440" tIns="45720" rIns="91440" bIns="45720" anchor="t" anchorCtr="0" upright="1">
                              <a:noAutofit/>
                            </wps:bodyPr>
                          </wps:wsp>
                          <wps:wsp>
                            <wps:cNvPr id="128" name="AutoShape 30"/>
                            <wps:cNvCnPr>
                              <a:cxnSpLocks noChangeShapeType="1"/>
                            </wps:cNvCnPr>
                            <wps:spPr bwMode="auto">
                              <a:xfrm>
                                <a:off x="61595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9" name="Group 129"/>
                          <wpg:cNvGrpSpPr/>
                          <wpg:grpSpPr>
                            <a:xfrm>
                              <a:off x="7340600" y="31750"/>
                              <a:ext cx="1651635" cy="4032250"/>
                              <a:chOff x="0" y="0"/>
                              <a:chExt cx="1651635" cy="4032250"/>
                            </a:xfrm>
                          </wpg:grpSpPr>
                          <wpg:grpSp>
                            <wpg:cNvPr id="130" name="Group 130"/>
                            <wpg:cNvGrpSpPr/>
                            <wpg:grpSpPr>
                              <a:xfrm>
                                <a:off x="0" y="254000"/>
                                <a:ext cx="1651635" cy="3778250"/>
                                <a:chOff x="0" y="0"/>
                                <a:chExt cx="1651635" cy="3778250"/>
                              </a:xfrm>
                            </wpg:grpSpPr>
                            <wps:wsp>
                              <wps:cNvPr id="131" name="AutoShape 75"/>
                              <wps:cNvCnPr>
                                <a:cxnSpLocks noChangeShapeType="1"/>
                              </wps:cNvCnPr>
                              <wps:spPr bwMode="auto">
                                <a:xfrm flipH="1">
                                  <a:off x="482600" y="121285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76"/>
                              <wps:cNvCnPr>
                                <a:cxnSpLocks noChangeShapeType="1"/>
                              </wps:cNvCnPr>
                              <wps:spPr bwMode="auto">
                                <a:xfrm flipH="1">
                                  <a:off x="482600" y="240030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45"/>
                              <wps:cNvCnPr>
                                <a:cxnSpLocks noChangeShapeType="1"/>
                              </wps:cNvCnPr>
                              <wps:spPr bwMode="auto">
                                <a:xfrm rot="10800000">
                                  <a:off x="469900" y="187960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7"/>
                              <wps:cNvSpPr>
                                <a:spLocks noChangeArrowheads="1"/>
                              </wps:cNvSpPr>
                              <wps:spPr bwMode="auto">
                                <a:xfrm>
                                  <a:off x="0" y="0"/>
                                  <a:ext cx="885825" cy="56197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52451CD7" w14:textId="77777777" w:rsidR="00CA7020" w:rsidRPr="00E4693D" w:rsidRDefault="00CA7020" w:rsidP="00CA7020">
                                    <w:pPr>
                                      <w:jc w:val="center"/>
                                      <w:rPr>
                                        <w:b/>
                                        <w:sz w:val="18"/>
                                        <w:szCs w:val="18"/>
                                      </w:rPr>
                                    </w:pPr>
                                    <w:r w:rsidRPr="00E4693D">
                                      <w:rPr>
                                        <w:b/>
                                        <w:sz w:val="18"/>
                                        <w:szCs w:val="18"/>
                                      </w:rPr>
                                      <w:t>ICT</w:t>
                                    </w:r>
                                  </w:p>
                                </w:txbxContent>
                              </wps:txbx>
                              <wps:bodyPr rot="0" vert="horz" wrap="square" lIns="91440" tIns="45720" rIns="91440" bIns="45720" anchor="t" anchorCtr="0" upright="1">
                                <a:noAutofit/>
                              </wps:bodyPr>
                            </wps:wsp>
                            <wps:wsp>
                              <wps:cNvPr id="135" name="AutoShape 84"/>
                              <wps:cNvCnPr>
                                <a:cxnSpLocks noChangeShapeType="1"/>
                              </wps:cNvCnPr>
                              <wps:spPr bwMode="auto">
                                <a:xfrm flipH="1" flipV="1">
                                  <a:off x="468314" y="566737"/>
                                  <a:ext cx="14286" cy="32115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46"/>
                              <wps:cNvSpPr>
                                <a:spLocks noChangeArrowheads="1"/>
                              </wps:cNvSpPr>
                              <wps:spPr bwMode="auto">
                                <a:xfrm>
                                  <a:off x="628650" y="2222500"/>
                                  <a:ext cx="972820" cy="45466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4070339B" w14:textId="77777777" w:rsidR="00CA7020" w:rsidRPr="00E4693D" w:rsidRDefault="00CA7020" w:rsidP="00CA7020">
                                    <w:pPr>
                                      <w:rPr>
                                        <w:b/>
                                        <w:sz w:val="18"/>
                                        <w:szCs w:val="18"/>
                                      </w:rPr>
                                    </w:pPr>
                                    <w:r w:rsidRPr="00E4693D">
                                      <w:rPr>
                                        <w:b/>
                                        <w:sz w:val="18"/>
                                        <w:szCs w:val="18"/>
                                      </w:rPr>
                                      <w:t xml:space="preserve">Enrolment </w:t>
                                    </w:r>
                                  </w:p>
                                </w:txbxContent>
                              </wps:txbx>
                              <wps:bodyPr rot="0" vert="horz" wrap="square" lIns="91440" tIns="45720" rIns="91440" bIns="45720" anchor="t" anchorCtr="0" upright="1">
                                <a:noAutofit/>
                              </wps:bodyPr>
                            </wps:wsp>
                            <wps:wsp>
                              <wps:cNvPr id="137" name="AutoShape 47"/>
                              <wps:cNvSpPr>
                                <a:spLocks noChangeArrowheads="1"/>
                              </wps:cNvSpPr>
                              <wps:spPr bwMode="auto">
                                <a:xfrm>
                                  <a:off x="609600" y="1581150"/>
                                  <a:ext cx="1001395" cy="54546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B78906F" w14:textId="77777777" w:rsidR="00CA7020" w:rsidRPr="00E4693D" w:rsidRDefault="00CA7020" w:rsidP="00CA7020">
                                    <w:pPr>
                                      <w:ind w:left="-90" w:right="-50"/>
                                      <w:rPr>
                                        <w:b/>
                                        <w:sz w:val="18"/>
                                        <w:szCs w:val="18"/>
                                      </w:rPr>
                                    </w:pPr>
                                    <w:r w:rsidRPr="00E4693D">
                                      <w:rPr>
                                        <w:b/>
                                        <w:sz w:val="18"/>
                                        <w:szCs w:val="18"/>
                                      </w:rPr>
                                      <w:t>Software Outsourcing</w:t>
                                    </w:r>
                                  </w:p>
                                </w:txbxContent>
                              </wps:txbx>
                              <wps:bodyPr rot="0" vert="horz" wrap="square" lIns="91440" tIns="45720" rIns="91440" bIns="45720" anchor="t" anchorCtr="0" upright="1">
                                <a:noAutofit/>
                              </wps:bodyPr>
                            </wps:wsp>
                            <wps:wsp>
                              <wps:cNvPr id="138" name="AutoShape 48"/>
                              <wps:cNvSpPr>
                                <a:spLocks noChangeArrowheads="1"/>
                              </wps:cNvSpPr>
                              <wps:spPr bwMode="auto">
                                <a:xfrm>
                                  <a:off x="552450" y="984250"/>
                                  <a:ext cx="1099185" cy="4965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4B49C4F8" w14:textId="77777777" w:rsidR="00CA7020" w:rsidRPr="00E4693D" w:rsidRDefault="00CA7020" w:rsidP="00CA7020">
                                    <w:pPr>
                                      <w:ind w:left="-90" w:right="-198"/>
                                      <w:rPr>
                                        <w:b/>
                                        <w:sz w:val="18"/>
                                        <w:szCs w:val="18"/>
                                      </w:rPr>
                                    </w:pPr>
                                    <w:r w:rsidRPr="00E4693D">
                                      <w:rPr>
                                        <w:b/>
                                        <w:sz w:val="18"/>
                                        <w:szCs w:val="18"/>
                                      </w:rPr>
                                      <w:t>ICT Maintenance</w:t>
                                    </w:r>
                                  </w:p>
                                </w:txbxContent>
                              </wps:txbx>
                              <wps:bodyPr rot="0" vert="horz" wrap="square" lIns="91440" tIns="45720" rIns="91440" bIns="45720" anchor="t" anchorCtr="0" upright="1">
                                <a:noAutofit/>
                              </wps:bodyPr>
                            </wps:wsp>
                          </wpg:grpSp>
                          <wps:wsp>
                            <wps:cNvPr id="139" name="AutoShape 30"/>
                            <wps:cNvCnPr>
                              <a:cxnSpLocks noChangeShapeType="1"/>
                            </wps:cNvCnPr>
                            <wps:spPr bwMode="auto">
                              <a:xfrm>
                                <a:off x="44450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0" name="Group 140"/>
                          <wpg:cNvGrpSpPr/>
                          <wpg:grpSpPr>
                            <a:xfrm>
                              <a:off x="3105150" y="19050"/>
                              <a:ext cx="1273810" cy="3633470"/>
                              <a:chOff x="-6350" y="0"/>
                              <a:chExt cx="1273810" cy="3633470"/>
                            </a:xfrm>
                          </wpg:grpSpPr>
                          <wps:wsp>
                            <wps:cNvPr id="141" name="AutoShape 74"/>
                            <wps:cNvCnPr>
                              <a:cxnSpLocks noChangeShapeType="1"/>
                            </wps:cNvCnPr>
                            <wps:spPr bwMode="auto">
                              <a:xfrm rot="10800000">
                                <a:off x="971550" y="142240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65"/>
                            <wps:cNvCnPr>
                              <a:cxnSpLocks noChangeShapeType="1"/>
                            </wps:cNvCnPr>
                            <wps:spPr bwMode="auto">
                              <a:xfrm flipH="1">
                                <a:off x="927100" y="362585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6"/>
                            <wps:cNvSpPr>
                              <a:spLocks noChangeArrowheads="1"/>
                            </wps:cNvSpPr>
                            <wps:spPr bwMode="auto">
                              <a:xfrm>
                                <a:off x="190500" y="273050"/>
                                <a:ext cx="1076960" cy="74422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68164558" w14:textId="77777777" w:rsidR="00CA7020" w:rsidRPr="00E4693D" w:rsidRDefault="00CA7020" w:rsidP="00CA7020">
                                  <w:pPr>
                                    <w:ind w:left="-90" w:right="-153"/>
                                    <w:rPr>
                                      <w:b/>
                                      <w:sz w:val="18"/>
                                      <w:szCs w:val="18"/>
                                    </w:rPr>
                                  </w:pPr>
                                  <w:r w:rsidRPr="00E4693D">
                                    <w:rPr>
                                      <w:b/>
                                      <w:sz w:val="18"/>
                                      <w:szCs w:val="18"/>
                                    </w:rPr>
                                    <w:t>Health Planning Research &amp; Statistics</w:t>
                                  </w:r>
                                </w:p>
                              </w:txbxContent>
                            </wps:txbx>
                            <wps:bodyPr rot="0" vert="horz" wrap="square" lIns="91440" tIns="45720" rIns="91440" bIns="45720" anchor="t" anchorCtr="0" upright="1">
                              <a:noAutofit/>
                            </wps:bodyPr>
                          </wps:wsp>
                          <wps:wsp>
                            <wps:cNvPr id="144" name="AutoShape 15"/>
                            <wps:cNvSpPr>
                              <a:spLocks noChangeArrowheads="1"/>
                            </wps:cNvSpPr>
                            <wps:spPr bwMode="auto">
                              <a:xfrm>
                                <a:off x="0" y="1168400"/>
                                <a:ext cx="1019175" cy="44894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396F2659" w14:textId="77777777" w:rsidR="00CA7020" w:rsidRPr="00E4693D" w:rsidRDefault="00CA7020" w:rsidP="00CA7020">
                                  <w:pPr>
                                    <w:jc w:val="center"/>
                                    <w:rPr>
                                      <w:b/>
                                      <w:sz w:val="18"/>
                                      <w:szCs w:val="18"/>
                                    </w:rPr>
                                  </w:pPr>
                                  <w:r w:rsidRPr="00E4693D">
                                    <w:rPr>
                                      <w:b/>
                                      <w:sz w:val="18"/>
                                      <w:szCs w:val="18"/>
                                    </w:rPr>
                                    <w:t>Budget</w:t>
                                  </w:r>
                                </w:p>
                              </w:txbxContent>
                            </wps:txbx>
                            <wps:bodyPr rot="0" vert="horz" wrap="square" lIns="91440" tIns="45720" rIns="91440" bIns="45720" anchor="t" anchorCtr="0" upright="1">
                              <a:noAutofit/>
                            </wps:bodyPr>
                          </wps:wsp>
                          <wps:wsp>
                            <wps:cNvPr id="145" name="AutoShape 38"/>
                            <wps:cNvSpPr>
                              <a:spLocks noChangeArrowheads="1"/>
                            </wps:cNvSpPr>
                            <wps:spPr bwMode="auto">
                              <a:xfrm>
                                <a:off x="38100" y="1727200"/>
                                <a:ext cx="819150" cy="4965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781EF4F4" w14:textId="77777777" w:rsidR="00CA7020" w:rsidRPr="00E4693D" w:rsidRDefault="00CA7020" w:rsidP="00CA7020">
                                  <w:pPr>
                                    <w:rPr>
                                      <w:b/>
                                      <w:sz w:val="18"/>
                                      <w:szCs w:val="18"/>
                                    </w:rPr>
                                  </w:pPr>
                                  <w:r w:rsidRPr="00E4693D">
                                    <w:rPr>
                                      <w:b/>
                                      <w:sz w:val="18"/>
                                      <w:szCs w:val="18"/>
                                    </w:rPr>
                                    <w:t>Research</w:t>
                                  </w:r>
                                </w:p>
                              </w:txbxContent>
                            </wps:txbx>
                            <wps:bodyPr rot="0" vert="horz" wrap="square" lIns="91440" tIns="45720" rIns="91440" bIns="45720" anchor="t" anchorCtr="0" upright="1">
                              <a:noAutofit/>
                            </wps:bodyPr>
                          </wps:wsp>
                          <wps:wsp>
                            <wps:cNvPr id="146" name="AutoShape 64"/>
                            <wps:cNvCnPr>
                              <a:cxnSpLocks noChangeShapeType="1"/>
                            </wps:cNvCnPr>
                            <wps:spPr bwMode="auto">
                              <a:xfrm flipH="1">
                                <a:off x="850900" y="1911350"/>
                                <a:ext cx="25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85"/>
                            <wps:cNvCnPr>
                              <a:cxnSpLocks noChangeShapeType="1"/>
                            </wps:cNvCnPr>
                            <wps:spPr bwMode="auto">
                              <a:xfrm rot="16200000">
                                <a:off x="-196850" y="2324100"/>
                                <a:ext cx="261810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AutoShape 65"/>
                            <wps:cNvCnPr>
                              <a:cxnSpLocks noChangeShapeType="1"/>
                            </wps:cNvCnPr>
                            <wps:spPr bwMode="auto">
                              <a:xfrm flipH="1">
                                <a:off x="908050" y="258572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55"/>
                            <wps:cNvSpPr>
                              <a:spLocks noChangeArrowheads="1"/>
                            </wps:cNvSpPr>
                            <wps:spPr bwMode="auto">
                              <a:xfrm>
                                <a:off x="-6350" y="2964180"/>
                                <a:ext cx="914400" cy="45021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6A81F90" w14:textId="77777777" w:rsidR="00CA7020" w:rsidRPr="00E4693D" w:rsidRDefault="00CA7020" w:rsidP="00CA7020">
                                  <w:pPr>
                                    <w:ind w:left="-180" w:right="-188"/>
                                    <w:rPr>
                                      <w:b/>
                                      <w:sz w:val="18"/>
                                      <w:szCs w:val="18"/>
                                    </w:rPr>
                                  </w:pPr>
                                  <w:r w:rsidRPr="00E4693D">
                                    <w:rPr>
                                      <w:b/>
                                      <w:sz w:val="18"/>
                                      <w:szCs w:val="18"/>
                                    </w:rPr>
                                    <w:t xml:space="preserve"> Procurement</w:t>
                                  </w:r>
                                </w:p>
                              </w:txbxContent>
                            </wps:txbx>
                            <wps:bodyPr rot="0" vert="horz" wrap="square" lIns="91440" tIns="45720" rIns="91440" bIns="45720" anchor="t" anchorCtr="0" upright="1">
                              <a:noAutofit/>
                            </wps:bodyPr>
                          </wps:wsp>
                          <wps:wsp>
                            <wps:cNvPr id="150" name="AutoShape 55"/>
                            <wps:cNvSpPr>
                              <a:spLocks noChangeArrowheads="1"/>
                            </wps:cNvSpPr>
                            <wps:spPr bwMode="auto">
                              <a:xfrm>
                                <a:off x="206023" y="2348865"/>
                                <a:ext cx="666750" cy="4965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0ACFB8F3" w14:textId="77777777" w:rsidR="00CA7020" w:rsidRPr="00E4693D" w:rsidRDefault="00CA7020" w:rsidP="00CA7020">
                                  <w:pPr>
                                    <w:rPr>
                                      <w:b/>
                                      <w:sz w:val="18"/>
                                      <w:szCs w:val="18"/>
                                    </w:rPr>
                                  </w:pPr>
                                  <w:r w:rsidRPr="00E4693D">
                                    <w:rPr>
                                      <w:b/>
                                      <w:sz w:val="18"/>
                                      <w:szCs w:val="18"/>
                                    </w:rPr>
                                    <w:t>M &amp; E</w:t>
                                  </w:r>
                                </w:p>
                                <w:p w14:paraId="5DF6E963" w14:textId="77777777" w:rsidR="00CA7020" w:rsidRPr="00E4693D" w:rsidRDefault="00CA7020" w:rsidP="00CA7020">
                                  <w:pPr>
                                    <w:rPr>
                                      <w:b/>
                                      <w:sz w:val="18"/>
                                      <w:szCs w:val="18"/>
                                    </w:rPr>
                                  </w:pPr>
                                </w:p>
                                <w:p w14:paraId="6464741F" w14:textId="77777777" w:rsidR="00CA7020" w:rsidRPr="00E4693D" w:rsidRDefault="00CA7020" w:rsidP="00CA7020">
                                  <w:pPr>
                                    <w:rPr>
                                      <w:b/>
                                      <w:sz w:val="18"/>
                                      <w:szCs w:val="18"/>
                                    </w:rPr>
                                  </w:pPr>
                                  <w:r w:rsidRPr="00E4693D">
                                    <w:rPr>
                                      <w:b/>
                                      <w:sz w:val="18"/>
                                      <w:szCs w:val="18"/>
                                    </w:rPr>
                                    <w:t>MM</w:t>
                                  </w:r>
                                </w:p>
                              </w:txbxContent>
                            </wps:txbx>
                            <wps:bodyPr rot="0" vert="horz" wrap="square" lIns="91440" tIns="45720" rIns="91440" bIns="45720" anchor="t" anchorCtr="0" upright="1">
                              <a:noAutofit/>
                            </wps:bodyPr>
                          </wps:wsp>
                          <wps:wsp>
                            <wps:cNvPr id="151" name="AutoShape 30"/>
                            <wps:cNvCnPr>
                              <a:cxnSpLocks noChangeShapeType="1"/>
                            </wps:cNvCnPr>
                            <wps:spPr bwMode="auto">
                              <a:xfrm>
                                <a:off x="77470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2" name="Group 152"/>
                          <wpg:cNvGrpSpPr/>
                          <wpg:grpSpPr>
                            <a:xfrm>
                              <a:off x="4382135" y="19050"/>
                              <a:ext cx="1263015" cy="3532505"/>
                              <a:chOff x="-94615" y="0"/>
                              <a:chExt cx="1263015" cy="3532505"/>
                            </a:xfrm>
                          </wpg:grpSpPr>
                          <wps:wsp>
                            <wps:cNvPr id="153" name="AutoShape 66"/>
                            <wps:cNvCnPr>
                              <a:cxnSpLocks noChangeShapeType="1"/>
                            </wps:cNvCnPr>
                            <wps:spPr bwMode="auto">
                              <a:xfrm flipH="1">
                                <a:off x="933450" y="138430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68"/>
                            <wps:cNvCnPr>
                              <a:cxnSpLocks noChangeShapeType="1"/>
                            </wps:cNvCnPr>
                            <wps:spPr bwMode="auto">
                              <a:xfrm flipH="1">
                                <a:off x="933450" y="209550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9"/>
                            <wps:cNvSpPr>
                              <a:spLocks noChangeArrowheads="1"/>
                            </wps:cNvSpPr>
                            <wps:spPr bwMode="auto">
                              <a:xfrm>
                                <a:off x="292100" y="260350"/>
                                <a:ext cx="876300" cy="58102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7CC7BE72" w14:textId="77777777" w:rsidR="00CA7020" w:rsidRPr="00E4693D" w:rsidRDefault="00CA7020" w:rsidP="00CA7020">
                                  <w:pPr>
                                    <w:ind w:left="-90" w:right="-85"/>
                                    <w:jc w:val="center"/>
                                    <w:rPr>
                                      <w:b/>
                                      <w:sz w:val="18"/>
                                      <w:szCs w:val="18"/>
                                    </w:rPr>
                                  </w:pPr>
                                  <w:r w:rsidRPr="00E4693D">
                                    <w:rPr>
                                      <w:b/>
                                      <w:sz w:val="18"/>
                                      <w:szCs w:val="18"/>
                                    </w:rPr>
                                    <w:t>Programs</w:t>
                                  </w:r>
                                </w:p>
                              </w:txbxContent>
                            </wps:txbx>
                            <wps:bodyPr rot="0" vert="horz" wrap="square" lIns="91440" tIns="45720" rIns="91440" bIns="45720" anchor="t" anchorCtr="0" upright="1">
                              <a:noAutofit/>
                            </wps:bodyPr>
                          </wps:wsp>
                          <wps:wsp>
                            <wps:cNvPr id="156" name="AutoShape 13"/>
                            <wps:cNvSpPr>
                              <a:spLocks noChangeArrowheads="1"/>
                            </wps:cNvSpPr>
                            <wps:spPr bwMode="auto">
                              <a:xfrm>
                                <a:off x="101600" y="1168400"/>
                                <a:ext cx="847725" cy="4000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5E21EEB" w14:textId="77777777" w:rsidR="00CA7020" w:rsidRPr="00E4693D" w:rsidRDefault="00CA7020" w:rsidP="00CA7020">
                                  <w:pPr>
                                    <w:rPr>
                                      <w:b/>
                                      <w:sz w:val="18"/>
                                      <w:szCs w:val="18"/>
                                    </w:rPr>
                                  </w:pPr>
                                  <w:r w:rsidRPr="00E4693D">
                                    <w:rPr>
                                      <w:b/>
                                      <w:sz w:val="18"/>
                                      <w:szCs w:val="18"/>
                                    </w:rPr>
                                    <w:t>Formal Sector</w:t>
                                  </w:r>
                                </w:p>
                              </w:txbxContent>
                            </wps:txbx>
                            <wps:bodyPr rot="0" vert="horz" wrap="square" lIns="91440" tIns="45720" rIns="91440" bIns="45720" anchor="t" anchorCtr="0" upright="1">
                              <a:noAutofit/>
                            </wps:bodyPr>
                          </wps:wsp>
                          <wps:wsp>
                            <wps:cNvPr id="157" name="AutoShape 54"/>
                            <wps:cNvSpPr>
                              <a:spLocks noChangeArrowheads="1"/>
                            </wps:cNvSpPr>
                            <wps:spPr bwMode="auto">
                              <a:xfrm>
                                <a:off x="107950" y="1670685"/>
                                <a:ext cx="847725" cy="55308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EC8C875" w14:textId="77777777" w:rsidR="00CA7020" w:rsidRPr="00E4693D" w:rsidRDefault="00CA7020" w:rsidP="00CA7020">
                                  <w:pPr>
                                    <w:rPr>
                                      <w:b/>
                                      <w:sz w:val="18"/>
                                      <w:szCs w:val="18"/>
                                    </w:rPr>
                                  </w:pPr>
                                  <w:r w:rsidRPr="00E4693D">
                                    <w:rPr>
                                      <w:b/>
                                      <w:sz w:val="18"/>
                                      <w:szCs w:val="18"/>
                                    </w:rPr>
                                    <w:t>Informal Sector</w:t>
                                  </w:r>
                                </w:p>
                              </w:txbxContent>
                            </wps:txbx>
                            <wps:bodyPr rot="0" vert="horz" wrap="square" lIns="91440" tIns="45720" rIns="91440" bIns="45720" anchor="t" anchorCtr="0" upright="1">
                              <a:noAutofit/>
                            </wps:bodyPr>
                          </wps:wsp>
                          <wps:wsp>
                            <wps:cNvPr id="158" name="AutoShape 53"/>
                            <wps:cNvSpPr>
                              <a:spLocks noChangeArrowheads="1"/>
                            </wps:cNvSpPr>
                            <wps:spPr bwMode="auto">
                              <a:xfrm>
                                <a:off x="22225" y="2352040"/>
                                <a:ext cx="933450" cy="42291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7BEF4FE" w14:textId="77777777" w:rsidR="00CA7020" w:rsidRPr="00E4693D" w:rsidRDefault="00CA7020" w:rsidP="00CA7020">
                                  <w:pPr>
                                    <w:rPr>
                                      <w:b/>
                                      <w:sz w:val="18"/>
                                      <w:szCs w:val="18"/>
                                    </w:rPr>
                                  </w:pPr>
                                  <w:r w:rsidRPr="00E4693D">
                                    <w:rPr>
                                      <w:b/>
                                      <w:sz w:val="18"/>
                                      <w:szCs w:val="18"/>
                                    </w:rPr>
                                    <w:t>TISHIP</w:t>
                                  </w:r>
                                </w:p>
                              </w:txbxContent>
                            </wps:txbx>
                            <wps:bodyPr rot="0" vert="horz" wrap="square" lIns="91440" tIns="45720" rIns="91440" bIns="45720" anchor="t" anchorCtr="0" upright="1">
                              <a:noAutofit/>
                            </wps:bodyPr>
                          </wps:wsp>
                          <wps:wsp>
                            <wps:cNvPr id="159" name="AutoShape 53"/>
                            <wps:cNvSpPr>
                              <a:spLocks noChangeArrowheads="1"/>
                            </wps:cNvSpPr>
                            <wps:spPr bwMode="auto">
                              <a:xfrm>
                                <a:off x="-94615" y="2887345"/>
                                <a:ext cx="1050290" cy="64516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05691CA8" w14:textId="77777777" w:rsidR="00CA7020" w:rsidRPr="00E4693D" w:rsidRDefault="00CA7020" w:rsidP="00E4693D">
                                  <w:pPr>
                                    <w:rPr>
                                      <w:b/>
                                      <w:sz w:val="18"/>
                                      <w:szCs w:val="18"/>
                                    </w:rPr>
                                  </w:pPr>
                                  <w:r w:rsidRPr="00E4693D">
                                    <w:rPr>
                                      <w:b/>
                                      <w:sz w:val="18"/>
                                      <w:szCs w:val="18"/>
                                    </w:rPr>
                                    <w:t>Communication/</w:t>
                                  </w:r>
                                </w:p>
                                <w:p w14:paraId="13C96880" w14:textId="117660B8" w:rsidR="00CA7020" w:rsidRPr="00E4693D" w:rsidRDefault="00CA7020" w:rsidP="00E4693D">
                                  <w:pPr>
                                    <w:ind w:left="-180"/>
                                    <w:jc w:val="center"/>
                                    <w:rPr>
                                      <w:b/>
                                      <w:sz w:val="18"/>
                                      <w:szCs w:val="18"/>
                                    </w:rPr>
                                  </w:pPr>
                                  <w:r w:rsidRPr="00E4693D">
                                    <w:rPr>
                                      <w:b/>
                                      <w:sz w:val="18"/>
                                      <w:szCs w:val="18"/>
                                    </w:rPr>
                                    <w:t>Marketing</w:t>
                                  </w:r>
                                </w:p>
                              </w:txbxContent>
                            </wps:txbx>
                            <wps:bodyPr rot="0" vert="horz" wrap="square" lIns="91440" tIns="45720" rIns="91440" bIns="45720" anchor="t" anchorCtr="0" upright="1">
                              <a:noAutofit/>
                            </wps:bodyPr>
                          </wps:wsp>
                          <wps:wsp>
                            <wps:cNvPr id="160" name="AutoShape 30"/>
                            <wps:cNvCnPr>
                              <a:cxnSpLocks noChangeShapeType="1"/>
                            </wps:cNvCnPr>
                            <wps:spPr bwMode="auto">
                              <a:xfrm>
                                <a:off x="64135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66"/>
                            <wps:cNvCnPr>
                              <a:cxnSpLocks noChangeShapeType="1"/>
                            </wps:cNvCnPr>
                            <wps:spPr bwMode="auto">
                              <a:xfrm flipH="1">
                                <a:off x="939800" y="273050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66"/>
                            <wps:cNvCnPr>
                              <a:cxnSpLocks noChangeShapeType="1"/>
                            </wps:cNvCnPr>
                            <wps:spPr bwMode="auto">
                              <a:xfrm flipH="1">
                                <a:off x="939800" y="330835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Straight Connector 163"/>
                            <wps:cNvCnPr/>
                            <wps:spPr>
                              <a:xfrm>
                                <a:off x="1066800" y="863600"/>
                                <a:ext cx="0" cy="244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078FE589" id="Group 83" o:spid="_x0000_s1026" style="position:absolute;left:0;text-align:left;margin-left:-54.75pt;margin-top:20.25pt;width:809.25pt;height:496.5pt;z-index:251660288;mso-width-relative:margin;mso-height-relative:margin" coordsize="92208,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">
                <v:shapetype id="_x0000_t32" coordsize="21600,21600" o:spt="32" o:oned="t" path="m,l21600,21600e" filled="f">
                  <v:path arrowok="t" fillok="f" o:connecttype="none"/>
                  <o:lock v:ext="edit" shapetype="t"/>
                </v:shapetype>
                <v:shape id="AutoShape 29" o:spid="_x0000_s1027" type="#_x0000_t32" style="position:absolute;left:41591;top:19304;width:75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">
                  <v:stroke endarrow="block"/>
                </v:shape>
                <v:shape id="AutoShape 93" o:spid="_x0000_s1028" type="#_x0000_t32" style="position:absolute;left:47625;top:6731;width:63;height:2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oval id="Oval 81" o:spid="_x0000_s1029" style="position:absolute;left:35433;width:24834;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" fillcolor="white [3201]" strokecolor="#b2a1c7 [1943]" strokeweight="1pt">
                  <v:fill color2="#ccc0d9 [1303]" focus="100%" type="gradient"/>
                  <v:shadow on="t" color="#3f3151 [1607]" opacity=".5" offset="1pt"/>
                  <v:textbox>
                    <w:txbxContent>
                      <w:p w14:paraId="7DD7AE25" w14:textId="77777777" w:rsidR="00CA7020" w:rsidRPr="00E4693D" w:rsidRDefault="00CA7020" w:rsidP="00CA7020">
                        <w:pPr>
                          <w:rPr>
                            <w:b/>
                            <w:sz w:val="18"/>
                            <w:szCs w:val="18"/>
                          </w:rPr>
                        </w:pPr>
                        <w:r w:rsidRPr="00E4693D">
                          <w:rPr>
                            <w:b/>
                            <w:sz w:val="18"/>
                            <w:szCs w:val="18"/>
                          </w:rPr>
                          <w:t>Governing Board</w:t>
                        </w:r>
                      </w:p>
                      <w:p w14:paraId="5640AB2A" w14:textId="77777777" w:rsidR="00CA7020" w:rsidRPr="00E4693D" w:rsidRDefault="00CA7020" w:rsidP="00CA7020">
                        <w:pPr>
                          <w:rPr>
                            <w:sz w:val="18"/>
                            <w:szCs w:val="18"/>
                          </w:rPr>
                        </w:pPr>
                      </w:p>
                    </w:txbxContent>
                  </v:textbox>
                </v:oval>
                <v:roundrect id="AutoShape 12" o:spid="_x0000_s1030" style="position:absolute;left:40576;top:9398;width:15563;height:5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" fillcolor="white [3201]" strokecolor="#95b3d7 [1940]" strokeweight="1pt">
                  <v:fill color2="#b8cce4 [1300]" focus="100%" type="gradient"/>
                  <v:shadow on="t" color="#243f60 [1604]" opacity=".5" offset="1pt"/>
                  <v:textbox>
                    <w:txbxContent>
                      <w:p w14:paraId="09F34F7D" w14:textId="77777777" w:rsidR="00CA7020" w:rsidRPr="00E4693D" w:rsidRDefault="00CA7020" w:rsidP="00CA7020">
                        <w:pPr>
                          <w:pStyle w:val="NoSpacing"/>
                          <w:jc w:val="center"/>
                          <w:rPr>
                            <w:b/>
                            <w:sz w:val="18"/>
                            <w:szCs w:val="18"/>
                          </w:rPr>
                        </w:pPr>
                        <w:r w:rsidRPr="00E4693D">
                          <w:rPr>
                            <w:b/>
                            <w:sz w:val="18"/>
                            <w:szCs w:val="18"/>
                          </w:rPr>
                          <w:t>Director-General</w:t>
                        </w:r>
                      </w:p>
                      <w:p w14:paraId="563D3118" w14:textId="77777777" w:rsidR="00CA7020" w:rsidRPr="00E4693D" w:rsidRDefault="00CA7020" w:rsidP="00CA7020">
                        <w:pPr>
                          <w:pStyle w:val="NoSpacing"/>
                          <w:jc w:val="center"/>
                          <w:rPr>
                            <w:b/>
                            <w:sz w:val="18"/>
                            <w:szCs w:val="18"/>
                          </w:rPr>
                        </w:pPr>
                        <w:r w:rsidRPr="00E4693D">
                          <w:rPr>
                            <w:b/>
                            <w:sz w:val="18"/>
                            <w:szCs w:val="18"/>
                          </w:rPr>
                          <w:t>CEO</w:t>
                        </w:r>
                      </w:p>
                    </w:txbxContent>
                  </v:textbox>
                </v:roundrect>
                <v:group id="Group 89" o:spid="_x0000_s1031" style="position:absolute;left:56134;top:11112;width:33798;height:9874" coordsize="33798,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AutoShape 71" o:spid="_x0000_s1032" type="#_x0000_t32" style="position:absolute;top:63;width:283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72" o:spid="_x0000_s1033" type="#_x0000_t32" style="position:absolute;left:28257;width:105;height:4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"/>
                  <v:roundrect id="AutoShape 78" o:spid="_x0000_s1034" style="position:absolute;left:24638;top:4254;width:9160;height:5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" fillcolor="white [3201]" strokecolor="#d99594 [1941]" strokeweight="1pt">
                    <v:fill color2="#e5b8b7 [1301]" focus="100%" type="gradient"/>
                    <v:shadow on="t" color="#622423 [1605]" opacity=".5" offset="1pt"/>
                    <v:textbox>
                      <w:txbxContent/>
                    </v:textbox>
                  </v:roundrect>
                </v:group>
                <v:shape id="AutoShape 77" o:spid="_x0000_s1035" type="#_x0000_t32" style="position:absolute;left:5016;top:11239;width:3561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roundrect id="AutoShape 78" o:spid="_x0000_s1036" style="position:absolute;top:14986;width:9160;height:5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" fillcolor="white [3201]" strokecolor="#d99594 [1941]" strokeweight="1pt">
                  <v:fill color2="#e5b8b7 [1301]" focus="100%" type="gradient"/>
                  <v:shadow on="t" color="#622423 [1605]" opacity=".5" offset="1pt"/>
                  <v:textbox style="mso-next-textbox:#AutoShape 78">
                    <w:txbxContent>
                      <w:p w14:paraId="049158E3" w14:textId="77777777" w:rsidR="00CA7020" w:rsidRPr="00E4693D" w:rsidRDefault="00CA7020" w:rsidP="00CA7020">
                        <w:pPr>
                          <w:jc w:val="center"/>
                          <w:rPr>
                            <w:b/>
                            <w:sz w:val="18"/>
                            <w:szCs w:val="18"/>
                          </w:rPr>
                        </w:pPr>
                        <w:r w:rsidRPr="00E4693D">
                          <w:rPr>
                            <w:b/>
                            <w:sz w:val="18"/>
                            <w:szCs w:val="18"/>
                          </w:rPr>
                          <w:t>Legal Officer</w:t>
                        </w:r>
                      </w:p>
                    </w:txbxContent>
                  </v:textbox>
                </v:roundrect>
                <v:group id="Group 95" o:spid="_x0000_s1037" style="position:absolute;left:2286;top:22415;width:89922;height:40640" coordsize="8992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38" style="position:absolute;width:13976;height:33356" coordsize="1397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1" o:spid="_x0000_s1039" style="position:absolute;top:2730;width:13976;height:30626" coordorigin="1639,4828" coordsize="2201,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57" o:spid="_x0000_s1040" type="#_x0000_t32" style="position:absolute;left:3510;top:8372;width:2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roundrect id="AutoShape 11" o:spid="_x0000_s1041" style="position:absolute;left:1639;top:4828;width:2201;height:1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" fillcolor="white [3201]" strokecolor="#c2d69b [1942]" strokeweight="1pt">
                        <v:fill color2="#d6e3bc [1302]" focus="100%" type="gradient"/>
                        <v:shadow on="t" color="#4e6128 [1606]" opacity=".5" offset="1pt"/>
                        <v:textbox>
                          <w:txbxContent>
                            <w:p w14:paraId="570BB6E8" w14:textId="77777777" w:rsidR="00CA7020" w:rsidRPr="00E4693D" w:rsidRDefault="00CA7020" w:rsidP="00CA7020">
                              <w:pPr>
                                <w:jc w:val="center"/>
                                <w:rPr>
                                  <w:b/>
                                  <w:sz w:val="18"/>
                                  <w:szCs w:val="18"/>
                                </w:rPr>
                              </w:pPr>
                              <w:r w:rsidRPr="00E4693D">
                                <w:rPr>
                                  <w:b/>
                                  <w:sz w:val="18"/>
                                  <w:szCs w:val="18"/>
                                </w:rPr>
                                <w:t>Administration</w:t>
                              </w:r>
                            </w:p>
                          </w:txbxContent>
                        </v:textbox>
                      </v:roundrect>
                      <v:roundrect id="AutoShape 42" o:spid="_x0000_s1042" style="position:absolute;left:2040;top:9015;width:1395;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" fillcolor="white [3201]" strokecolor="#fabf8f [1945]" strokeweight="1pt">
                        <v:fill color2="#fbd4b4 [1305]" focus="100%" type="gradient"/>
                        <v:shadow on="t" color="#974706 [1609]" opacity=".5" offset="1pt"/>
                        <v:textbox>
                          <w:txbxContent>
                            <w:p w14:paraId="7774D631" w14:textId="77777777" w:rsidR="00CA7020" w:rsidRPr="00E4693D" w:rsidRDefault="00CA7020" w:rsidP="00CA7020">
                              <w:pPr>
                                <w:jc w:val="center"/>
                                <w:rPr>
                                  <w:b/>
                                  <w:sz w:val="18"/>
                                  <w:szCs w:val="18"/>
                                </w:rPr>
                              </w:pPr>
                              <w:r w:rsidRPr="00E4693D">
                                <w:rPr>
                                  <w:b/>
                                  <w:sz w:val="18"/>
                                  <w:szCs w:val="18"/>
                                </w:rPr>
                                <w:t>Transport</w:t>
                              </w:r>
                            </w:p>
                          </w:txbxContent>
                        </v:textbox>
                      </v:roundrect>
                      <v:roundrect id="AutoShape 43" o:spid="_x0000_s1043" style="position:absolute;left:1731;top:8132;width:1779;height: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" fillcolor="white [3201]" strokecolor="#fabf8f [1945]" strokeweight="1pt">
                        <v:fill color2="#fbd4b4 [1305]" focus="100%" type="gradient"/>
                        <v:shadow on="t" color="#974706 [1609]" opacity=".5" offset="1pt"/>
                        <v:textbox>
                          <w:txbxContent>
                            <w:p w14:paraId="584A15ED" w14:textId="77777777" w:rsidR="00CA7020" w:rsidRPr="00E4693D" w:rsidRDefault="00CA7020" w:rsidP="00CA7020">
                              <w:pPr>
                                <w:jc w:val="center"/>
                                <w:rPr>
                                  <w:b/>
                                  <w:sz w:val="18"/>
                                  <w:szCs w:val="18"/>
                                </w:rPr>
                              </w:pPr>
                              <w:r w:rsidRPr="00E4693D">
                                <w:rPr>
                                  <w:b/>
                                  <w:sz w:val="18"/>
                                  <w:szCs w:val="18"/>
                                </w:rPr>
                                <w:t>Maintenance</w:t>
                              </w:r>
                            </w:p>
                          </w:txbxContent>
                        </v:textbox>
                      </v:roundrect>
                      <v:roundrect id="AutoShape 44" o:spid="_x0000_s1044" style="position:absolute;left:2040;top:7095;width:1395;height: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" fillcolor="white [3201]" strokecolor="#fabf8f [1945]" strokeweight="1pt">
                        <v:fill color2="#fbd4b4 [1305]" focus="100%" type="gradient"/>
                        <v:shadow on="t" color="#974706 [1609]" opacity=".5" offset="1pt"/>
                        <v:textbox>
                          <w:txbxContent>
                            <w:p w14:paraId="2D381651" w14:textId="77777777" w:rsidR="00CA7020" w:rsidRPr="00E4693D" w:rsidRDefault="00CA7020" w:rsidP="00CA7020">
                              <w:pPr>
                                <w:jc w:val="center"/>
                                <w:rPr>
                                  <w:b/>
                                  <w:sz w:val="18"/>
                                  <w:szCs w:val="18"/>
                                </w:rPr>
                              </w:pPr>
                              <w:r w:rsidRPr="00E4693D">
                                <w:rPr>
                                  <w:b/>
                                  <w:sz w:val="18"/>
                                  <w:szCs w:val="18"/>
                                </w:rPr>
                                <w:t>Human Resource</w:t>
                              </w:r>
                            </w:p>
                          </w:txbxContent>
                        </v:textbox>
                      </v:roundrect>
                      <v:roundrect id="AutoShape 45" o:spid="_x0000_s1045" style="position:absolute;left:2145;top:6225;width:1290;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" fillcolor="white [3201]" strokecolor="#fabf8f [1945]" strokeweight="1pt">
                        <v:fill color2="#fbd4b4 [1305]" focus="100%" type="gradient"/>
                        <v:shadow on="t" color="#974706 [1609]" opacity=".5" offset="1pt"/>
                        <v:textbox>
                          <w:txbxContent>
                            <w:p w14:paraId="5BBCE682" w14:textId="77777777" w:rsidR="00CA7020" w:rsidRPr="00E4693D" w:rsidRDefault="00CA7020" w:rsidP="00CA7020">
                              <w:pPr>
                                <w:jc w:val="center"/>
                                <w:rPr>
                                  <w:b/>
                                  <w:sz w:val="18"/>
                                  <w:szCs w:val="18"/>
                                </w:rPr>
                              </w:pPr>
                              <w:r w:rsidRPr="00E4693D">
                                <w:rPr>
                                  <w:b/>
                                  <w:sz w:val="18"/>
                                  <w:szCs w:val="18"/>
                                </w:rPr>
                                <w:t>Registry</w:t>
                              </w:r>
                            </w:p>
                          </w:txbxContent>
                        </v:textbox>
                      </v:roundrect>
                      <v:shape id="AutoShape 58" o:spid="_x0000_s1046" type="#_x0000_t32" style="position:absolute;left:3435;top:9285;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SrwgAAANwAAAAPAAAAZHJzL2Rvd25yZXYueG1sRE9Ni8Iw&#10;EL0v+B/CCHtZNK3I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BVsgSrwgAAANwAAAAPAAAA&#10;AAAAAAAAAAAAAAcCAABkcnMvZG93bnJldi54bWxQSwUGAAAAAAMAAwC3AAAA9gIAAAAA&#10;"/>
                      <v:shape id="AutoShape 60" o:spid="_x0000_s1047" type="#_x0000_t32" style="position:absolute;left:3435;top:6360;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wwgAAANwAAAAPAAAAZHJzL2Rvd25yZXYueG1sRE9Ni8Iw&#10;EL0v+B/CCHtZNK3g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A6/qEwwgAAANwAAAAPAAAA&#10;AAAAAAAAAAAAAAcCAABkcnMvZG93bnJldi54bWxQSwUGAAAAAAMAAwC3AAAA9gIAAAAA&#10;"/>
                      <v:shape id="AutoShape 89" o:spid="_x0000_s1048" type="#_x0000_t32" style="position:absolute;left:3764;top:5833;width:1;height:3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"/>
                      <v:shape id="AutoShape 59" o:spid="_x0000_s1049" type="#_x0000_t32" style="position:absolute;left:3435;top:7485;width: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group>
                    <v:shape id="AutoShape 30" o:spid="_x0000_s1050" type="#_x0000_t32" style="position:absolute;left:7810;width:8;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group>
                  <v:shape id="AutoShape 82" o:spid="_x0000_s1051" type="#_x0000_t32" style="position:absolute;left:7810;top:127;width:7009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group id="Group 92" o:spid="_x0000_s1052" style="position:absolute;left:16192;top:190;width:13037;height:37687" coordorigin="3602,4468" coordsize="2053,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AutoShape 61" o:spid="_x0000_s1053" type="#_x0000_t32" style="position:absolute;left:5205;top:6631;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v:shape id="AutoShape 62" o:spid="_x0000_s1054" type="#_x0000_t32" style="position:absolute;left:5115;top:7755;width: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AutoShape 63" o:spid="_x0000_s1055" type="#_x0000_t32" style="position:absolute;left:5115;top:9015;width:36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shape id="AutoShape 63" o:spid="_x0000_s1056" type="#_x0000_t32" style="position:absolute;left:5130;top:10035;width:36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7" type="#_x0000_t34" style="position:absolute;left:4598;top:4670;width:40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" adj="10773">
                      <v:stroke endarrow="block"/>
                    </v:shape>
                    <v:roundrect id="AutoShape 20" o:spid="_x0000_s1058" style="position:absolute;left:3945;top:4873;width:171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" fillcolor="white [3201]" strokecolor="#c2d69b [1942]" strokeweight="1pt">
                      <v:fill color2="#d6e3bc [1302]" focus="100%" type="gradient"/>
                      <v:shadow on="t" color="#4e6128 [1606]" opacity=".5" offset="1pt"/>
                      <v:textbox>
                        <w:txbxContent>
                          <w:p w14:paraId="78E3F532" w14:textId="77777777" w:rsidR="00CA7020" w:rsidRPr="00E4693D" w:rsidRDefault="00CA7020" w:rsidP="00CA7020">
                            <w:pPr>
                              <w:jc w:val="center"/>
                              <w:rPr>
                                <w:b/>
                                <w:sz w:val="18"/>
                                <w:szCs w:val="18"/>
                              </w:rPr>
                            </w:pPr>
                            <w:r w:rsidRPr="00E4693D">
                              <w:rPr>
                                <w:b/>
                                <w:sz w:val="18"/>
                                <w:szCs w:val="18"/>
                              </w:rPr>
                              <w:t>Finance</w:t>
                            </w:r>
                          </w:p>
                        </w:txbxContent>
                      </v:textbox>
                    </v:roundrect>
                    <v:roundrect id="AutoShape 39" o:spid="_x0000_s1059" style="position:absolute;left:4044;top:8540;width:1236;height: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" fillcolor="white [3201]" strokecolor="#fabf8f [1945]" strokeweight="1pt">
                      <v:fill color2="#fbd4b4 [1305]" focus="100%" type="gradient"/>
                      <v:shadow on="t" color="#974706 [1609]" opacity=".5" offset="1pt"/>
                      <v:textbox>
                        <w:txbxContent>
                          <w:p w14:paraId="5C42758D" w14:textId="77777777" w:rsidR="00CA7020" w:rsidRPr="00E4693D" w:rsidRDefault="00CA7020" w:rsidP="00CA7020">
                            <w:pPr>
                              <w:rPr>
                                <w:b/>
                                <w:sz w:val="18"/>
                                <w:szCs w:val="18"/>
                              </w:rPr>
                            </w:pPr>
                            <w:r w:rsidRPr="00E4693D">
                              <w:rPr>
                                <w:b/>
                                <w:sz w:val="18"/>
                                <w:szCs w:val="18"/>
                              </w:rPr>
                              <w:t>Stores</w:t>
                            </w:r>
                          </w:p>
                        </w:txbxContent>
                      </v:textbox>
                    </v:roundrect>
                    <v:roundrect id="AutoShape 40" o:spid="_x0000_s1060" style="position:absolute;left:3840;top:7199;width:1350;height:11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" fillcolor="white [3201]" strokecolor="#fabf8f [1945]" strokeweight="1pt">
                      <v:fill color2="#fbd4b4 [1305]" focus="100%" type="gradient"/>
                      <v:shadow on="t" color="#974706 [1609]" opacity=".5" offset="1pt"/>
                      <v:textbox>
                        <w:txbxContent>
                          <w:p w14:paraId="7CA47BC2" w14:textId="77777777" w:rsidR="00CA7020" w:rsidRPr="00E4693D" w:rsidRDefault="00CA7020" w:rsidP="00CA7020">
                            <w:pPr>
                              <w:ind w:left="-90" w:right="-100"/>
                              <w:rPr>
                                <w:b/>
                                <w:sz w:val="18"/>
                                <w:szCs w:val="18"/>
                              </w:rPr>
                            </w:pPr>
                            <w:r w:rsidRPr="00E4693D">
                              <w:rPr>
                                <w:b/>
                                <w:sz w:val="18"/>
                                <w:szCs w:val="18"/>
                              </w:rPr>
                              <w:t>Financial Accounting Unit</w:t>
                            </w:r>
                          </w:p>
                        </w:txbxContent>
                      </v:textbox>
                    </v:roundrect>
                    <v:roundrect id="AutoShape 41" o:spid="_x0000_s1061" style="position:absolute;left:3840;top:6254;width:1350;height: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" fillcolor="white [3201]" strokecolor="#fabf8f [1945]" strokeweight="1pt">
                      <v:fill color2="#fbd4b4 [1305]" focus="100%" type="gradient"/>
                      <v:shadow on="t" color="#974706 [1609]" opacity=".5" offset="1pt"/>
                      <v:textbox>
                        <w:txbxContent>
                          <w:p w14:paraId="4D2CC400" w14:textId="77777777" w:rsidR="00CA7020" w:rsidRPr="00E4693D" w:rsidRDefault="00CA7020" w:rsidP="00CA7020">
                            <w:pPr>
                              <w:ind w:left="-90" w:right="-190"/>
                              <w:rPr>
                                <w:b/>
                                <w:sz w:val="18"/>
                                <w:szCs w:val="18"/>
                              </w:rPr>
                            </w:pPr>
                            <w:r w:rsidRPr="00E4693D">
                              <w:rPr>
                                <w:b/>
                                <w:sz w:val="18"/>
                                <w:szCs w:val="18"/>
                              </w:rPr>
                              <w:t>Contribution &amp; Investment</w:t>
                            </w:r>
                          </w:p>
                        </w:txbxContent>
                      </v:textbox>
                    </v:roundrect>
                    <v:shape id="AutoShape 86" o:spid="_x0000_s1062" type="#_x0000_t34" style="position:absolute;left:3391;top:7945;width:417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"/>
                    <v:roundrect id="AutoShape 39" o:spid="_x0000_s1063" style="position:absolute;left:3602;top:9447;width:1579;height:9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" fillcolor="white [3201]" strokecolor="#fabf8f [1945]" strokeweight="1pt">
                      <v:fill color2="#fbd4b4 [1305]" focus="100%" type="gradient"/>
                      <v:shadow on="t" color="#974706 [1609]" opacity=".5" offset="1pt"/>
                      <v:textbox>
                        <w:txbxContent>
                          <w:p w14:paraId="49681E06" w14:textId="77777777" w:rsidR="00CA7020" w:rsidRPr="00E4693D" w:rsidRDefault="00CA7020" w:rsidP="00CA7020">
                            <w:pPr>
                              <w:ind w:left="-90" w:right="-159"/>
                              <w:rPr>
                                <w:b/>
                                <w:sz w:val="18"/>
                                <w:szCs w:val="18"/>
                              </w:rPr>
                            </w:pPr>
                            <w:r w:rsidRPr="00E4693D">
                              <w:rPr>
                                <w:b/>
                                <w:sz w:val="18"/>
                                <w:szCs w:val="18"/>
                              </w:rPr>
                              <w:t>Salary/Other Charges</w:t>
                            </w:r>
                          </w:p>
                        </w:txbxContent>
                      </v:textbox>
                    </v:roundrect>
                  </v:group>
                  <v:group id="Group 122" o:spid="_x0000_s1064" style="position:absolute;left:58229;top:190;width:11875;height:35973" coordsize="11874,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AutoShape 18" o:spid="_x0000_s1065" style="position:absolute;left:2159;top:2667;width:9715;height:5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" fillcolor="white [3201]" strokecolor="#c2d69b [1942]" strokeweight="1pt">
                      <v:fill color2="#d6e3bc [1302]" focus="100%" type="gradient"/>
                      <v:shadow on="t" color="#4e6128 [1606]" opacity=".5" offset="1pt"/>
                      <v:textbox>
                        <w:txbxContent>
                          <w:p w14:paraId="3A54A6D8" w14:textId="77777777" w:rsidR="00CA7020" w:rsidRPr="00E4693D" w:rsidRDefault="00CA7020" w:rsidP="00CA7020">
                            <w:pPr>
                              <w:jc w:val="center"/>
                              <w:rPr>
                                <w:b/>
                                <w:sz w:val="18"/>
                                <w:szCs w:val="18"/>
                              </w:rPr>
                            </w:pPr>
                            <w:r w:rsidRPr="00E4693D">
                              <w:rPr>
                                <w:b/>
                                <w:sz w:val="18"/>
                                <w:szCs w:val="18"/>
                              </w:rPr>
                              <w:t>SQA</w:t>
                            </w:r>
                          </w:p>
                        </w:txbxContent>
                      </v:textbox>
                    </v:roundrect>
                    <v:roundrect id="AutoShape 52" o:spid="_x0000_s1066" style="position:absolute;top:10731;width:9994;height:8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" fillcolor="white [3201]" strokecolor="#fabf8f [1945]" strokeweight="1pt">
                      <v:fill color2="#fbd4b4 [1305]" focus="100%" type="gradient"/>
                      <v:shadow on="t" color="#974706 [1609]" opacity=".5" offset="1pt"/>
                      <v:textbox>
                        <w:txbxContent>
                          <w:p w14:paraId="5D8D8A28" w14:textId="77777777" w:rsidR="00E4693D" w:rsidRDefault="00CA7020" w:rsidP="00CA7020">
                            <w:pPr>
                              <w:ind w:left="-180" w:right="-56"/>
                              <w:jc w:val="center"/>
                              <w:rPr>
                                <w:b/>
                                <w:sz w:val="18"/>
                                <w:szCs w:val="18"/>
                              </w:rPr>
                            </w:pPr>
                            <w:r w:rsidRPr="00E4693D">
                              <w:rPr>
                                <w:b/>
                                <w:sz w:val="18"/>
                                <w:szCs w:val="18"/>
                              </w:rPr>
                              <w:t>Enforcement/</w:t>
                            </w:r>
                          </w:p>
                          <w:p w14:paraId="5C917E10" w14:textId="5DB400BF" w:rsidR="00CA7020" w:rsidRPr="00E4693D" w:rsidRDefault="00CA7020" w:rsidP="00CA7020">
                            <w:pPr>
                              <w:ind w:left="-180" w:right="-56"/>
                              <w:jc w:val="center"/>
                              <w:rPr>
                                <w:b/>
                                <w:sz w:val="18"/>
                                <w:szCs w:val="18"/>
                              </w:rPr>
                            </w:pPr>
                            <w:r w:rsidRPr="00E4693D">
                              <w:rPr>
                                <w:b/>
                                <w:sz w:val="18"/>
                                <w:szCs w:val="18"/>
                              </w:rPr>
                              <w:t>Compliance &amp; QA</w:t>
                            </w:r>
                          </w:p>
                        </w:txbxContent>
                      </v:textbox>
                    </v:roundrect>
                    <v:shape id="AutoShape 88" o:spid="_x0000_s1067" type="#_x0000_t34" style="position:absolute;left:-3153;top:22082;width:27660;height:12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"/>
                    <v:roundrect id="AutoShape 50" o:spid="_x0000_s1068" style="position:absolute;left:546;top:26492;width:8667;height:48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" fillcolor="white [3201]" strokecolor="#fabf8f [1945]" strokeweight="1pt">
                      <v:fill color2="#fbd4b4 [1305]" focus="100%" type="gradient"/>
                      <v:shadow on="t" color="#974706 [1609]" opacity=".5" offset="1pt"/>
                      <v:textbox>
                        <w:txbxContent>
                          <w:p w14:paraId="549E2499" w14:textId="77777777" w:rsidR="00CA7020" w:rsidRPr="00E4693D" w:rsidRDefault="00CA7020" w:rsidP="00CA7020">
                            <w:pPr>
                              <w:ind w:left="-90" w:right="-69"/>
                              <w:rPr>
                                <w:b/>
                                <w:sz w:val="18"/>
                                <w:szCs w:val="18"/>
                              </w:rPr>
                            </w:pPr>
                            <w:r w:rsidRPr="00E4693D">
                              <w:rPr>
                                <w:b/>
                                <w:sz w:val="18"/>
                                <w:szCs w:val="18"/>
                              </w:rPr>
                              <w:t>Claims Unit</w:t>
                            </w:r>
                          </w:p>
                        </w:txbxContent>
                      </v:textbox>
                    </v:roundrect>
                    <v:roundrect id="AutoShape 51" o:spid="_x0000_s1069" style="position:absolute;top:19685;width:9994;height:56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" fillcolor="white [3201]" strokecolor="#fabf8f [1945]" strokeweight="1pt">
                      <v:fill color2="#fbd4b4 [1305]" focus="100%" type="gradient"/>
                      <v:shadow on="t" color="#974706 [1609]" opacity=".5" offset="1pt"/>
                      <v:textbox>
                        <w:txbxContent>
                          <w:p w14:paraId="51EED3ED" w14:textId="77777777" w:rsidR="00CA7020" w:rsidRPr="00E4693D" w:rsidRDefault="00CA7020" w:rsidP="00CA7020">
                            <w:pPr>
                              <w:ind w:left="-180" w:right="-172"/>
                              <w:jc w:val="center"/>
                              <w:rPr>
                                <w:b/>
                                <w:sz w:val="18"/>
                                <w:szCs w:val="18"/>
                              </w:rPr>
                            </w:pPr>
                            <w:r w:rsidRPr="00E4693D">
                              <w:rPr>
                                <w:b/>
                                <w:sz w:val="18"/>
                                <w:szCs w:val="18"/>
                              </w:rPr>
                              <w:t>Accreditation &amp; Inspection</w:t>
                            </w:r>
                          </w:p>
                        </w:txbxContent>
                      </v:textbox>
                    </v:roundrect>
                    <v:shape id="AutoShape 30" o:spid="_x0000_s1070" type="#_x0000_t32" style="position:absolute;left:6159;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">
                      <v:stroke endarrow="block"/>
                    </v:shape>
                  </v:group>
                  <v:group id="Group 129" o:spid="_x0000_s1071" style="position:absolute;left:73406;top:317;width:16516;height:40323" coordsize="16516,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0" o:spid="_x0000_s1072" style="position:absolute;top:2540;width:16516;height:37782" coordsize="16516,3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AutoShape 75" o:spid="_x0000_s1073" type="#_x0000_t32" style="position:absolute;left:4826;top:12128;width:76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76" o:spid="_x0000_s1074" type="#_x0000_t32" style="position:absolute;left:4826;top:24003;width:13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45" o:spid="_x0000_s1075" type="#_x0000_t32" style="position:absolute;left:4699;top:18796;width:133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"/>
                      <v:roundrect id="AutoShape 17" o:spid="_x0000_s1076" style="position:absolute;width:8858;height:5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" fillcolor="white [3201]" strokecolor="#c2d69b [1942]" strokeweight="1pt">
                        <v:fill color2="#d6e3bc [1302]" focus="100%" type="gradient"/>
                        <v:shadow on="t" color="#4e6128 [1606]" opacity=".5" offset="1pt"/>
                        <v:textbox>
                          <w:txbxContent>
                            <w:p w14:paraId="52451CD7" w14:textId="77777777" w:rsidR="00CA7020" w:rsidRPr="00E4693D" w:rsidRDefault="00CA7020" w:rsidP="00CA7020">
                              <w:pPr>
                                <w:jc w:val="center"/>
                                <w:rPr>
                                  <w:b/>
                                  <w:sz w:val="18"/>
                                  <w:szCs w:val="18"/>
                                </w:rPr>
                              </w:pPr>
                              <w:r w:rsidRPr="00E4693D">
                                <w:rPr>
                                  <w:b/>
                                  <w:sz w:val="18"/>
                                  <w:szCs w:val="18"/>
                                </w:rPr>
                                <w:t>ICT</w:t>
                              </w:r>
                            </w:p>
                          </w:txbxContent>
                        </v:textbox>
                      </v:roundrect>
                      <v:shape id="AutoShape 84" o:spid="_x0000_s1077" type="#_x0000_t32" style="position:absolute;left:4683;top:5667;width:143;height:321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"/>
                      <v:roundrect id="_x0000_s1078" style="position:absolute;left:6286;top:22225;width:9728;height:45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" fillcolor="white [3201]" strokecolor="#fabf8f [1945]" strokeweight="1pt">
                        <v:fill color2="#fbd4b4 [1305]" focus="100%" type="gradient"/>
                        <v:shadow on="t" color="#974706 [1609]" opacity=".5" offset="1pt"/>
                        <v:textbox>
                          <w:txbxContent>
                            <w:p w14:paraId="4070339B" w14:textId="77777777" w:rsidR="00CA7020" w:rsidRPr="00E4693D" w:rsidRDefault="00CA7020" w:rsidP="00CA7020">
                              <w:pPr>
                                <w:rPr>
                                  <w:b/>
                                  <w:sz w:val="18"/>
                                  <w:szCs w:val="18"/>
                                </w:rPr>
                              </w:pPr>
                              <w:r w:rsidRPr="00E4693D">
                                <w:rPr>
                                  <w:b/>
                                  <w:sz w:val="18"/>
                                  <w:szCs w:val="18"/>
                                </w:rPr>
                                <w:t xml:space="preserve">Enrolment </w:t>
                              </w:r>
                            </w:p>
                          </w:txbxContent>
                        </v:textbox>
                      </v:roundrect>
                      <v:roundrect id="AutoShape 47" o:spid="_x0000_s1079" style="position:absolute;left:6096;top:15811;width:10013;height:5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" fillcolor="white [3201]" strokecolor="#fabf8f [1945]" strokeweight="1pt">
                        <v:fill color2="#fbd4b4 [1305]" focus="100%" type="gradient"/>
                        <v:shadow on="t" color="#974706 [1609]" opacity=".5" offset="1pt"/>
                        <v:textbox>
                          <w:txbxContent>
                            <w:p w14:paraId="2B78906F" w14:textId="77777777" w:rsidR="00CA7020" w:rsidRPr="00E4693D" w:rsidRDefault="00CA7020" w:rsidP="00CA7020">
                              <w:pPr>
                                <w:ind w:left="-90" w:right="-50"/>
                                <w:rPr>
                                  <w:b/>
                                  <w:sz w:val="18"/>
                                  <w:szCs w:val="18"/>
                                </w:rPr>
                              </w:pPr>
                              <w:r w:rsidRPr="00E4693D">
                                <w:rPr>
                                  <w:b/>
                                  <w:sz w:val="18"/>
                                  <w:szCs w:val="18"/>
                                </w:rPr>
                                <w:t>Software Outsourcing</w:t>
                              </w:r>
                            </w:p>
                          </w:txbxContent>
                        </v:textbox>
                      </v:roundrect>
                      <v:roundrect id="AutoShape 48" o:spid="_x0000_s1080" style="position:absolute;left:5524;top:9842;width:10992;height:4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" fillcolor="white [3201]" strokecolor="#fabf8f [1945]" strokeweight="1pt">
                        <v:fill color2="#fbd4b4 [1305]" focus="100%" type="gradient"/>
                        <v:shadow on="t" color="#974706 [1609]" opacity=".5" offset="1pt"/>
                        <v:textbox>
                          <w:txbxContent>
                            <w:p w14:paraId="4B49C4F8" w14:textId="77777777" w:rsidR="00CA7020" w:rsidRPr="00E4693D" w:rsidRDefault="00CA7020" w:rsidP="00CA7020">
                              <w:pPr>
                                <w:ind w:left="-90" w:right="-198"/>
                                <w:rPr>
                                  <w:b/>
                                  <w:sz w:val="18"/>
                                  <w:szCs w:val="18"/>
                                </w:rPr>
                              </w:pPr>
                              <w:r w:rsidRPr="00E4693D">
                                <w:rPr>
                                  <w:b/>
                                  <w:sz w:val="18"/>
                                  <w:szCs w:val="18"/>
                                </w:rPr>
                                <w:t>ICT Maintenance</w:t>
                              </w:r>
                            </w:p>
                          </w:txbxContent>
                        </v:textbox>
                      </v:roundrect>
                    </v:group>
                    <v:shape id="AutoShape 30" o:spid="_x0000_s1081" type="#_x0000_t32" style="position:absolute;left:4445;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group>
                  <v:group id="Group 140" o:spid="_x0000_s1082" style="position:absolute;left:31051;top:190;width:12738;height:36335" coordorigin="-63" coordsize="12738,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utoShape 74" o:spid="_x0000_s1083" type="#_x0000_t32" style="position:absolute;left:9715;top:14224;width:133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"/>
                    <v:shape id="AutoShape 65" o:spid="_x0000_s1084" type="#_x0000_t32" style="position:absolute;left:9271;top:36258;width:1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CEwgAAANwAAAAPAAAAZHJzL2Rvd25yZXYueG1sRE9Ni8Iw&#10;EL0v+B/CCF6WNa0s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AjfYCEwgAAANwAAAAPAAAA&#10;AAAAAAAAAAAAAAcCAABkcnMvZG93bnJldi54bWxQSwUGAAAAAAMAAwC3AAAA9gIAAAAA&#10;"/>
                    <v:roundrect id="AutoShape 16" o:spid="_x0000_s1085" style="position:absolute;left:1905;top:2730;width:10769;height:7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" fillcolor="white [3201]" strokecolor="#c2d69b [1942]" strokeweight="1pt">
                      <v:fill color2="#d6e3bc [1302]" focus="100%" type="gradient"/>
                      <v:shadow on="t" color="#4e6128 [1606]" opacity=".5" offset="1pt"/>
                      <v:textbox>
                        <w:txbxContent>
                          <w:p w14:paraId="68164558" w14:textId="77777777" w:rsidR="00CA7020" w:rsidRPr="00E4693D" w:rsidRDefault="00CA7020" w:rsidP="00CA7020">
                            <w:pPr>
                              <w:ind w:left="-90" w:right="-153"/>
                              <w:rPr>
                                <w:b/>
                                <w:sz w:val="18"/>
                                <w:szCs w:val="18"/>
                              </w:rPr>
                            </w:pPr>
                            <w:r w:rsidRPr="00E4693D">
                              <w:rPr>
                                <w:b/>
                                <w:sz w:val="18"/>
                                <w:szCs w:val="18"/>
                              </w:rPr>
                              <w:t>Health Planning Research &amp; Statistics</w:t>
                            </w:r>
                          </w:p>
                        </w:txbxContent>
                      </v:textbox>
                    </v:roundrect>
                    <v:roundrect id="AutoShape 15" o:spid="_x0000_s1086" style="position:absolute;top:11684;width:10191;height:44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" fillcolor="white [3201]" strokecolor="#fabf8f [1945]" strokeweight="1pt">
                      <v:fill color2="#fbd4b4 [1305]" focus="100%" type="gradient"/>
                      <v:shadow on="t" color="#974706 [1609]" opacity=".5" offset="1pt"/>
                      <v:textbox>
                        <w:txbxContent>
                          <w:p w14:paraId="396F2659" w14:textId="77777777" w:rsidR="00CA7020" w:rsidRPr="00E4693D" w:rsidRDefault="00CA7020" w:rsidP="00CA7020">
                            <w:pPr>
                              <w:jc w:val="center"/>
                              <w:rPr>
                                <w:b/>
                                <w:sz w:val="18"/>
                                <w:szCs w:val="18"/>
                              </w:rPr>
                            </w:pPr>
                            <w:r w:rsidRPr="00E4693D">
                              <w:rPr>
                                <w:b/>
                                <w:sz w:val="18"/>
                                <w:szCs w:val="18"/>
                              </w:rPr>
                              <w:t>Budget</w:t>
                            </w:r>
                          </w:p>
                        </w:txbxContent>
                      </v:textbox>
                    </v:roundrect>
                    <v:roundrect id="AutoShape 38" o:spid="_x0000_s1087" style="position:absolute;left:381;top:17272;width:8191;height:49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" fillcolor="white [3201]" strokecolor="#fabf8f [1945]" strokeweight="1pt">
                      <v:fill color2="#fbd4b4 [1305]" focus="100%" type="gradient"/>
                      <v:shadow on="t" color="#974706 [1609]" opacity=".5" offset="1pt"/>
                      <v:textbox>
                        <w:txbxContent>
                          <w:p w14:paraId="781EF4F4" w14:textId="77777777" w:rsidR="00CA7020" w:rsidRPr="00E4693D" w:rsidRDefault="00CA7020" w:rsidP="00CA7020">
                            <w:pPr>
                              <w:rPr>
                                <w:b/>
                                <w:sz w:val="18"/>
                                <w:szCs w:val="18"/>
                              </w:rPr>
                            </w:pPr>
                            <w:r w:rsidRPr="00E4693D">
                              <w:rPr>
                                <w:b/>
                                <w:sz w:val="18"/>
                                <w:szCs w:val="18"/>
                              </w:rPr>
                              <w:t>Research</w:t>
                            </w:r>
                          </w:p>
                        </w:txbxContent>
                      </v:textbox>
                    </v:roundrect>
                    <v:shape id="AutoShape 64" o:spid="_x0000_s1088" type="#_x0000_t32" style="position:absolute;left:8509;top:19113;width:257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aHwgAAANwAAAAPAAAAZHJzL2Rvd25yZXYueG1sRE9Ni8Iw&#10;EL0L/ocwghdZ04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BcRoaHwgAAANwAAAAPAAAA&#10;AAAAAAAAAAAAAAcCAABkcnMvZG93bnJldi54bWxQSwUGAAAAAAMAAwC3AAAA9gIAAAAA&#10;"/>
                    <v:shape id="AutoShape 85" o:spid="_x0000_s1089" type="#_x0000_t34" style="position:absolute;left:-1969;top:23240;width:26181;height: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" adj="10797"/>
                    <v:shape id="AutoShape 65" o:spid="_x0000_s1090" type="#_x0000_t32" style="position:absolute;left:9080;top:25857;width:1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roundrect id="_x0000_s1091" style="position:absolute;left:-63;top:29641;width:9143;height:45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" fillcolor="white [3201]" strokecolor="#fabf8f [1945]" strokeweight="1pt">
                      <v:fill color2="#fbd4b4 [1305]" focus="100%" type="gradient"/>
                      <v:shadow on="t" color="#974706 [1609]" opacity=".5" offset="1pt"/>
                      <v:textbox>
                        <w:txbxContent>
                          <w:p w14:paraId="56A81F90" w14:textId="77777777" w:rsidR="00CA7020" w:rsidRPr="00E4693D" w:rsidRDefault="00CA7020" w:rsidP="00CA7020">
                            <w:pPr>
                              <w:ind w:left="-180" w:right="-188"/>
                              <w:rPr>
                                <w:b/>
                                <w:sz w:val="18"/>
                                <w:szCs w:val="18"/>
                              </w:rPr>
                            </w:pPr>
                            <w:r w:rsidRPr="00E4693D">
                              <w:rPr>
                                <w:b/>
                                <w:sz w:val="18"/>
                                <w:szCs w:val="18"/>
                              </w:rPr>
                              <w:t xml:space="preserve"> Procurement</w:t>
                            </w:r>
                          </w:p>
                        </w:txbxContent>
                      </v:textbox>
                    </v:roundrect>
                    <v:roundrect id="_x0000_s1092" style="position:absolute;left:2060;top:23488;width:6667;height:4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" fillcolor="white [3201]" strokecolor="#fabf8f [1945]" strokeweight="1pt">
                      <v:fill color2="#fbd4b4 [1305]" focus="100%" type="gradient"/>
                      <v:shadow on="t" color="#974706 [1609]" opacity=".5" offset="1pt"/>
                      <v:textbox>
                        <w:txbxContent>
                          <w:p w14:paraId="0ACFB8F3" w14:textId="77777777" w:rsidR="00CA7020" w:rsidRPr="00E4693D" w:rsidRDefault="00CA7020" w:rsidP="00CA7020">
                            <w:pPr>
                              <w:rPr>
                                <w:b/>
                                <w:sz w:val="18"/>
                                <w:szCs w:val="18"/>
                              </w:rPr>
                            </w:pPr>
                            <w:r w:rsidRPr="00E4693D">
                              <w:rPr>
                                <w:b/>
                                <w:sz w:val="18"/>
                                <w:szCs w:val="18"/>
                              </w:rPr>
                              <w:t>M &amp; E</w:t>
                            </w:r>
                          </w:p>
                          <w:p w14:paraId="5DF6E963" w14:textId="77777777" w:rsidR="00CA7020" w:rsidRPr="00E4693D" w:rsidRDefault="00CA7020" w:rsidP="00CA7020">
                            <w:pPr>
                              <w:rPr>
                                <w:b/>
                                <w:sz w:val="18"/>
                                <w:szCs w:val="18"/>
                              </w:rPr>
                            </w:pPr>
                          </w:p>
                          <w:p w14:paraId="6464741F" w14:textId="77777777" w:rsidR="00CA7020" w:rsidRPr="00E4693D" w:rsidRDefault="00CA7020" w:rsidP="00CA7020">
                            <w:pPr>
                              <w:rPr>
                                <w:b/>
                                <w:sz w:val="18"/>
                                <w:szCs w:val="18"/>
                              </w:rPr>
                            </w:pPr>
                            <w:r w:rsidRPr="00E4693D">
                              <w:rPr>
                                <w:b/>
                                <w:sz w:val="18"/>
                                <w:szCs w:val="18"/>
                              </w:rPr>
                              <w:t>MM</w:t>
                            </w:r>
                          </w:p>
                        </w:txbxContent>
                      </v:textbox>
                    </v:roundrect>
                    <v:shape id="AutoShape 30" o:spid="_x0000_s1093" type="#_x0000_t32" style="position:absolute;left:7747;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v:shape>
                  </v:group>
                  <v:group id="Group 152" o:spid="_x0000_s1094" style="position:absolute;left:43821;top:190;width:12630;height:35325" coordorigin="-946" coordsize="12630,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AutoShape 66" o:spid="_x0000_s1095" type="#_x0000_t32" style="position:absolute;left:9334;top:13843;width:12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PCwgAAANwAAAAPAAAAZHJzL2Rvd25yZXYueG1sRE9NawIx&#10;EL0X+h/CCF6KZtei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DJ6LPCwgAAANwAAAAPAAAA&#10;AAAAAAAAAAAAAAcCAABkcnMvZG93bnJldi54bWxQSwUGAAAAAAMAAwC3AAAA9gIAAAAA&#10;"/>
                    <v:shape id="AutoShape 68" o:spid="_x0000_s1096" type="#_x0000_t32" style="position:absolute;left:9334;top:20955;width:13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roundrect id="AutoShape 19" o:spid="_x0000_s1097" style="position:absolute;left:2921;top:2603;width:8763;height:5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" fillcolor="white [3201]" strokecolor="#c2d69b [1942]" strokeweight="1pt">
                      <v:fill color2="#d6e3bc [1302]" focus="100%" type="gradient"/>
                      <v:shadow on="t" color="#4e6128 [1606]" opacity=".5" offset="1pt"/>
                      <v:textbox>
                        <w:txbxContent>
                          <w:p w14:paraId="7CC7BE72" w14:textId="77777777" w:rsidR="00CA7020" w:rsidRPr="00E4693D" w:rsidRDefault="00CA7020" w:rsidP="00CA7020">
                            <w:pPr>
                              <w:ind w:left="-90" w:right="-85"/>
                              <w:jc w:val="center"/>
                              <w:rPr>
                                <w:b/>
                                <w:sz w:val="18"/>
                                <w:szCs w:val="18"/>
                              </w:rPr>
                            </w:pPr>
                            <w:r w:rsidRPr="00E4693D">
                              <w:rPr>
                                <w:b/>
                                <w:sz w:val="18"/>
                                <w:szCs w:val="18"/>
                              </w:rPr>
                              <w:t>Programs</w:t>
                            </w:r>
                          </w:p>
                        </w:txbxContent>
                      </v:textbox>
                    </v:roundrect>
                    <v:roundrect id="AutoShape 13" o:spid="_x0000_s1098" style="position:absolute;left:1016;top:11684;width:8477;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" fillcolor="white [3201]" strokecolor="#fabf8f [1945]" strokeweight="1pt">
                      <v:fill color2="#fbd4b4 [1305]" focus="100%" type="gradient"/>
                      <v:shadow on="t" color="#974706 [1609]" opacity=".5" offset="1pt"/>
                      <v:textbox>
                        <w:txbxContent>
                          <w:p w14:paraId="15E21EEB" w14:textId="77777777" w:rsidR="00CA7020" w:rsidRPr="00E4693D" w:rsidRDefault="00CA7020" w:rsidP="00CA7020">
                            <w:pPr>
                              <w:rPr>
                                <w:b/>
                                <w:sz w:val="18"/>
                                <w:szCs w:val="18"/>
                              </w:rPr>
                            </w:pPr>
                            <w:r w:rsidRPr="00E4693D">
                              <w:rPr>
                                <w:b/>
                                <w:sz w:val="18"/>
                                <w:szCs w:val="18"/>
                              </w:rPr>
                              <w:t>Formal Sector</w:t>
                            </w:r>
                          </w:p>
                        </w:txbxContent>
                      </v:textbox>
                    </v:roundrect>
                    <v:roundrect id="AutoShape 54" o:spid="_x0000_s1099" style="position:absolute;left:1079;top:16706;width:8477;height:5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" fillcolor="white [3201]" strokecolor="#fabf8f [1945]" strokeweight="1pt">
                      <v:fill color2="#fbd4b4 [1305]" focus="100%" type="gradient"/>
                      <v:shadow on="t" color="#974706 [1609]" opacity=".5" offset="1pt"/>
                      <v:textbox>
                        <w:txbxContent>
                          <w:p w14:paraId="1EC8C875" w14:textId="77777777" w:rsidR="00CA7020" w:rsidRPr="00E4693D" w:rsidRDefault="00CA7020" w:rsidP="00CA7020">
                            <w:pPr>
                              <w:rPr>
                                <w:b/>
                                <w:sz w:val="18"/>
                                <w:szCs w:val="18"/>
                              </w:rPr>
                            </w:pPr>
                            <w:r w:rsidRPr="00E4693D">
                              <w:rPr>
                                <w:b/>
                                <w:sz w:val="18"/>
                                <w:szCs w:val="18"/>
                              </w:rPr>
                              <w:t>Informal Sector</w:t>
                            </w:r>
                          </w:p>
                        </w:txbxContent>
                      </v:textbox>
                    </v:roundrect>
                    <v:roundrect id="AutoShape 53" o:spid="_x0000_s1100" style="position:absolute;left:222;top:23520;width:9334;height:4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" fillcolor="white [3201]" strokecolor="#fabf8f [1945]" strokeweight="1pt">
                      <v:fill color2="#fbd4b4 [1305]" focus="100%" type="gradient"/>
                      <v:shadow on="t" color="#974706 [1609]" opacity=".5" offset="1pt"/>
                      <v:textbox>
                        <w:txbxContent>
                          <w:p w14:paraId="17BEF4FE" w14:textId="77777777" w:rsidR="00CA7020" w:rsidRPr="00E4693D" w:rsidRDefault="00CA7020" w:rsidP="00CA7020">
                            <w:pPr>
                              <w:rPr>
                                <w:b/>
                                <w:sz w:val="18"/>
                                <w:szCs w:val="18"/>
                              </w:rPr>
                            </w:pPr>
                            <w:r w:rsidRPr="00E4693D">
                              <w:rPr>
                                <w:b/>
                                <w:sz w:val="18"/>
                                <w:szCs w:val="18"/>
                              </w:rPr>
                              <w:t>TISHIP</w:t>
                            </w:r>
                          </w:p>
                        </w:txbxContent>
                      </v:textbox>
                    </v:roundrect>
                    <v:roundrect id="AutoShape 53" o:spid="_x0000_s1101" style="position:absolute;left:-946;top:28873;width:10502;height:64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" fillcolor="white [3201]" strokecolor="#fabf8f [1945]" strokeweight="1pt">
                      <v:fill color2="#fbd4b4 [1305]" focus="100%" type="gradient"/>
                      <v:shadow on="t" color="#974706 [1609]" opacity=".5" offset="1pt"/>
                      <v:textbox>
                        <w:txbxContent>
                          <w:p w14:paraId="05691CA8" w14:textId="77777777" w:rsidR="00CA7020" w:rsidRPr="00E4693D" w:rsidRDefault="00CA7020" w:rsidP="00E4693D">
                            <w:pPr>
                              <w:rPr>
                                <w:b/>
                                <w:sz w:val="18"/>
                                <w:szCs w:val="18"/>
                              </w:rPr>
                            </w:pPr>
                            <w:r w:rsidRPr="00E4693D">
                              <w:rPr>
                                <w:b/>
                                <w:sz w:val="18"/>
                                <w:szCs w:val="18"/>
                              </w:rPr>
                              <w:t>Communication/</w:t>
                            </w:r>
                          </w:p>
                          <w:p w14:paraId="13C96880" w14:textId="117660B8" w:rsidR="00CA7020" w:rsidRPr="00E4693D" w:rsidRDefault="00CA7020" w:rsidP="00E4693D">
                            <w:pPr>
                              <w:ind w:left="-180"/>
                              <w:jc w:val="center"/>
                              <w:rPr>
                                <w:b/>
                                <w:sz w:val="18"/>
                                <w:szCs w:val="18"/>
                              </w:rPr>
                            </w:pPr>
                            <w:r w:rsidRPr="00E4693D">
                              <w:rPr>
                                <w:b/>
                                <w:sz w:val="18"/>
                                <w:szCs w:val="18"/>
                              </w:rPr>
                              <w:t>Marketing</w:t>
                            </w:r>
                          </w:p>
                        </w:txbxContent>
                      </v:textbox>
                    </v:roundrect>
                    <v:shape id="AutoShape 30" o:spid="_x0000_s1102" type="#_x0000_t32" style="position:absolute;left:6413;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">
                      <v:stroke endarrow="block"/>
                    </v:shape>
                    <v:shape id="AutoShape 66" o:spid="_x0000_s1103" type="#_x0000_t32" style="position:absolute;left:9398;top:27305;width:12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"/>
                    <v:shape id="AutoShape 66" o:spid="_x0000_s1104" type="#_x0000_t32" style="position:absolute;left:9398;top:33083;width:12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"/>
                    <v:line id="Straight Connector 163" o:spid="_x0000_s1105" style="position:absolute;visibility:visible;mso-wrap-style:square" from="10668,8636" to="10668,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group>
                </v:group>
              </v:group>
            </w:pict>
          </mc:Fallback>
        </mc:AlternateContent>
      </w:r>
      <w:r w:rsidR="00E64F24" w:rsidRPr="00AF6935">
        <w:rPr>
          <w:rFonts w:ascii="Cambria" w:eastAsia="Times New Roman" w:hAnsi="Cambria" w:cs="Times New Roman"/>
          <w:b/>
          <w:color w:val="auto"/>
          <w:sz w:val="26"/>
          <w:szCs w:val="26"/>
          <w:lang w:val="en-GB"/>
        </w:rPr>
        <w:t>REPORTING LINES AND ORGANOGRAM</w:t>
      </w:r>
      <w:bookmarkEnd w:id="10"/>
    </w:p>
    <w:p w14:paraId="53687E7E" w14:textId="7C6A426E" w:rsidR="00E64F24" w:rsidRPr="00E64F24" w:rsidRDefault="00E64F24" w:rsidP="00E64F24">
      <w:pPr>
        <w:rPr>
          <w:rFonts w:ascii="Cambria" w:hAnsi="Cambria"/>
          <w:sz w:val="24"/>
        </w:rPr>
      </w:pPr>
    </w:p>
    <w:p w14:paraId="6AC99192" w14:textId="5A64690C" w:rsidR="00E64F24" w:rsidRPr="00E64F24" w:rsidRDefault="00E64F24" w:rsidP="00E64F24">
      <w:pPr>
        <w:rPr>
          <w:rFonts w:ascii="Cambria" w:hAnsi="Cambria"/>
          <w:sz w:val="24"/>
        </w:rPr>
      </w:pPr>
    </w:p>
    <w:p w14:paraId="51E27A29" w14:textId="651F058D" w:rsidR="00E64F24" w:rsidRPr="00E64F24" w:rsidRDefault="00E64F24" w:rsidP="00E64F24">
      <w:pPr>
        <w:rPr>
          <w:rFonts w:ascii="Cambria" w:hAnsi="Cambria"/>
          <w:sz w:val="24"/>
        </w:rPr>
      </w:pPr>
    </w:p>
    <w:p w14:paraId="787554ED" w14:textId="61F0AFBE" w:rsidR="00E64F24" w:rsidRPr="00E64F24" w:rsidRDefault="00CA7020" w:rsidP="00E64F24">
      <w:pPr>
        <w:rPr>
          <w:rFonts w:ascii="Cambria" w:hAnsi="Cambria"/>
          <w:sz w:val="24"/>
        </w:rPr>
      </w:pPr>
      <w:r>
        <w:rPr>
          <w:noProof/>
        </w:rPr>
        <mc:AlternateContent>
          <mc:Choice Requires="wps">
            <w:drawing>
              <wp:anchor distT="0" distB="0" distL="114300" distR="114300" simplePos="0" relativeHeight="251662336" behindDoc="0" locked="0" layoutInCell="1" allowOverlap="1" wp14:anchorId="6EB6F405" wp14:editId="47CD6FD0">
                <wp:simplePos x="0" y="0"/>
                <wp:positionH relativeFrom="column">
                  <wp:posOffset>-134285</wp:posOffset>
                </wp:positionH>
                <wp:positionV relativeFrom="paragraph">
                  <wp:posOffset>220980</wp:posOffset>
                </wp:positionV>
                <wp:extent cx="11710" cy="433705"/>
                <wp:effectExtent l="0" t="0" r="0" b="0"/>
                <wp:wrapNone/>
                <wp:docPr id="16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0" cy="433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323BDD9" id="AutoShape 72" o:spid="_x0000_s1026" type="#_x0000_t32" style="position:absolute;margin-left:-10.55pt;margin-top:17.4pt;width:.9pt;height:34.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"/>
            </w:pict>
          </mc:Fallback>
        </mc:AlternateContent>
      </w:r>
    </w:p>
    <w:p w14:paraId="484806BA" w14:textId="5AFF622B" w:rsidR="00E64F24" w:rsidRPr="00E64F24" w:rsidRDefault="00E4693D" w:rsidP="00E64F24">
      <w:pPr>
        <w:rPr>
          <w:rFonts w:ascii="Cambria" w:hAnsi="Cambria"/>
          <w:sz w:val="24"/>
        </w:rPr>
      </w:pPr>
      <w:r>
        <w:rPr>
          <w:noProof/>
        </w:rPr>
        <mc:AlternateContent>
          <mc:Choice Requires="wps">
            <w:drawing>
              <wp:anchor distT="0" distB="0" distL="114300" distR="114300" simplePos="0" relativeHeight="251676672" behindDoc="0" locked="0" layoutInCell="1" allowOverlap="1" wp14:anchorId="3E38582C" wp14:editId="598F4C24">
                <wp:simplePos x="0" y="0"/>
                <wp:positionH relativeFrom="column">
                  <wp:posOffset>8289803</wp:posOffset>
                </wp:positionH>
                <wp:positionV relativeFrom="paragraph">
                  <wp:posOffset>4400550</wp:posOffset>
                </wp:positionV>
                <wp:extent cx="212330" cy="0"/>
                <wp:effectExtent l="0" t="0" r="0" b="0"/>
                <wp:wrapNone/>
                <wp:docPr id="17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2E9DDE2" id="AutoShape 65" o:spid="_x0000_s1026" type="#_x0000_t32" style="position:absolute;margin-left:652.75pt;margin-top:346.5pt;width:16.7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"/>
            </w:pict>
          </mc:Fallback>
        </mc:AlternateContent>
      </w:r>
      <w:r>
        <w:rPr>
          <w:noProof/>
        </w:rPr>
        <mc:AlternateContent>
          <mc:Choice Requires="wps">
            <w:drawing>
              <wp:anchor distT="0" distB="0" distL="114300" distR="114300" simplePos="0" relativeHeight="251674624" behindDoc="0" locked="0" layoutInCell="1" allowOverlap="1" wp14:anchorId="0FDDD914" wp14:editId="3753BEF1">
                <wp:simplePos x="0" y="0"/>
                <wp:positionH relativeFrom="column">
                  <wp:posOffset>4048854</wp:posOffset>
                </wp:positionH>
                <wp:positionV relativeFrom="paragraph">
                  <wp:posOffset>4305300</wp:posOffset>
                </wp:positionV>
                <wp:extent cx="212330" cy="0"/>
                <wp:effectExtent l="0" t="0" r="0" b="0"/>
                <wp:wrapNone/>
                <wp:docPr id="16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8F49CF" id="AutoShape 65" o:spid="_x0000_s1026" type="#_x0000_t32" style="position:absolute;margin-left:318.8pt;margin-top:339pt;width:16.7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FZJgIAAEc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"/>
            </w:pict>
          </mc:Fallback>
        </mc:AlternateContent>
      </w:r>
      <w:r>
        <w:rPr>
          <w:noProof/>
        </w:rPr>
        <mc:AlternateContent>
          <mc:Choice Requires="wps">
            <w:drawing>
              <wp:anchor distT="0" distB="0" distL="114300" distR="114300" simplePos="0" relativeHeight="251668480" behindDoc="0" locked="0" layoutInCell="1" allowOverlap="1" wp14:anchorId="38371A28" wp14:editId="7B423A96">
                <wp:simplePos x="0" y="0"/>
                <wp:positionH relativeFrom="column">
                  <wp:posOffset>6029487</wp:posOffset>
                </wp:positionH>
                <wp:positionV relativeFrom="paragraph">
                  <wp:posOffset>4394200</wp:posOffset>
                </wp:positionV>
                <wp:extent cx="1078865" cy="419100"/>
                <wp:effectExtent l="0" t="0" r="45085" b="57150"/>
                <wp:wrapNone/>
                <wp:docPr id="7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4191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0614E9D5" w14:textId="77777777" w:rsidR="00E4693D" w:rsidRPr="00E4693D" w:rsidRDefault="00E4693D" w:rsidP="00E4693D">
                            <w:pPr>
                              <w:ind w:left="-180" w:right="-188"/>
                              <w:rPr>
                                <w:b/>
                                <w:sz w:val="18"/>
                                <w:szCs w:val="18"/>
                              </w:rPr>
                            </w:pPr>
                            <w:r>
                              <w:rPr>
                                <w:b/>
                                <w:sz w:val="24"/>
                                <w:szCs w:val="24"/>
                              </w:rPr>
                              <w:t xml:space="preserve"> </w:t>
                            </w:r>
                            <w:r w:rsidRPr="00E4693D">
                              <w:rPr>
                                <w:b/>
                                <w:sz w:val="18"/>
                                <w:szCs w:val="18"/>
                              </w:rPr>
                              <w:t>Contact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371A28" id="AutoShape 55" o:spid="_x0000_s1106" style="position:absolute;left:0;text-align:left;margin-left:474.75pt;margin-top:346pt;width:84.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" fillcolor="white [3201]" strokecolor="#fabf8f [1945]" strokeweight="1pt">
                <v:fill color2="#fbd4b4 [1305]" focus="100%" type="gradient"/>
                <v:shadow on="t" color="#974706 [1609]" opacity=".5" offset="1pt"/>
                <v:textbox>
                  <w:txbxContent>
                    <w:p w14:paraId="0614E9D5" w14:textId="77777777" w:rsidR="00E4693D" w:rsidRPr="00E4693D" w:rsidRDefault="00E4693D" w:rsidP="00E4693D">
                      <w:pPr>
                        <w:ind w:left="-180" w:right="-188"/>
                        <w:rPr>
                          <w:b/>
                          <w:sz w:val="18"/>
                          <w:szCs w:val="18"/>
                        </w:rPr>
                      </w:pPr>
                      <w:r>
                        <w:rPr>
                          <w:b/>
                          <w:sz w:val="24"/>
                          <w:szCs w:val="24"/>
                        </w:rPr>
                        <w:t xml:space="preserve"> </w:t>
                      </w:r>
                      <w:r w:rsidRPr="00E4693D">
                        <w:rPr>
                          <w:b/>
                          <w:sz w:val="18"/>
                          <w:szCs w:val="18"/>
                        </w:rPr>
                        <w:t>Contact Centre</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57CEDF9E" wp14:editId="0CDF0FD0">
                <wp:simplePos x="0" y="0"/>
                <wp:positionH relativeFrom="column">
                  <wp:posOffset>8467725</wp:posOffset>
                </wp:positionH>
                <wp:positionV relativeFrom="paragraph">
                  <wp:posOffset>4730750</wp:posOffset>
                </wp:positionV>
                <wp:extent cx="972820" cy="466725"/>
                <wp:effectExtent l="0" t="0" r="36830" b="66675"/>
                <wp:wrapNone/>
                <wp:docPr id="16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6672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944CD8A" w14:textId="7061B634" w:rsidR="00E4693D" w:rsidRPr="00BE5FA9" w:rsidRDefault="00E4693D" w:rsidP="00E4693D">
                            <w:pPr>
                              <w:rPr>
                                <w:b/>
                                <w:sz w:val="24"/>
                                <w:szCs w:val="24"/>
                              </w:rPr>
                            </w:pPr>
                            <w:r w:rsidRPr="00E4693D">
                              <w:rPr>
                                <w:b/>
                                <w:sz w:val="16"/>
                                <w:szCs w:val="16"/>
                              </w:rPr>
                              <w:t>Cyber Security</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57CEDF9E" id="AutoShape 46" o:spid="_x0000_s1107" style="position:absolute;left:0;text-align:left;margin-left:666.75pt;margin-top:372.5pt;width:76.6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" fillcolor="white [3201]" strokecolor="#fabf8f [1945]" strokeweight="1pt">
                <v:fill color2="#fbd4b4 [1305]" focus="100%" type="gradient"/>
                <v:shadow on="t" color="#974706 [1609]" opacity=".5" offset="1pt"/>
                <v:textbox>
                  <w:txbxContent>
                    <w:p w14:paraId="2944CD8A" w14:textId="7061B634" w:rsidR="00E4693D" w:rsidRPr="00BE5FA9" w:rsidRDefault="00E4693D" w:rsidP="00E4693D">
                      <w:pPr>
                        <w:rPr>
                          <w:b/>
                          <w:sz w:val="24"/>
                          <w:szCs w:val="24"/>
                        </w:rPr>
                      </w:pPr>
                      <w:r w:rsidRPr="00E4693D">
                        <w:rPr>
                          <w:b/>
                          <w:sz w:val="16"/>
                          <w:szCs w:val="16"/>
                        </w:rPr>
                        <w:t>Cyber Security</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5D4CDB81" wp14:editId="41093C7B">
                <wp:simplePos x="0" y="0"/>
                <wp:positionH relativeFrom="column">
                  <wp:posOffset>8467725</wp:posOffset>
                </wp:positionH>
                <wp:positionV relativeFrom="paragraph">
                  <wp:posOffset>4170045</wp:posOffset>
                </wp:positionV>
                <wp:extent cx="972820" cy="419100"/>
                <wp:effectExtent l="0" t="0" r="36830" b="5715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191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BC97A77" w14:textId="77777777" w:rsidR="00E4693D" w:rsidRPr="00E4693D" w:rsidRDefault="00E4693D" w:rsidP="00E4693D">
                            <w:pPr>
                              <w:rPr>
                                <w:b/>
                                <w:sz w:val="18"/>
                                <w:szCs w:val="18"/>
                              </w:rPr>
                            </w:pPr>
                            <w:r w:rsidRPr="00E4693D">
                              <w:rPr>
                                <w:b/>
                                <w:sz w:val="18"/>
                                <w:szCs w:val="18"/>
                              </w:rPr>
                              <w:t xml:space="preserve">Data Mgt.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5D4CDB81" id="_x0000_s1108" style="position:absolute;left:0;text-align:left;margin-left:666.75pt;margin-top:328.35pt;width:76.6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" fillcolor="white [3201]" strokecolor="#fabf8f [1945]" strokeweight="1pt">
                <v:fill color2="#fbd4b4 [1305]" focus="100%" type="gradient"/>
                <v:shadow on="t" color="#974706 [1609]" opacity=".5" offset="1pt"/>
                <v:textbox>
                  <w:txbxContent>
                    <w:p w14:paraId="1BC97A77" w14:textId="77777777" w:rsidR="00E4693D" w:rsidRPr="00E4693D" w:rsidRDefault="00E4693D" w:rsidP="00E4693D">
                      <w:pPr>
                        <w:rPr>
                          <w:b/>
                          <w:sz w:val="18"/>
                          <w:szCs w:val="18"/>
                        </w:rPr>
                      </w:pPr>
                      <w:r w:rsidRPr="00E4693D">
                        <w:rPr>
                          <w:b/>
                          <w:sz w:val="18"/>
                          <w:szCs w:val="18"/>
                        </w:rPr>
                        <w:t xml:space="preserve">Data Mgt. </w:t>
                      </w:r>
                    </w:p>
                  </w:txbxContent>
                </v:textbox>
              </v:roundrect>
            </w:pict>
          </mc:Fallback>
        </mc:AlternateContent>
      </w:r>
    </w:p>
    <w:p w14:paraId="0E36E683" w14:textId="42C24486" w:rsidR="00E4693D" w:rsidRDefault="00E4693D" w:rsidP="00E64F24">
      <w:pPr>
        <w:rPr>
          <w:rFonts w:ascii="Cambria" w:hAnsi="Cambria"/>
          <w:sz w:val="24"/>
        </w:rPr>
      </w:pPr>
    </w:p>
    <w:p w14:paraId="26BA0D12" w14:textId="77777777" w:rsidR="00E4693D" w:rsidRPr="00E4693D" w:rsidRDefault="00E4693D" w:rsidP="00E4693D">
      <w:pPr>
        <w:rPr>
          <w:rFonts w:ascii="Cambria" w:hAnsi="Cambria"/>
          <w:sz w:val="24"/>
        </w:rPr>
      </w:pPr>
    </w:p>
    <w:p w14:paraId="30682343" w14:textId="77777777" w:rsidR="00E4693D" w:rsidRPr="00E4693D" w:rsidRDefault="00E4693D" w:rsidP="00E4693D">
      <w:pPr>
        <w:rPr>
          <w:rFonts w:ascii="Cambria" w:hAnsi="Cambria"/>
          <w:sz w:val="24"/>
        </w:rPr>
      </w:pPr>
    </w:p>
    <w:p w14:paraId="58A347B6" w14:textId="77777777" w:rsidR="00E4693D" w:rsidRPr="00E4693D" w:rsidRDefault="00E4693D" w:rsidP="00E4693D">
      <w:pPr>
        <w:rPr>
          <w:rFonts w:ascii="Cambria" w:hAnsi="Cambria"/>
          <w:sz w:val="24"/>
        </w:rPr>
      </w:pPr>
    </w:p>
    <w:p w14:paraId="09898FDA" w14:textId="77777777" w:rsidR="00E4693D" w:rsidRPr="00E4693D" w:rsidRDefault="00E4693D" w:rsidP="00E4693D">
      <w:pPr>
        <w:rPr>
          <w:rFonts w:ascii="Cambria" w:hAnsi="Cambria"/>
          <w:sz w:val="24"/>
        </w:rPr>
      </w:pPr>
    </w:p>
    <w:p w14:paraId="74CDB246" w14:textId="77777777" w:rsidR="00E4693D" w:rsidRPr="00E4693D" w:rsidRDefault="00E4693D" w:rsidP="00E4693D">
      <w:pPr>
        <w:rPr>
          <w:rFonts w:ascii="Cambria" w:hAnsi="Cambria"/>
          <w:sz w:val="24"/>
        </w:rPr>
      </w:pPr>
    </w:p>
    <w:p w14:paraId="4B26F1A3" w14:textId="77777777" w:rsidR="00E4693D" w:rsidRPr="00E4693D" w:rsidRDefault="00E4693D" w:rsidP="00E4693D">
      <w:pPr>
        <w:rPr>
          <w:rFonts w:ascii="Cambria" w:hAnsi="Cambria"/>
          <w:sz w:val="24"/>
        </w:rPr>
      </w:pPr>
    </w:p>
    <w:p w14:paraId="13027379" w14:textId="77777777" w:rsidR="00E4693D" w:rsidRPr="00E4693D" w:rsidRDefault="00E4693D" w:rsidP="00E4693D">
      <w:pPr>
        <w:rPr>
          <w:rFonts w:ascii="Cambria" w:hAnsi="Cambria"/>
          <w:sz w:val="24"/>
        </w:rPr>
      </w:pPr>
    </w:p>
    <w:p w14:paraId="139C6AA9" w14:textId="77777777" w:rsidR="00E4693D" w:rsidRPr="00E4693D" w:rsidRDefault="00E4693D" w:rsidP="00E4693D">
      <w:pPr>
        <w:rPr>
          <w:rFonts w:ascii="Cambria" w:hAnsi="Cambria"/>
          <w:sz w:val="24"/>
        </w:rPr>
      </w:pPr>
    </w:p>
    <w:p w14:paraId="1477B33A" w14:textId="22C4D553" w:rsidR="00E4693D" w:rsidRPr="00E4693D" w:rsidRDefault="00E4693D" w:rsidP="00E4693D">
      <w:pPr>
        <w:rPr>
          <w:rFonts w:ascii="Cambria" w:hAnsi="Cambria"/>
          <w:sz w:val="24"/>
        </w:rPr>
      </w:pPr>
    </w:p>
    <w:p w14:paraId="31CB8E11" w14:textId="262D844E" w:rsidR="00E4693D" w:rsidRDefault="00E4693D" w:rsidP="00E4693D">
      <w:pPr>
        <w:tabs>
          <w:tab w:val="left" w:pos="12105"/>
        </w:tabs>
        <w:rPr>
          <w:rFonts w:ascii="Cambria" w:hAnsi="Cambria"/>
          <w:sz w:val="24"/>
        </w:rPr>
      </w:pPr>
      <w:r>
        <w:rPr>
          <w:rFonts w:ascii="Cambria" w:hAnsi="Cambria"/>
          <w:sz w:val="24"/>
        </w:rPr>
        <w:tab/>
      </w:r>
    </w:p>
    <w:p w14:paraId="7ACE0806" w14:textId="1265FF77" w:rsidR="00E64F24" w:rsidRPr="00E4693D" w:rsidRDefault="00B91BEA" w:rsidP="00E4693D">
      <w:pPr>
        <w:tabs>
          <w:tab w:val="left" w:pos="12105"/>
        </w:tabs>
        <w:rPr>
          <w:rFonts w:ascii="Cambria" w:hAnsi="Cambria"/>
          <w:sz w:val="24"/>
        </w:rPr>
        <w:sectPr w:rsidR="00E64F24" w:rsidRPr="00E4693D" w:rsidSect="00E64F24">
          <w:pgSz w:w="16834" w:h="11909" w:orient="landscape" w:code="9"/>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50D269C0" wp14:editId="2DC4714E">
                <wp:simplePos x="0" y="0"/>
                <wp:positionH relativeFrom="column">
                  <wp:posOffset>2999740</wp:posOffset>
                </wp:positionH>
                <wp:positionV relativeFrom="paragraph">
                  <wp:posOffset>1165860</wp:posOffset>
                </wp:positionV>
                <wp:extent cx="1078865" cy="419100"/>
                <wp:effectExtent l="0" t="0" r="45085" b="57150"/>
                <wp:wrapNone/>
                <wp:docPr id="16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4191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4DD8C249" w14:textId="18CD42A8" w:rsidR="00E4693D" w:rsidRPr="00E4693D" w:rsidRDefault="00E4693D" w:rsidP="00E4693D">
                            <w:pPr>
                              <w:ind w:left="-180" w:right="-188"/>
                              <w:rPr>
                                <w:b/>
                                <w:sz w:val="18"/>
                                <w:szCs w:val="18"/>
                              </w:rPr>
                            </w:pPr>
                            <w:r>
                              <w:rPr>
                                <w:b/>
                                <w:sz w:val="24"/>
                                <w:szCs w:val="24"/>
                              </w:rPr>
                              <w:t xml:space="preserve"> </w:t>
                            </w:r>
                            <w:r>
                              <w:rPr>
                                <w:b/>
                                <w:sz w:val="18"/>
                                <w:szCs w:val="18"/>
                              </w:rPr>
                              <w:t>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D269C0" id="_x0000_s1109" style="position:absolute;left:0;text-align:left;margin-left:236.2pt;margin-top:91.8pt;width:84.9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" fillcolor="white [3201]" strokecolor="#fabf8f [1945]" strokeweight="1pt">
                <v:fill color2="#fbd4b4 [1305]" focus="100%" type="gradient"/>
                <v:shadow on="t" color="#974706 [1609]" opacity=".5" offset="1pt"/>
                <v:textbox>
                  <w:txbxContent>
                    <w:p w14:paraId="4DD8C249" w14:textId="18CD42A8" w:rsidR="00E4693D" w:rsidRPr="00E4693D" w:rsidRDefault="00E4693D" w:rsidP="00E4693D">
                      <w:pPr>
                        <w:ind w:left="-180" w:right="-188"/>
                        <w:rPr>
                          <w:b/>
                          <w:sz w:val="18"/>
                          <w:szCs w:val="18"/>
                        </w:rPr>
                      </w:pPr>
                      <w:r>
                        <w:rPr>
                          <w:b/>
                          <w:sz w:val="24"/>
                          <w:szCs w:val="24"/>
                        </w:rPr>
                        <w:t xml:space="preserve"> </w:t>
                      </w:r>
                      <w:r>
                        <w:rPr>
                          <w:b/>
                          <w:sz w:val="18"/>
                          <w:szCs w:val="18"/>
                        </w:rPr>
                        <w:t>Training</w:t>
                      </w:r>
                    </w:p>
                  </w:txbxContent>
                </v:textbox>
              </v:roundrect>
            </w:pict>
          </mc:Fallback>
        </mc:AlternateContent>
      </w:r>
      <w:r w:rsidR="00E4693D">
        <w:rPr>
          <w:rFonts w:ascii="Cambria" w:hAnsi="Cambria"/>
          <w:sz w:val="24"/>
        </w:rPr>
        <w:tab/>
      </w:r>
    </w:p>
    <w:p w14:paraId="6B35FA5E" w14:textId="50383D1D"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1" w:name="_Toc50669076"/>
      <w:r w:rsidRPr="001722BE">
        <w:rPr>
          <w:rFonts w:ascii="Cambria" w:eastAsia="Times New Roman" w:hAnsi="Cambria" w:cs="Times New Roman"/>
          <w:b/>
          <w:color w:val="auto"/>
          <w:sz w:val="24"/>
          <w:szCs w:val="24"/>
          <w:lang w:val="en-GB"/>
        </w:rPr>
        <w:lastRenderedPageBreak/>
        <w:t>1.4</w:t>
      </w:r>
      <w:r w:rsidRPr="001722BE">
        <w:rPr>
          <w:rFonts w:ascii="Cambria" w:eastAsia="Times New Roman" w:hAnsi="Cambria" w:cs="Times New Roman"/>
          <w:b/>
          <w:color w:val="auto"/>
          <w:sz w:val="24"/>
          <w:szCs w:val="24"/>
          <w:lang w:val="en-GB"/>
        </w:rPr>
        <w:tab/>
        <w:t>FUNCTIONS OF DEPARTMENTS</w:t>
      </w:r>
      <w:bookmarkEnd w:id="11"/>
    </w:p>
    <w:p w14:paraId="10D2CCA1" w14:textId="77777777" w:rsidR="00E64F24" w:rsidRPr="00E64F24" w:rsidRDefault="00E64F24" w:rsidP="00E64F24">
      <w:pPr>
        <w:rPr>
          <w:rFonts w:ascii="Cambria" w:hAnsi="Cambria"/>
          <w:sz w:val="24"/>
        </w:rPr>
      </w:pPr>
      <w:r w:rsidRPr="00E64F24">
        <w:rPr>
          <w:rFonts w:ascii="Cambria" w:hAnsi="Cambria"/>
          <w:sz w:val="24"/>
        </w:rPr>
        <w:t>Agency has the following departments:</w:t>
      </w:r>
    </w:p>
    <w:p w14:paraId="0201064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Administration </w:t>
      </w:r>
    </w:p>
    <w:p w14:paraId="7C5B41D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Finance</w:t>
      </w:r>
    </w:p>
    <w:p w14:paraId="53FA943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Planning Research and Statistics</w:t>
      </w:r>
    </w:p>
    <w:p w14:paraId="4F1556D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Standard and Quality Assurance</w:t>
      </w:r>
    </w:p>
    <w:p w14:paraId="00B1C49D"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Programs</w:t>
      </w:r>
    </w:p>
    <w:p w14:paraId="3ED05F3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ICT</w:t>
      </w:r>
    </w:p>
    <w:p w14:paraId="5AE203A5" w14:textId="77777777" w:rsidR="00E64F24" w:rsidRDefault="00E64F24" w:rsidP="00E64F24">
      <w:pPr>
        <w:rPr>
          <w:rFonts w:ascii="Cambria" w:hAnsi="Cambria"/>
          <w:sz w:val="24"/>
        </w:rPr>
      </w:pPr>
    </w:p>
    <w:p w14:paraId="2BB2B280"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2" w:name="_Toc50669077"/>
      <w:r w:rsidRPr="001722BE">
        <w:rPr>
          <w:rFonts w:ascii="Cambria" w:eastAsia="Times New Roman" w:hAnsi="Cambria" w:cs="Times New Roman"/>
          <w:b/>
          <w:color w:val="auto"/>
          <w:sz w:val="24"/>
          <w:szCs w:val="24"/>
          <w:lang w:val="en-GB"/>
        </w:rPr>
        <w:t>1.4.1</w:t>
      </w:r>
      <w:r w:rsidRPr="001722BE">
        <w:rPr>
          <w:rFonts w:ascii="Cambria" w:eastAsia="Times New Roman" w:hAnsi="Cambria" w:cs="Times New Roman"/>
          <w:b/>
          <w:color w:val="auto"/>
          <w:sz w:val="24"/>
          <w:szCs w:val="24"/>
          <w:lang w:val="en-GB"/>
        </w:rPr>
        <w:tab/>
        <w:t>Department of Administration</w:t>
      </w:r>
      <w:bookmarkEnd w:id="12"/>
    </w:p>
    <w:p w14:paraId="01769F03" w14:textId="77777777" w:rsidR="00E64F24" w:rsidRPr="00E64F24" w:rsidRDefault="00E64F24" w:rsidP="00E64F24">
      <w:pPr>
        <w:rPr>
          <w:rFonts w:ascii="Cambria" w:hAnsi="Cambria"/>
          <w:sz w:val="24"/>
        </w:rPr>
      </w:pPr>
      <w:r w:rsidRPr="00E64F24">
        <w:rPr>
          <w:rFonts w:ascii="Cambria" w:hAnsi="Cambria"/>
          <w:sz w:val="24"/>
        </w:rPr>
        <w:t xml:space="preserve">The department is responsible for day-to-day general administration of the Agency. </w:t>
      </w:r>
    </w:p>
    <w:p w14:paraId="3EBEE6A5" w14:textId="77777777" w:rsidR="00E64F24" w:rsidRPr="00E64F24" w:rsidRDefault="00E64F24" w:rsidP="00E64F24">
      <w:pPr>
        <w:rPr>
          <w:rFonts w:ascii="Cambria" w:hAnsi="Cambria"/>
          <w:sz w:val="24"/>
        </w:rPr>
      </w:pPr>
      <w:r w:rsidRPr="00E64F24">
        <w:rPr>
          <w:rFonts w:ascii="Cambria" w:hAnsi="Cambria"/>
          <w:sz w:val="24"/>
        </w:rPr>
        <w:t xml:space="preserve">Specific functions include: </w:t>
      </w:r>
    </w:p>
    <w:p w14:paraId="3CA31665" w14:textId="3D875EBA" w:rsidR="00E64F24" w:rsidRPr="00DA1372" w:rsidRDefault="00E64F24" w:rsidP="00CC2D53">
      <w:pPr>
        <w:pStyle w:val="ListParagraph"/>
        <w:numPr>
          <w:ilvl w:val="0"/>
          <w:numId w:val="11"/>
        </w:numPr>
        <w:rPr>
          <w:rFonts w:ascii="Cambria" w:hAnsi="Cambria"/>
          <w:sz w:val="24"/>
        </w:rPr>
      </w:pPr>
      <w:r w:rsidRPr="00DA1372">
        <w:rPr>
          <w:rFonts w:ascii="Cambria" w:hAnsi="Cambria"/>
          <w:sz w:val="24"/>
        </w:rPr>
        <w:t>Human Resources Management</w:t>
      </w:r>
    </w:p>
    <w:p w14:paraId="579EE673" w14:textId="68039A2F" w:rsidR="00E64F24" w:rsidRPr="00DA1372" w:rsidRDefault="00E64F24" w:rsidP="00CC2D53">
      <w:pPr>
        <w:pStyle w:val="ListParagraph"/>
        <w:numPr>
          <w:ilvl w:val="0"/>
          <w:numId w:val="11"/>
        </w:numPr>
        <w:rPr>
          <w:rFonts w:ascii="Cambria" w:hAnsi="Cambria"/>
          <w:sz w:val="24"/>
        </w:rPr>
      </w:pPr>
      <w:r w:rsidRPr="00DA1372">
        <w:rPr>
          <w:rFonts w:ascii="Cambria" w:hAnsi="Cambria"/>
          <w:sz w:val="24"/>
        </w:rPr>
        <w:t xml:space="preserve">Maintenance </w:t>
      </w:r>
    </w:p>
    <w:p w14:paraId="05FBA7BE" w14:textId="1FDE7423" w:rsidR="00E64F24" w:rsidRPr="00DA1372" w:rsidRDefault="00E64F24" w:rsidP="00CC2D53">
      <w:pPr>
        <w:pStyle w:val="ListParagraph"/>
        <w:numPr>
          <w:ilvl w:val="0"/>
          <w:numId w:val="11"/>
        </w:numPr>
        <w:rPr>
          <w:rFonts w:ascii="Cambria" w:hAnsi="Cambria"/>
          <w:sz w:val="24"/>
        </w:rPr>
      </w:pPr>
      <w:r w:rsidRPr="00DA1372">
        <w:rPr>
          <w:rFonts w:ascii="Cambria" w:hAnsi="Cambria"/>
          <w:sz w:val="24"/>
        </w:rPr>
        <w:t>General Administration</w:t>
      </w:r>
    </w:p>
    <w:p w14:paraId="225ECEF6" w14:textId="77777777" w:rsidR="00E64F24" w:rsidRPr="005258FC" w:rsidRDefault="00E64F24" w:rsidP="00E64F24">
      <w:pPr>
        <w:rPr>
          <w:rFonts w:ascii="Cambria" w:hAnsi="Cambria"/>
          <w:sz w:val="2"/>
          <w:szCs w:val="2"/>
        </w:rPr>
      </w:pPr>
    </w:p>
    <w:p w14:paraId="2A3669EB"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3" w:name="_Toc50669078"/>
      <w:r w:rsidRPr="001722BE">
        <w:rPr>
          <w:rFonts w:ascii="Cambria" w:eastAsia="Times New Roman" w:hAnsi="Cambria" w:cs="Times New Roman"/>
          <w:b/>
          <w:color w:val="auto"/>
          <w:sz w:val="24"/>
          <w:szCs w:val="24"/>
          <w:lang w:val="en-GB"/>
        </w:rPr>
        <w:t>1.4.2</w:t>
      </w:r>
      <w:r w:rsidRPr="001722BE">
        <w:rPr>
          <w:rFonts w:ascii="Cambria" w:eastAsia="Times New Roman" w:hAnsi="Cambria" w:cs="Times New Roman"/>
          <w:b/>
          <w:color w:val="auto"/>
          <w:sz w:val="24"/>
          <w:szCs w:val="24"/>
          <w:lang w:val="en-GB"/>
        </w:rPr>
        <w:tab/>
        <w:t>Department of Finance</w:t>
      </w:r>
      <w:bookmarkEnd w:id="13"/>
      <w:r w:rsidRPr="001722BE">
        <w:rPr>
          <w:rFonts w:ascii="Cambria" w:eastAsia="Times New Roman" w:hAnsi="Cambria" w:cs="Times New Roman"/>
          <w:b/>
          <w:color w:val="auto"/>
          <w:sz w:val="24"/>
          <w:szCs w:val="24"/>
          <w:lang w:val="en-GB"/>
        </w:rPr>
        <w:t xml:space="preserve"> </w:t>
      </w:r>
    </w:p>
    <w:p w14:paraId="048A18D8" w14:textId="77777777" w:rsidR="00E64F24" w:rsidRPr="001F5458" w:rsidRDefault="00E64F24" w:rsidP="001F5458">
      <w:pPr>
        <w:ind w:left="360"/>
        <w:rPr>
          <w:rFonts w:ascii="Cambria" w:hAnsi="Cambria"/>
          <w:sz w:val="24"/>
        </w:rPr>
      </w:pPr>
      <w:r w:rsidRPr="001F5458">
        <w:rPr>
          <w:rFonts w:ascii="Cambria" w:hAnsi="Cambria"/>
          <w:sz w:val="24"/>
        </w:rPr>
        <w:t>Specific functions include:</w:t>
      </w:r>
    </w:p>
    <w:p w14:paraId="40E7B9FC" w14:textId="5C56B217" w:rsidR="00E64F24" w:rsidRPr="001F5458" w:rsidRDefault="00E64F24" w:rsidP="00CC2D53">
      <w:pPr>
        <w:pStyle w:val="ListParagraph"/>
        <w:numPr>
          <w:ilvl w:val="0"/>
          <w:numId w:val="4"/>
        </w:numPr>
        <w:rPr>
          <w:rFonts w:ascii="Cambria" w:hAnsi="Cambria"/>
          <w:sz w:val="24"/>
        </w:rPr>
      </w:pPr>
      <w:r w:rsidRPr="001F5458">
        <w:rPr>
          <w:rFonts w:ascii="Cambria" w:hAnsi="Cambria"/>
          <w:sz w:val="24"/>
        </w:rPr>
        <w:t xml:space="preserve">Investment and Insurance </w:t>
      </w:r>
    </w:p>
    <w:p w14:paraId="3A98CE17" w14:textId="253DB01A" w:rsidR="00DF062D" w:rsidRPr="001F5458" w:rsidRDefault="00DF062D" w:rsidP="00CC2D53">
      <w:pPr>
        <w:pStyle w:val="ListParagraph"/>
        <w:numPr>
          <w:ilvl w:val="0"/>
          <w:numId w:val="4"/>
        </w:numPr>
        <w:rPr>
          <w:rFonts w:ascii="Cambria" w:hAnsi="Cambria"/>
          <w:sz w:val="24"/>
        </w:rPr>
      </w:pPr>
      <w:r w:rsidRPr="001F5458">
        <w:rPr>
          <w:rFonts w:ascii="Cambria" w:hAnsi="Cambria"/>
          <w:sz w:val="24"/>
        </w:rPr>
        <w:t>Resource Mobilization</w:t>
      </w:r>
    </w:p>
    <w:p w14:paraId="14D6D623" w14:textId="6DF61690" w:rsidR="00E64F24" w:rsidRPr="001F5458" w:rsidRDefault="00E64F24" w:rsidP="00CC2D53">
      <w:pPr>
        <w:pStyle w:val="ListParagraph"/>
        <w:numPr>
          <w:ilvl w:val="0"/>
          <w:numId w:val="4"/>
        </w:numPr>
        <w:rPr>
          <w:rFonts w:ascii="Cambria" w:hAnsi="Cambria"/>
          <w:sz w:val="24"/>
        </w:rPr>
      </w:pPr>
      <w:r w:rsidRPr="001F5458">
        <w:rPr>
          <w:rFonts w:ascii="Cambria" w:hAnsi="Cambria"/>
          <w:sz w:val="24"/>
        </w:rPr>
        <w:t>Financial Management</w:t>
      </w:r>
    </w:p>
    <w:p w14:paraId="10E1AB2C" w14:textId="3D2A7530" w:rsidR="00E64F24" w:rsidRPr="001F5458" w:rsidRDefault="00E64F24" w:rsidP="00CC2D53">
      <w:pPr>
        <w:pStyle w:val="ListParagraph"/>
        <w:numPr>
          <w:ilvl w:val="0"/>
          <w:numId w:val="4"/>
        </w:numPr>
        <w:rPr>
          <w:rFonts w:ascii="Cambria" w:hAnsi="Cambria"/>
          <w:sz w:val="24"/>
        </w:rPr>
      </w:pPr>
      <w:r w:rsidRPr="001F5458">
        <w:rPr>
          <w:rFonts w:ascii="Cambria" w:hAnsi="Cambria"/>
          <w:sz w:val="24"/>
        </w:rPr>
        <w:t>Treasury Management</w:t>
      </w:r>
    </w:p>
    <w:p w14:paraId="3C708223" w14:textId="399EDF40" w:rsidR="00E64F24" w:rsidRPr="001F5458" w:rsidRDefault="00E64F24" w:rsidP="00CC2D53">
      <w:pPr>
        <w:pStyle w:val="ListParagraph"/>
        <w:numPr>
          <w:ilvl w:val="0"/>
          <w:numId w:val="4"/>
        </w:numPr>
        <w:rPr>
          <w:rFonts w:ascii="Cambria" w:hAnsi="Cambria"/>
          <w:sz w:val="24"/>
        </w:rPr>
      </w:pPr>
      <w:r w:rsidRPr="001F5458">
        <w:rPr>
          <w:rFonts w:ascii="Cambria" w:hAnsi="Cambria"/>
          <w:sz w:val="24"/>
        </w:rPr>
        <w:t>Disbursement</w:t>
      </w:r>
    </w:p>
    <w:p w14:paraId="008BB1B6" w14:textId="3277E292" w:rsidR="00473ADE" w:rsidRPr="001F5458" w:rsidRDefault="00473ADE" w:rsidP="00CC2D53">
      <w:pPr>
        <w:pStyle w:val="ListParagraph"/>
        <w:numPr>
          <w:ilvl w:val="0"/>
          <w:numId w:val="4"/>
        </w:numPr>
        <w:rPr>
          <w:rFonts w:ascii="Cambria" w:hAnsi="Cambria"/>
          <w:sz w:val="24"/>
        </w:rPr>
      </w:pPr>
      <w:r w:rsidRPr="001F5458">
        <w:rPr>
          <w:rFonts w:ascii="Cambria" w:hAnsi="Cambria"/>
          <w:sz w:val="24"/>
        </w:rPr>
        <w:t xml:space="preserve">Inventory and store management </w:t>
      </w:r>
    </w:p>
    <w:p w14:paraId="433D59AC" w14:textId="77777777" w:rsidR="00E64F24" w:rsidRDefault="00E64F24" w:rsidP="00E64F24">
      <w:pPr>
        <w:spacing w:before="0"/>
        <w:rPr>
          <w:rFonts w:ascii="Cambria" w:hAnsi="Cambria"/>
          <w:sz w:val="24"/>
        </w:rPr>
      </w:pPr>
    </w:p>
    <w:p w14:paraId="23A5F6F9"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4" w:name="_Toc50669079"/>
      <w:r w:rsidRPr="001722BE">
        <w:rPr>
          <w:rFonts w:ascii="Cambria" w:eastAsia="Times New Roman" w:hAnsi="Cambria" w:cs="Times New Roman"/>
          <w:b/>
          <w:color w:val="auto"/>
          <w:sz w:val="24"/>
          <w:szCs w:val="24"/>
          <w:lang w:val="en-GB"/>
        </w:rPr>
        <w:t>1.4.3</w:t>
      </w:r>
      <w:r w:rsidRPr="001722BE">
        <w:rPr>
          <w:rFonts w:ascii="Cambria" w:eastAsia="Times New Roman" w:hAnsi="Cambria" w:cs="Times New Roman"/>
          <w:b/>
          <w:color w:val="auto"/>
          <w:sz w:val="24"/>
          <w:szCs w:val="24"/>
          <w:lang w:val="en-GB"/>
        </w:rPr>
        <w:tab/>
        <w:t>Department of Planning Research and Statistics</w:t>
      </w:r>
      <w:bookmarkEnd w:id="14"/>
    </w:p>
    <w:p w14:paraId="31007FFB" w14:textId="77777777" w:rsidR="00E64F24" w:rsidRPr="00E64F24" w:rsidRDefault="00E64F24" w:rsidP="00E64F24">
      <w:pPr>
        <w:rPr>
          <w:rFonts w:ascii="Cambria" w:hAnsi="Cambria"/>
          <w:sz w:val="24"/>
        </w:rPr>
      </w:pPr>
      <w:r w:rsidRPr="00E64F24">
        <w:rPr>
          <w:rFonts w:ascii="Cambria" w:hAnsi="Cambria"/>
          <w:sz w:val="24"/>
        </w:rPr>
        <w:t xml:space="preserve">The department is responsible for defining the strategic focus of the agency, planning, and measurement of impact of the Programs and the entire scheme. Specific functions include: </w:t>
      </w:r>
    </w:p>
    <w:p w14:paraId="7B3A8BA2" w14:textId="65DE0FD3" w:rsidR="00E64F24" w:rsidRPr="009D21A3" w:rsidRDefault="00E64F24" w:rsidP="00CC2D53">
      <w:pPr>
        <w:pStyle w:val="ListParagraph"/>
        <w:numPr>
          <w:ilvl w:val="0"/>
          <w:numId w:val="5"/>
        </w:numPr>
        <w:rPr>
          <w:rFonts w:ascii="Cambria" w:hAnsi="Cambria"/>
          <w:sz w:val="24"/>
        </w:rPr>
      </w:pPr>
      <w:r w:rsidRPr="009D21A3">
        <w:rPr>
          <w:rFonts w:ascii="Cambria" w:hAnsi="Cambria"/>
          <w:sz w:val="24"/>
        </w:rPr>
        <w:t>Procurement</w:t>
      </w:r>
    </w:p>
    <w:p w14:paraId="100BC2AF" w14:textId="062E8F5E" w:rsidR="00E64F24" w:rsidRPr="009D21A3" w:rsidRDefault="00E64F24" w:rsidP="00CC2D53">
      <w:pPr>
        <w:pStyle w:val="ListParagraph"/>
        <w:numPr>
          <w:ilvl w:val="0"/>
          <w:numId w:val="5"/>
        </w:numPr>
        <w:rPr>
          <w:rFonts w:ascii="Cambria" w:hAnsi="Cambria"/>
          <w:sz w:val="24"/>
        </w:rPr>
      </w:pPr>
      <w:r w:rsidRPr="009D21A3">
        <w:rPr>
          <w:rFonts w:ascii="Cambria" w:hAnsi="Cambria"/>
          <w:sz w:val="24"/>
        </w:rPr>
        <w:t>Strategic Planning</w:t>
      </w:r>
    </w:p>
    <w:p w14:paraId="2E387EBB" w14:textId="591934D2" w:rsidR="00E64F24" w:rsidRPr="009D21A3" w:rsidRDefault="00E64F24" w:rsidP="00CC2D53">
      <w:pPr>
        <w:pStyle w:val="ListParagraph"/>
        <w:numPr>
          <w:ilvl w:val="0"/>
          <w:numId w:val="5"/>
        </w:numPr>
        <w:rPr>
          <w:rFonts w:ascii="Cambria" w:hAnsi="Cambria"/>
          <w:sz w:val="24"/>
        </w:rPr>
      </w:pPr>
      <w:r w:rsidRPr="009D21A3">
        <w:rPr>
          <w:rFonts w:ascii="Cambria" w:hAnsi="Cambria"/>
          <w:sz w:val="24"/>
        </w:rPr>
        <w:t>Annual plans and Budget</w:t>
      </w:r>
    </w:p>
    <w:p w14:paraId="48628687" w14:textId="6D7F1F63" w:rsidR="00E64F24" w:rsidRPr="009D21A3" w:rsidRDefault="00E64F24" w:rsidP="00CC2D53">
      <w:pPr>
        <w:pStyle w:val="ListParagraph"/>
        <w:numPr>
          <w:ilvl w:val="0"/>
          <w:numId w:val="5"/>
        </w:numPr>
        <w:rPr>
          <w:rFonts w:ascii="Cambria" w:hAnsi="Cambria"/>
          <w:sz w:val="24"/>
        </w:rPr>
      </w:pPr>
      <w:r w:rsidRPr="009D21A3">
        <w:rPr>
          <w:rFonts w:ascii="Cambria" w:hAnsi="Cambria"/>
          <w:sz w:val="24"/>
        </w:rPr>
        <w:t>Review of guidelines</w:t>
      </w:r>
    </w:p>
    <w:p w14:paraId="06CFC489" w14:textId="06E61822" w:rsidR="00E64F24" w:rsidRPr="009D21A3" w:rsidRDefault="00E64F24" w:rsidP="00CC2D53">
      <w:pPr>
        <w:pStyle w:val="ListParagraph"/>
        <w:numPr>
          <w:ilvl w:val="0"/>
          <w:numId w:val="5"/>
        </w:numPr>
        <w:rPr>
          <w:rFonts w:ascii="Cambria" w:hAnsi="Cambria"/>
          <w:sz w:val="24"/>
        </w:rPr>
      </w:pPr>
      <w:r w:rsidRPr="009D21A3">
        <w:rPr>
          <w:rFonts w:ascii="Cambria" w:hAnsi="Cambria"/>
          <w:sz w:val="24"/>
        </w:rPr>
        <w:t xml:space="preserve">Research </w:t>
      </w:r>
    </w:p>
    <w:p w14:paraId="6BB366ED" w14:textId="23229959" w:rsidR="00E64F24" w:rsidRDefault="00E64F24" w:rsidP="00CC2D53">
      <w:pPr>
        <w:pStyle w:val="ListParagraph"/>
        <w:numPr>
          <w:ilvl w:val="0"/>
          <w:numId w:val="5"/>
        </w:numPr>
        <w:rPr>
          <w:rFonts w:ascii="Cambria" w:hAnsi="Cambria"/>
          <w:sz w:val="24"/>
        </w:rPr>
      </w:pPr>
      <w:r w:rsidRPr="009D21A3">
        <w:rPr>
          <w:rFonts w:ascii="Cambria" w:hAnsi="Cambria"/>
          <w:sz w:val="24"/>
        </w:rPr>
        <w:t>Monitoring and Evaluation (M&amp;E)</w:t>
      </w:r>
    </w:p>
    <w:p w14:paraId="0161BA3C" w14:textId="747F2CCB" w:rsidR="002D6554" w:rsidRPr="009D21A3" w:rsidRDefault="002D6554" w:rsidP="00CC2D53">
      <w:pPr>
        <w:pStyle w:val="ListParagraph"/>
        <w:numPr>
          <w:ilvl w:val="0"/>
          <w:numId w:val="5"/>
        </w:numPr>
        <w:rPr>
          <w:rFonts w:ascii="Cambria" w:hAnsi="Cambria"/>
          <w:sz w:val="24"/>
        </w:rPr>
      </w:pPr>
      <w:r>
        <w:rPr>
          <w:rFonts w:ascii="Cambria" w:hAnsi="Cambria"/>
          <w:sz w:val="24"/>
        </w:rPr>
        <w:t>Training</w:t>
      </w:r>
    </w:p>
    <w:p w14:paraId="5C8083EA" w14:textId="77777777" w:rsidR="00E64F24" w:rsidRPr="00E64F24" w:rsidRDefault="00E64F24" w:rsidP="00E64F24">
      <w:pPr>
        <w:rPr>
          <w:rFonts w:ascii="Cambria" w:hAnsi="Cambria"/>
          <w:sz w:val="24"/>
        </w:rPr>
      </w:pPr>
    </w:p>
    <w:p w14:paraId="49517E8D"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5" w:name="_Toc50669080"/>
      <w:r w:rsidRPr="001722BE">
        <w:rPr>
          <w:rFonts w:ascii="Cambria" w:eastAsia="Times New Roman" w:hAnsi="Cambria" w:cs="Times New Roman"/>
          <w:b/>
          <w:color w:val="auto"/>
          <w:sz w:val="24"/>
          <w:szCs w:val="24"/>
          <w:lang w:val="en-GB"/>
        </w:rPr>
        <w:lastRenderedPageBreak/>
        <w:t>1.4.4</w:t>
      </w:r>
      <w:r w:rsidRPr="001722BE">
        <w:rPr>
          <w:rFonts w:ascii="Cambria" w:eastAsia="Times New Roman" w:hAnsi="Cambria" w:cs="Times New Roman"/>
          <w:b/>
          <w:color w:val="auto"/>
          <w:sz w:val="24"/>
          <w:szCs w:val="24"/>
          <w:lang w:val="en-GB"/>
        </w:rPr>
        <w:tab/>
        <w:t>Department of Standard and Quality Assurance (SQA)</w:t>
      </w:r>
      <w:bookmarkEnd w:id="15"/>
    </w:p>
    <w:p w14:paraId="5670B931" w14:textId="77777777" w:rsidR="00E64F24" w:rsidRPr="00E64F24" w:rsidRDefault="00E64F24" w:rsidP="00E64F24">
      <w:pPr>
        <w:spacing w:before="120"/>
        <w:rPr>
          <w:rFonts w:ascii="Cambria" w:hAnsi="Cambria"/>
          <w:sz w:val="24"/>
        </w:rPr>
      </w:pPr>
      <w:r w:rsidRPr="00E64F24">
        <w:rPr>
          <w:rFonts w:ascii="Cambria" w:hAnsi="Cambria"/>
          <w:sz w:val="24"/>
        </w:rPr>
        <w:t>The department is responsible for ensuring that all services provided under the scheme are in compliance with guidelines for the provision of such services as provided in the Agency guidelines or service protocols.</w:t>
      </w:r>
    </w:p>
    <w:p w14:paraId="3D7D8210" w14:textId="51644F46" w:rsidR="00E64F24" w:rsidRDefault="00E64F24" w:rsidP="00E64F24">
      <w:pPr>
        <w:rPr>
          <w:rFonts w:ascii="Cambria" w:hAnsi="Cambria"/>
          <w:sz w:val="24"/>
        </w:rPr>
      </w:pPr>
      <w:r w:rsidRPr="00E64F24">
        <w:rPr>
          <w:rFonts w:ascii="Cambria" w:hAnsi="Cambria"/>
          <w:sz w:val="24"/>
        </w:rPr>
        <w:t xml:space="preserve"> Specific functions include:</w:t>
      </w:r>
    </w:p>
    <w:p w14:paraId="1042004E" w14:textId="7F40744F" w:rsidR="001269B3" w:rsidRPr="00FE3889" w:rsidRDefault="001269B3" w:rsidP="00CC2D53">
      <w:pPr>
        <w:pStyle w:val="ListParagraph"/>
        <w:numPr>
          <w:ilvl w:val="0"/>
          <w:numId w:val="10"/>
        </w:numPr>
        <w:rPr>
          <w:rFonts w:ascii="Cambria" w:hAnsi="Cambria"/>
          <w:sz w:val="24"/>
        </w:rPr>
      </w:pPr>
      <w:r w:rsidRPr="00FE3889">
        <w:rPr>
          <w:rFonts w:ascii="Cambria" w:hAnsi="Cambria"/>
          <w:sz w:val="24"/>
        </w:rPr>
        <w:t>Accreditation, Selection and Contracting of Health Facilities</w:t>
      </w:r>
    </w:p>
    <w:p w14:paraId="66BAFECC" w14:textId="4F431CEC" w:rsidR="00826B4C" w:rsidRPr="00FE3889" w:rsidRDefault="00826B4C" w:rsidP="00CC2D53">
      <w:pPr>
        <w:pStyle w:val="ListParagraph"/>
        <w:numPr>
          <w:ilvl w:val="0"/>
          <w:numId w:val="10"/>
        </w:numPr>
        <w:rPr>
          <w:rFonts w:ascii="Cambria" w:hAnsi="Cambria"/>
          <w:sz w:val="24"/>
        </w:rPr>
      </w:pPr>
      <w:r w:rsidRPr="00FE3889">
        <w:rPr>
          <w:rFonts w:ascii="Cambria" w:hAnsi="Cambria"/>
          <w:sz w:val="24"/>
        </w:rPr>
        <w:t>Quality Assurance</w:t>
      </w:r>
    </w:p>
    <w:p w14:paraId="5CB957A9" w14:textId="0B29D771" w:rsidR="00826B4C" w:rsidRPr="00FE3889" w:rsidRDefault="00826B4C" w:rsidP="00CC2D53">
      <w:pPr>
        <w:pStyle w:val="ListParagraph"/>
        <w:numPr>
          <w:ilvl w:val="0"/>
          <w:numId w:val="10"/>
        </w:numPr>
        <w:rPr>
          <w:rFonts w:ascii="Cambria" w:hAnsi="Cambria"/>
          <w:sz w:val="24"/>
        </w:rPr>
      </w:pPr>
      <w:r w:rsidRPr="00FE3889">
        <w:rPr>
          <w:rFonts w:ascii="Cambria" w:hAnsi="Cambria"/>
          <w:sz w:val="24"/>
        </w:rPr>
        <w:t>Compliance and Enforcement</w:t>
      </w:r>
    </w:p>
    <w:p w14:paraId="5F3ABFB3" w14:textId="07FAAF88" w:rsidR="00826B4C" w:rsidRPr="00FE3889" w:rsidRDefault="00826B4C" w:rsidP="00CC2D53">
      <w:pPr>
        <w:pStyle w:val="ListParagraph"/>
        <w:numPr>
          <w:ilvl w:val="0"/>
          <w:numId w:val="10"/>
        </w:numPr>
        <w:rPr>
          <w:rFonts w:ascii="Cambria" w:hAnsi="Cambria"/>
          <w:sz w:val="24"/>
        </w:rPr>
      </w:pPr>
      <w:r w:rsidRPr="00FE3889">
        <w:rPr>
          <w:rFonts w:ascii="Cambria" w:hAnsi="Cambria"/>
          <w:sz w:val="24"/>
        </w:rPr>
        <w:t>Contact Center Management</w:t>
      </w:r>
    </w:p>
    <w:p w14:paraId="372CA483" w14:textId="226AF6F5" w:rsidR="00826B4C" w:rsidRPr="00FE3889" w:rsidRDefault="00826B4C" w:rsidP="00CC2D53">
      <w:pPr>
        <w:pStyle w:val="ListParagraph"/>
        <w:numPr>
          <w:ilvl w:val="0"/>
          <w:numId w:val="10"/>
        </w:numPr>
        <w:rPr>
          <w:rFonts w:ascii="Cambria" w:hAnsi="Cambria"/>
          <w:sz w:val="24"/>
        </w:rPr>
      </w:pPr>
      <w:r w:rsidRPr="00FE3889">
        <w:rPr>
          <w:rFonts w:ascii="Cambria" w:hAnsi="Cambria"/>
          <w:sz w:val="24"/>
        </w:rPr>
        <w:t>Medical Audit</w:t>
      </w:r>
    </w:p>
    <w:p w14:paraId="7C90CC4C" w14:textId="5541530A" w:rsidR="00826B4C" w:rsidRPr="00FE3889" w:rsidRDefault="00826B4C" w:rsidP="00CC2D53">
      <w:pPr>
        <w:pStyle w:val="ListParagraph"/>
        <w:numPr>
          <w:ilvl w:val="0"/>
          <w:numId w:val="10"/>
        </w:numPr>
        <w:rPr>
          <w:rFonts w:ascii="Cambria" w:hAnsi="Cambria"/>
          <w:sz w:val="24"/>
        </w:rPr>
      </w:pPr>
      <w:r w:rsidRPr="00FE3889">
        <w:rPr>
          <w:rFonts w:ascii="Cambria" w:hAnsi="Cambria"/>
          <w:sz w:val="24"/>
        </w:rPr>
        <w:t>Claims Management</w:t>
      </w:r>
    </w:p>
    <w:p w14:paraId="461B93F4" w14:textId="7594FB72" w:rsidR="00826B4C" w:rsidRPr="00FE3889" w:rsidRDefault="00ED0F69" w:rsidP="00CC2D53">
      <w:pPr>
        <w:pStyle w:val="ListParagraph"/>
        <w:numPr>
          <w:ilvl w:val="0"/>
          <w:numId w:val="10"/>
        </w:numPr>
        <w:rPr>
          <w:rFonts w:ascii="Cambria" w:hAnsi="Cambria"/>
          <w:sz w:val="24"/>
        </w:rPr>
      </w:pPr>
      <w:r w:rsidRPr="00FE3889">
        <w:rPr>
          <w:rFonts w:ascii="Cambria" w:hAnsi="Cambria"/>
          <w:sz w:val="24"/>
        </w:rPr>
        <w:t>Grievance Resolution Management</w:t>
      </w:r>
    </w:p>
    <w:p w14:paraId="72DF224D" w14:textId="14FBA71C" w:rsidR="00FE3889" w:rsidRPr="00FE3889" w:rsidRDefault="00D32664" w:rsidP="00CC2D53">
      <w:pPr>
        <w:pStyle w:val="ListParagraph"/>
        <w:numPr>
          <w:ilvl w:val="0"/>
          <w:numId w:val="10"/>
        </w:numPr>
        <w:rPr>
          <w:rFonts w:ascii="Cambria" w:hAnsi="Cambria"/>
          <w:sz w:val="24"/>
        </w:rPr>
      </w:pPr>
      <w:r w:rsidRPr="00FE3889">
        <w:rPr>
          <w:rFonts w:ascii="Cambria" w:hAnsi="Cambria"/>
          <w:sz w:val="24"/>
        </w:rPr>
        <w:t>Underwriting</w:t>
      </w:r>
    </w:p>
    <w:p w14:paraId="0B561DCD" w14:textId="77777777" w:rsidR="00E64F24" w:rsidRDefault="00E64F24" w:rsidP="00E64F24">
      <w:pPr>
        <w:spacing w:before="0"/>
        <w:rPr>
          <w:rFonts w:ascii="Cambria" w:hAnsi="Cambria"/>
          <w:sz w:val="24"/>
        </w:rPr>
      </w:pPr>
    </w:p>
    <w:p w14:paraId="01C1E704"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6" w:name="_Toc50669081"/>
      <w:r w:rsidRPr="001722BE">
        <w:rPr>
          <w:rFonts w:ascii="Cambria" w:eastAsia="Times New Roman" w:hAnsi="Cambria" w:cs="Times New Roman"/>
          <w:b/>
          <w:color w:val="auto"/>
          <w:sz w:val="24"/>
          <w:szCs w:val="24"/>
          <w:lang w:val="en-GB"/>
        </w:rPr>
        <w:t>1.4.5</w:t>
      </w:r>
      <w:r w:rsidRPr="001722BE">
        <w:rPr>
          <w:rFonts w:ascii="Cambria" w:eastAsia="Times New Roman" w:hAnsi="Cambria" w:cs="Times New Roman"/>
          <w:b/>
          <w:color w:val="auto"/>
          <w:sz w:val="24"/>
          <w:szCs w:val="24"/>
          <w:lang w:val="en-GB"/>
        </w:rPr>
        <w:tab/>
        <w:t>Department of Programs</w:t>
      </w:r>
      <w:bookmarkEnd w:id="16"/>
    </w:p>
    <w:p w14:paraId="06C83802" w14:textId="77777777" w:rsidR="00E64F24" w:rsidRPr="00E64F24" w:rsidRDefault="00E64F24" w:rsidP="00E64F24">
      <w:pPr>
        <w:spacing w:before="120"/>
        <w:rPr>
          <w:rFonts w:ascii="Cambria" w:hAnsi="Cambria"/>
          <w:sz w:val="24"/>
        </w:rPr>
      </w:pPr>
      <w:r w:rsidRPr="00E64F24">
        <w:rPr>
          <w:rFonts w:ascii="Cambria" w:hAnsi="Cambria"/>
          <w:sz w:val="24"/>
        </w:rPr>
        <w:t>The department is responsible for designing, coordinating, supervising and reviewing of all Programs under the scheme.</w:t>
      </w:r>
    </w:p>
    <w:p w14:paraId="4A195701" w14:textId="77777777" w:rsidR="00E64F24" w:rsidRPr="00E64F24" w:rsidRDefault="00E64F24" w:rsidP="00E64F24">
      <w:pPr>
        <w:rPr>
          <w:rFonts w:ascii="Cambria" w:hAnsi="Cambria"/>
          <w:sz w:val="24"/>
        </w:rPr>
      </w:pPr>
      <w:r w:rsidRPr="00E64F24">
        <w:rPr>
          <w:rFonts w:ascii="Cambria" w:hAnsi="Cambria"/>
          <w:sz w:val="24"/>
        </w:rPr>
        <w:t xml:space="preserve"> Specific functions include:</w:t>
      </w:r>
    </w:p>
    <w:p w14:paraId="492BADA0" w14:textId="6268ADCA" w:rsidR="00E64F24" w:rsidRPr="005A4D50" w:rsidRDefault="00E64F24" w:rsidP="00CC2D53">
      <w:pPr>
        <w:pStyle w:val="ListParagraph"/>
        <w:numPr>
          <w:ilvl w:val="0"/>
          <w:numId w:val="6"/>
        </w:numPr>
        <w:rPr>
          <w:rFonts w:ascii="Cambria" w:hAnsi="Cambria"/>
          <w:sz w:val="24"/>
        </w:rPr>
      </w:pPr>
      <w:r w:rsidRPr="005A4D50">
        <w:rPr>
          <w:rFonts w:ascii="Cambria" w:hAnsi="Cambria"/>
          <w:sz w:val="24"/>
        </w:rPr>
        <w:t>Design of Programs (Formal Sector, Informal Sector, Health Equity Programs etc.)</w:t>
      </w:r>
    </w:p>
    <w:p w14:paraId="2BB0AFBD" w14:textId="39FEEE5E" w:rsidR="00E64F24" w:rsidRPr="005A4D50" w:rsidRDefault="00E64F24" w:rsidP="00CC2D53">
      <w:pPr>
        <w:pStyle w:val="ListParagraph"/>
        <w:numPr>
          <w:ilvl w:val="0"/>
          <w:numId w:val="6"/>
        </w:numPr>
        <w:rPr>
          <w:rFonts w:ascii="Cambria" w:hAnsi="Cambria"/>
          <w:sz w:val="24"/>
        </w:rPr>
      </w:pPr>
      <w:r w:rsidRPr="005A4D50">
        <w:rPr>
          <w:rFonts w:ascii="Cambria" w:hAnsi="Cambria"/>
          <w:sz w:val="24"/>
        </w:rPr>
        <w:t>Coordination of Programs</w:t>
      </w:r>
    </w:p>
    <w:p w14:paraId="3452AC9E" w14:textId="16A55E1F" w:rsidR="00E64F24" w:rsidRPr="005A4D50" w:rsidRDefault="00E64F24" w:rsidP="00CC2D53">
      <w:pPr>
        <w:pStyle w:val="ListParagraph"/>
        <w:numPr>
          <w:ilvl w:val="0"/>
          <w:numId w:val="6"/>
        </w:numPr>
        <w:rPr>
          <w:rFonts w:ascii="Cambria" w:hAnsi="Cambria"/>
          <w:sz w:val="24"/>
        </w:rPr>
      </w:pPr>
      <w:r w:rsidRPr="005A4D50">
        <w:rPr>
          <w:rFonts w:ascii="Cambria" w:hAnsi="Cambria"/>
          <w:sz w:val="24"/>
        </w:rPr>
        <w:t xml:space="preserve">Program </w:t>
      </w:r>
      <w:r w:rsidR="00DE068D">
        <w:rPr>
          <w:rFonts w:ascii="Cambria" w:hAnsi="Cambria"/>
          <w:sz w:val="24"/>
        </w:rPr>
        <w:t>S</w:t>
      </w:r>
      <w:r w:rsidRPr="005A4D50">
        <w:rPr>
          <w:rFonts w:ascii="Cambria" w:hAnsi="Cambria"/>
          <w:sz w:val="24"/>
        </w:rPr>
        <w:t xml:space="preserve">upervision </w:t>
      </w:r>
    </w:p>
    <w:p w14:paraId="62B503C3" w14:textId="0FECE552" w:rsidR="00E64F24" w:rsidRPr="005A4D50" w:rsidRDefault="00E64F24" w:rsidP="00CC2D53">
      <w:pPr>
        <w:pStyle w:val="ListParagraph"/>
        <w:numPr>
          <w:ilvl w:val="0"/>
          <w:numId w:val="6"/>
        </w:numPr>
        <w:rPr>
          <w:rFonts w:ascii="Cambria" w:hAnsi="Cambria"/>
          <w:sz w:val="24"/>
        </w:rPr>
      </w:pPr>
      <w:r w:rsidRPr="005A4D50">
        <w:rPr>
          <w:rFonts w:ascii="Cambria" w:hAnsi="Cambria"/>
          <w:sz w:val="24"/>
        </w:rPr>
        <w:t xml:space="preserve">Periodic </w:t>
      </w:r>
      <w:r w:rsidR="00646F4A">
        <w:rPr>
          <w:rFonts w:ascii="Cambria" w:hAnsi="Cambria"/>
          <w:sz w:val="24"/>
        </w:rPr>
        <w:t>R</w:t>
      </w:r>
      <w:r w:rsidRPr="005A4D50">
        <w:rPr>
          <w:rFonts w:ascii="Cambria" w:hAnsi="Cambria"/>
          <w:sz w:val="24"/>
        </w:rPr>
        <w:t>eview of Programs</w:t>
      </w:r>
    </w:p>
    <w:p w14:paraId="5EE5EF5F" w14:textId="3D1E1DB7" w:rsidR="00A10074" w:rsidRDefault="00E64F24" w:rsidP="00CC2D53">
      <w:pPr>
        <w:pStyle w:val="ListParagraph"/>
        <w:numPr>
          <w:ilvl w:val="0"/>
          <w:numId w:val="6"/>
        </w:numPr>
        <w:rPr>
          <w:rFonts w:ascii="Cambria" w:hAnsi="Cambria"/>
          <w:sz w:val="24"/>
        </w:rPr>
      </w:pPr>
      <w:r w:rsidRPr="005A4D50">
        <w:rPr>
          <w:rFonts w:ascii="Cambria" w:hAnsi="Cambria"/>
          <w:sz w:val="24"/>
        </w:rPr>
        <w:t xml:space="preserve">Registration of </w:t>
      </w:r>
      <w:r w:rsidR="004F0505">
        <w:rPr>
          <w:rFonts w:ascii="Cambria" w:hAnsi="Cambria"/>
          <w:sz w:val="24"/>
        </w:rPr>
        <w:t>T</w:t>
      </w:r>
      <w:r w:rsidR="002B0F8F" w:rsidRPr="005A4D50">
        <w:rPr>
          <w:rFonts w:ascii="Cambria" w:hAnsi="Cambria"/>
          <w:sz w:val="24"/>
        </w:rPr>
        <w:t>hird-</w:t>
      </w:r>
      <w:r w:rsidR="00D0396E">
        <w:rPr>
          <w:rFonts w:ascii="Cambria" w:hAnsi="Cambria"/>
          <w:sz w:val="24"/>
        </w:rPr>
        <w:t>P</w:t>
      </w:r>
      <w:r w:rsidR="002B0F8F" w:rsidRPr="005A4D50">
        <w:rPr>
          <w:rFonts w:ascii="Cambria" w:hAnsi="Cambria"/>
          <w:sz w:val="24"/>
        </w:rPr>
        <w:t>arty</w:t>
      </w:r>
      <w:r w:rsidRPr="005A4D50">
        <w:rPr>
          <w:rFonts w:ascii="Cambria" w:hAnsi="Cambria"/>
          <w:sz w:val="24"/>
        </w:rPr>
        <w:t xml:space="preserve"> </w:t>
      </w:r>
      <w:r w:rsidR="007F0825">
        <w:rPr>
          <w:rFonts w:ascii="Cambria" w:hAnsi="Cambria"/>
          <w:sz w:val="24"/>
        </w:rPr>
        <w:t>A</w:t>
      </w:r>
      <w:r w:rsidRPr="005A4D50">
        <w:rPr>
          <w:rFonts w:ascii="Cambria" w:hAnsi="Cambria"/>
          <w:sz w:val="24"/>
        </w:rPr>
        <w:t>dministrators (TPAs)</w:t>
      </w:r>
    </w:p>
    <w:p w14:paraId="4766C0DC" w14:textId="24629394" w:rsidR="0059403A" w:rsidRPr="005A4D50" w:rsidRDefault="0059403A" w:rsidP="00CC2D53">
      <w:pPr>
        <w:pStyle w:val="ListParagraph"/>
        <w:numPr>
          <w:ilvl w:val="0"/>
          <w:numId w:val="6"/>
        </w:numPr>
        <w:rPr>
          <w:rFonts w:ascii="Cambria" w:hAnsi="Cambria"/>
          <w:sz w:val="24"/>
        </w:rPr>
      </w:pPr>
      <w:r>
        <w:rPr>
          <w:rFonts w:ascii="Cambria" w:hAnsi="Cambria"/>
          <w:sz w:val="24"/>
        </w:rPr>
        <w:t>Strategic Communication</w:t>
      </w:r>
      <w:r w:rsidR="00E91039">
        <w:rPr>
          <w:rFonts w:ascii="Cambria" w:hAnsi="Cambria"/>
          <w:sz w:val="24"/>
        </w:rPr>
        <w:t xml:space="preserve"> and Marketing</w:t>
      </w:r>
    </w:p>
    <w:p w14:paraId="18C80601" w14:textId="77777777" w:rsidR="00E64F24" w:rsidRDefault="00E64F24" w:rsidP="00E64F24">
      <w:pPr>
        <w:rPr>
          <w:rFonts w:ascii="Cambria" w:hAnsi="Cambria"/>
          <w:sz w:val="24"/>
        </w:rPr>
      </w:pPr>
    </w:p>
    <w:p w14:paraId="4C9B2536" w14:textId="77777777" w:rsidR="00E64F24" w:rsidRPr="001722BE" w:rsidRDefault="00E64F24" w:rsidP="00AF6935">
      <w:pPr>
        <w:pStyle w:val="Heading1"/>
        <w:spacing w:before="0" w:line="240" w:lineRule="auto"/>
        <w:rPr>
          <w:rFonts w:ascii="Cambria" w:eastAsia="Times New Roman" w:hAnsi="Cambria" w:cs="Times New Roman"/>
          <w:b/>
          <w:color w:val="auto"/>
          <w:sz w:val="24"/>
          <w:szCs w:val="24"/>
          <w:lang w:val="en-GB"/>
        </w:rPr>
      </w:pPr>
      <w:bookmarkStart w:id="17" w:name="_Toc50669082"/>
      <w:r w:rsidRPr="001722BE">
        <w:rPr>
          <w:rFonts w:ascii="Cambria" w:eastAsia="Times New Roman" w:hAnsi="Cambria" w:cs="Times New Roman"/>
          <w:b/>
          <w:color w:val="auto"/>
          <w:sz w:val="24"/>
          <w:szCs w:val="24"/>
          <w:lang w:val="en-GB"/>
        </w:rPr>
        <w:t>1.4.6</w:t>
      </w:r>
      <w:r w:rsidRPr="001722BE">
        <w:rPr>
          <w:rFonts w:ascii="Cambria" w:eastAsia="Times New Roman" w:hAnsi="Cambria" w:cs="Times New Roman"/>
          <w:b/>
          <w:color w:val="auto"/>
          <w:sz w:val="24"/>
          <w:szCs w:val="24"/>
          <w:lang w:val="en-GB"/>
        </w:rPr>
        <w:tab/>
        <w:t>Department of Information and Communication Technology (ICT)</w:t>
      </w:r>
      <w:bookmarkEnd w:id="17"/>
    </w:p>
    <w:p w14:paraId="76EF6214" w14:textId="77777777" w:rsidR="00E64F24" w:rsidRPr="00E64F24" w:rsidRDefault="00E64F24" w:rsidP="00E64F24">
      <w:pPr>
        <w:rPr>
          <w:rFonts w:ascii="Cambria" w:hAnsi="Cambria"/>
          <w:sz w:val="24"/>
        </w:rPr>
      </w:pPr>
      <w:r w:rsidRPr="00E64F24">
        <w:rPr>
          <w:rFonts w:ascii="Cambria" w:hAnsi="Cambria"/>
          <w:sz w:val="24"/>
        </w:rPr>
        <w:t xml:space="preserve">The department is responsible for provision and maintenance of all information and communication technology soft and hardware of the Agency. </w:t>
      </w:r>
    </w:p>
    <w:p w14:paraId="589294D2" w14:textId="77777777" w:rsidR="00E64F24" w:rsidRPr="00E64F24" w:rsidRDefault="00E64F24" w:rsidP="00E64F24">
      <w:pPr>
        <w:rPr>
          <w:rFonts w:ascii="Cambria" w:hAnsi="Cambria"/>
          <w:sz w:val="24"/>
        </w:rPr>
      </w:pPr>
      <w:r w:rsidRPr="00E64F24">
        <w:rPr>
          <w:rFonts w:ascii="Cambria" w:hAnsi="Cambria"/>
          <w:sz w:val="24"/>
        </w:rPr>
        <w:t>Specific responsibilities include:</w:t>
      </w:r>
    </w:p>
    <w:p w14:paraId="0A642A5D" w14:textId="5978CE96" w:rsidR="00E64F24" w:rsidRPr="0082730C" w:rsidRDefault="00E64F24" w:rsidP="00CC2D53">
      <w:pPr>
        <w:pStyle w:val="ListParagraph"/>
        <w:numPr>
          <w:ilvl w:val="0"/>
          <w:numId w:val="7"/>
        </w:numPr>
        <w:rPr>
          <w:rFonts w:ascii="Cambria" w:hAnsi="Cambria"/>
          <w:sz w:val="24"/>
        </w:rPr>
      </w:pPr>
      <w:r w:rsidRPr="0082730C">
        <w:rPr>
          <w:rFonts w:ascii="Cambria" w:hAnsi="Cambria"/>
          <w:sz w:val="24"/>
        </w:rPr>
        <w:t xml:space="preserve">Registration and </w:t>
      </w:r>
      <w:r w:rsidR="00FD77F5">
        <w:rPr>
          <w:rFonts w:ascii="Cambria" w:hAnsi="Cambria"/>
          <w:sz w:val="24"/>
        </w:rPr>
        <w:t>E</w:t>
      </w:r>
      <w:r w:rsidRPr="0082730C">
        <w:rPr>
          <w:rFonts w:ascii="Cambria" w:hAnsi="Cambria"/>
          <w:sz w:val="24"/>
        </w:rPr>
        <w:t xml:space="preserve">nrolment of </w:t>
      </w:r>
      <w:r w:rsidR="00FD77F5">
        <w:rPr>
          <w:rFonts w:ascii="Cambria" w:hAnsi="Cambria"/>
          <w:sz w:val="24"/>
        </w:rPr>
        <w:t>E</w:t>
      </w:r>
      <w:r w:rsidRPr="0082730C">
        <w:rPr>
          <w:rFonts w:ascii="Cambria" w:hAnsi="Cambria"/>
          <w:sz w:val="24"/>
        </w:rPr>
        <w:t>nro</w:t>
      </w:r>
      <w:r w:rsidR="0082730C">
        <w:rPr>
          <w:rFonts w:ascii="Cambria" w:hAnsi="Cambria"/>
          <w:sz w:val="24"/>
        </w:rPr>
        <w:t>l</w:t>
      </w:r>
      <w:r w:rsidRPr="0082730C">
        <w:rPr>
          <w:rFonts w:ascii="Cambria" w:hAnsi="Cambria"/>
          <w:sz w:val="24"/>
        </w:rPr>
        <w:t>lees.</w:t>
      </w:r>
    </w:p>
    <w:p w14:paraId="3FB9DEBE" w14:textId="4B9B03C3" w:rsidR="00E64F24" w:rsidRPr="0082730C" w:rsidRDefault="00E64F24" w:rsidP="00CC2D53">
      <w:pPr>
        <w:pStyle w:val="ListParagraph"/>
        <w:numPr>
          <w:ilvl w:val="0"/>
          <w:numId w:val="7"/>
        </w:numPr>
        <w:rPr>
          <w:rFonts w:ascii="Cambria" w:hAnsi="Cambria"/>
          <w:sz w:val="24"/>
        </w:rPr>
      </w:pPr>
      <w:r w:rsidRPr="0082730C">
        <w:rPr>
          <w:rFonts w:ascii="Cambria" w:hAnsi="Cambria"/>
          <w:sz w:val="24"/>
        </w:rPr>
        <w:t xml:space="preserve">Development and </w:t>
      </w:r>
      <w:r w:rsidR="00FD77F5">
        <w:rPr>
          <w:rFonts w:ascii="Cambria" w:hAnsi="Cambria"/>
          <w:sz w:val="24"/>
        </w:rPr>
        <w:t>M</w:t>
      </w:r>
      <w:r w:rsidRPr="0082730C">
        <w:rPr>
          <w:rFonts w:ascii="Cambria" w:hAnsi="Cambria"/>
          <w:sz w:val="24"/>
        </w:rPr>
        <w:t xml:space="preserve">aintenance of the Agency’s </w:t>
      </w:r>
      <w:r w:rsidR="00CE7B1B">
        <w:rPr>
          <w:rFonts w:ascii="Cambria" w:hAnsi="Cambria"/>
          <w:sz w:val="24"/>
        </w:rPr>
        <w:t>Health Insurance</w:t>
      </w:r>
      <w:r w:rsidR="00924A85">
        <w:rPr>
          <w:rFonts w:ascii="Cambria" w:hAnsi="Cambria"/>
          <w:sz w:val="24"/>
        </w:rPr>
        <w:t xml:space="preserve"> Software</w:t>
      </w:r>
      <w:r w:rsidRPr="0082730C">
        <w:rPr>
          <w:rFonts w:ascii="Cambria" w:hAnsi="Cambria"/>
          <w:sz w:val="24"/>
        </w:rPr>
        <w:t>.</w:t>
      </w:r>
    </w:p>
    <w:p w14:paraId="58A2F843" w14:textId="261CD63F" w:rsidR="00E64F24" w:rsidRPr="0082730C" w:rsidRDefault="00E64F24" w:rsidP="00CC2D53">
      <w:pPr>
        <w:pStyle w:val="ListParagraph"/>
        <w:numPr>
          <w:ilvl w:val="0"/>
          <w:numId w:val="7"/>
        </w:numPr>
        <w:rPr>
          <w:rFonts w:ascii="Cambria" w:hAnsi="Cambria"/>
          <w:sz w:val="24"/>
        </w:rPr>
      </w:pPr>
      <w:r w:rsidRPr="0082730C">
        <w:rPr>
          <w:rFonts w:ascii="Cambria" w:hAnsi="Cambria"/>
          <w:sz w:val="24"/>
        </w:rPr>
        <w:t xml:space="preserve">Update and </w:t>
      </w:r>
      <w:r w:rsidR="007C20A8">
        <w:rPr>
          <w:rFonts w:ascii="Cambria" w:hAnsi="Cambria"/>
          <w:sz w:val="24"/>
        </w:rPr>
        <w:t>P</w:t>
      </w:r>
      <w:r w:rsidRPr="0082730C">
        <w:rPr>
          <w:rFonts w:ascii="Cambria" w:hAnsi="Cambria"/>
          <w:sz w:val="24"/>
        </w:rPr>
        <w:t xml:space="preserve">ublishing of </w:t>
      </w:r>
      <w:r w:rsidR="007C20A8">
        <w:rPr>
          <w:rFonts w:ascii="Cambria" w:hAnsi="Cambria"/>
          <w:sz w:val="24"/>
        </w:rPr>
        <w:t>E</w:t>
      </w:r>
      <w:r w:rsidRPr="0082730C">
        <w:rPr>
          <w:rFonts w:ascii="Cambria" w:hAnsi="Cambria"/>
          <w:sz w:val="24"/>
        </w:rPr>
        <w:t>nrol</w:t>
      </w:r>
      <w:r w:rsidR="0082730C">
        <w:rPr>
          <w:rFonts w:ascii="Cambria" w:hAnsi="Cambria"/>
          <w:sz w:val="24"/>
        </w:rPr>
        <w:t>l</w:t>
      </w:r>
      <w:r w:rsidRPr="0082730C">
        <w:rPr>
          <w:rFonts w:ascii="Cambria" w:hAnsi="Cambria"/>
          <w:sz w:val="24"/>
        </w:rPr>
        <w:t xml:space="preserve">ee </w:t>
      </w:r>
      <w:r w:rsidR="007C20A8">
        <w:rPr>
          <w:rFonts w:ascii="Cambria" w:hAnsi="Cambria"/>
          <w:sz w:val="24"/>
        </w:rPr>
        <w:t>D</w:t>
      </w:r>
      <w:r w:rsidRPr="0082730C">
        <w:rPr>
          <w:rFonts w:ascii="Cambria" w:hAnsi="Cambria"/>
          <w:sz w:val="24"/>
        </w:rPr>
        <w:t xml:space="preserve">atabase and </w:t>
      </w:r>
      <w:r w:rsidR="007C20A8">
        <w:rPr>
          <w:rFonts w:ascii="Cambria" w:hAnsi="Cambria"/>
          <w:sz w:val="24"/>
        </w:rPr>
        <w:t>D</w:t>
      </w:r>
      <w:r w:rsidRPr="0082730C">
        <w:rPr>
          <w:rFonts w:ascii="Cambria" w:hAnsi="Cambria"/>
          <w:sz w:val="24"/>
        </w:rPr>
        <w:t xml:space="preserve">istribution to all </w:t>
      </w:r>
      <w:r w:rsidR="007C20A8">
        <w:rPr>
          <w:rFonts w:ascii="Cambria" w:hAnsi="Cambria"/>
          <w:sz w:val="24"/>
        </w:rPr>
        <w:t>R</w:t>
      </w:r>
      <w:r w:rsidRPr="0082730C">
        <w:rPr>
          <w:rFonts w:ascii="Cambria" w:hAnsi="Cambria"/>
          <w:sz w:val="24"/>
        </w:rPr>
        <w:t xml:space="preserve">egistered </w:t>
      </w:r>
      <w:r w:rsidR="00BC7F74">
        <w:rPr>
          <w:rFonts w:ascii="Cambria" w:hAnsi="Cambria"/>
          <w:sz w:val="24"/>
        </w:rPr>
        <w:t>S</w:t>
      </w:r>
      <w:r w:rsidRPr="0082730C">
        <w:rPr>
          <w:rFonts w:ascii="Cambria" w:hAnsi="Cambria"/>
          <w:sz w:val="24"/>
        </w:rPr>
        <w:t xml:space="preserve">ervice </w:t>
      </w:r>
      <w:r w:rsidR="00BC7F74">
        <w:rPr>
          <w:rFonts w:ascii="Cambria" w:hAnsi="Cambria"/>
          <w:sz w:val="24"/>
        </w:rPr>
        <w:t>P</w:t>
      </w:r>
      <w:r w:rsidRPr="0082730C">
        <w:rPr>
          <w:rFonts w:ascii="Cambria" w:hAnsi="Cambria"/>
          <w:sz w:val="24"/>
        </w:rPr>
        <w:t>roviders.</w:t>
      </w:r>
    </w:p>
    <w:p w14:paraId="7F1B08FD" w14:textId="6DABCE9F" w:rsidR="00E64F24" w:rsidRPr="0082730C" w:rsidRDefault="00E64F24" w:rsidP="00CC2D53">
      <w:pPr>
        <w:pStyle w:val="ListParagraph"/>
        <w:numPr>
          <w:ilvl w:val="0"/>
          <w:numId w:val="7"/>
        </w:numPr>
        <w:rPr>
          <w:rFonts w:ascii="Cambria" w:hAnsi="Cambria"/>
          <w:sz w:val="24"/>
        </w:rPr>
      </w:pPr>
      <w:r w:rsidRPr="0082730C">
        <w:rPr>
          <w:rFonts w:ascii="Cambria" w:hAnsi="Cambria"/>
          <w:sz w:val="24"/>
        </w:rPr>
        <w:t xml:space="preserve">Production of </w:t>
      </w:r>
      <w:r w:rsidR="00BC7F74">
        <w:rPr>
          <w:rFonts w:ascii="Cambria" w:hAnsi="Cambria"/>
          <w:sz w:val="24"/>
        </w:rPr>
        <w:t>I</w:t>
      </w:r>
      <w:r w:rsidRPr="0082730C">
        <w:rPr>
          <w:rFonts w:ascii="Cambria" w:hAnsi="Cambria"/>
          <w:sz w:val="24"/>
        </w:rPr>
        <w:t xml:space="preserve">dentity </w:t>
      </w:r>
      <w:r w:rsidR="00BC7F74">
        <w:rPr>
          <w:rFonts w:ascii="Cambria" w:hAnsi="Cambria"/>
          <w:sz w:val="24"/>
        </w:rPr>
        <w:t>C</w:t>
      </w:r>
      <w:r w:rsidRPr="0082730C">
        <w:rPr>
          <w:rFonts w:ascii="Cambria" w:hAnsi="Cambria"/>
          <w:sz w:val="24"/>
        </w:rPr>
        <w:t xml:space="preserve">ard for </w:t>
      </w:r>
      <w:r w:rsidR="00BC7F74">
        <w:rPr>
          <w:rFonts w:ascii="Cambria" w:hAnsi="Cambria"/>
          <w:sz w:val="24"/>
        </w:rPr>
        <w:t>E</w:t>
      </w:r>
      <w:r w:rsidRPr="0082730C">
        <w:rPr>
          <w:rFonts w:ascii="Cambria" w:hAnsi="Cambria"/>
          <w:sz w:val="24"/>
        </w:rPr>
        <w:t>nrol</w:t>
      </w:r>
      <w:r w:rsidR="0082730C">
        <w:rPr>
          <w:rFonts w:ascii="Cambria" w:hAnsi="Cambria"/>
          <w:sz w:val="24"/>
        </w:rPr>
        <w:t>l</w:t>
      </w:r>
      <w:r w:rsidRPr="0082730C">
        <w:rPr>
          <w:rFonts w:ascii="Cambria" w:hAnsi="Cambria"/>
          <w:sz w:val="24"/>
        </w:rPr>
        <w:t>ees.</w:t>
      </w:r>
    </w:p>
    <w:p w14:paraId="4B34CC45" w14:textId="126C6B3D" w:rsidR="00E64F24" w:rsidRPr="0082730C" w:rsidRDefault="00E64F24" w:rsidP="00CC2D53">
      <w:pPr>
        <w:pStyle w:val="ListParagraph"/>
        <w:numPr>
          <w:ilvl w:val="0"/>
          <w:numId w:val="7"/>
        </w:numPr>
        <w:rPr>
          <w:rFonts w:ascii="Cambria" w:hAnsi="Cambria"/>
          <w:sz w:val="24"/>
        </w:rPr>
      </w:pPr>
      <w:r w:rsidRPr="0082730C">
        <w:rPr>
          <w:rFonts w:ascii="Cambria" w:hAnsi="Cambria"/>
          <w:sz w:val="24"/>
        </w:rPr>
        <w:t xml:space="preserve">Cyber </w:t>
      </w:r>
      <w:r w:rsidR="00BC7F74">
        <w:rPr>
          <w:rFonts w:ascii="Cambria" w:hAnsi="Cambria"/>
          <w:sz w:val="24"/>
        </w:rPr>
        <w:t>S</w:t>
      </w:r>
      <w:r w:rsidRPr="0082730C">
        <w:rPr>
          <w:rFonts w:ascii="Cambria" w:hAnsi="Cambria"/>
          <w:sz w:val="24"/>
        </w:rPr>
        <w:t>ecurity</w:t>
      </w:r>
    </w:p>
    <w:p w14:paraId="438D3E5F" w14:textId="1899A671" w:rsidR="00E64F24" w:rsidRDefault="00E64F24" w:rsidP="00CC2D53">
      <w:pPr>
        <w:pStyle w:val="ListParagraph"/>
        <w:numPr>
          <w:ilvl w:val="0"/>
          <w:numId w:val="7"/>
        </w:numPr>
        <w:rPr>
          <w:rFonts w:ascii="Cambria" w:hAnsi="Cambria"/>
          <w:sz w:val="24"/>
        </w:rPr>
      </w:pPr>
      <w:r w:rsidRPr="0082730C">
        <w:rPr>
          <w:rFonts w:ascii="Cambria" w:hAnsi="Cambria"/>
          <w:sz w:val="24"/>
        </w:rPr>
        <w:t xml:space="preserve">Data </w:t>
      </w:r>
      <w:r w:rsidR="00BC7F74">
        <w:rPr>
          <w:rFonts w:ascii="Cambria" w:hAnsi="Cambria"/>
          <w:sz w:val="24"/>
        </w:rPr>
        <w:t>M</w:t>
      </w:r>
      <w:r w:rsidRPr="0082730C">
        <w:rPr>
          <w:rFonts w:ascii="Cambria" w:hAnsi="Cambria"/>
          <w:sz w:val="24"/>
        </w:rPr>
        <w:t>anagement</w:t>
      </w:r>
    </w:p>
    <w:p w14:paraId="5992F0E6" w14:textId="41597580" w:rsidR="00924A85" w:rsidRPr="0082730C" w:rsidRDefault="00924A85" w:rsidP="00CC2D53">
      <w:pPr>
        <w:pStyle w:val="ListParagraph"/>
        <w:numPr>
          <w:ilvl w:val="0"/>
          <w:numId w:val="7"/>
        </w:numPr>
        <w:rPr>
          <w:rFonts w:ascii="Cambria" w:hAnsi="Cambria"/>
          <w:sz w:val="24"/>
        </w:rPr>
      </w:pPr>
      <w:r>
        <w:rPr>
          <w:rFonts w:ascii="Cambria" w:hAnsi="Cambria"/>
          <w:sz w:val="24"/>
        </w:rPr>
        <w:t>Hardware</w:t>
      </w:r>
      <w:r w:rsidR="00163473">
        <w:rPr>
          <w:rFonts w:ascii="Cambria" w:hAnsi="Cambria"/>
          <w:sz w:val="24"/>
        </w:rPr>
        <w:t>/Network</w:t>
      </w:r>
      <w:r>
        <w:rPr>
          <w:rFonts w:ascii="Cambria" w:hAnsi="Cambria"/>
          <w:sz w:val="24"/>
        </w:rPr>
        <w:t xml:space="preserve"> Troubleshooting and Maintenance</w:t>
      </w:r>
    </w:p>
    <w:p w14:paraId="1C9E8B0B" w14:textId="77777777" w:rsidR="00E64F24" w:rsidRDefault="00E64F24" w:rsidP="00E64F24">
      <w:pPr>
        <w:rPr>
          <w:rFonts w:ascii="Cambria" w:hAnsi="Cambria"/>
          <w:sz w:val="24"/>
        </w:rPr>
      </w:pPr>
    </w:p>
    <w:p w14:paraId="0948F83F"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18" w:name="_Toc50669083"/>
      <w:r w:rsidRPr="00AF6935">
        <w:rPr>
          <w:rFonts w:ascii="Cambria" w:eastAsia="Times New Roman" w:hAnsi="Cambria" w:cs="Times New Roman"/>
          <w:b/>
          <w:color w:val="auto"/>
          <w:sz w:val="24"/>
          <w:szCs w:val="24"/>
          <w:lang w:val="en-GB"/>
        </w:rPr>
        <w:lastRenderedPageBreak/>
        <w:t>1.5</w:t>
      </w:r>
      <w:r w:rsidRPr="00AF6935">
        <w:rPr>
          <w:rFonts w:ascii="Cambria" w:eastAsia="Times New Roman" w:hAnsi="Cambria" w:cs="Times New Roman"/>
          <w:b/>
          <w:color w:val="auto"/>
          <w:sz w:val="24"/>
          <w:szCs w:val="24"/>
          <w:lang w:val="en-GB"/>
        </w:rPr>
        <w:tab/>
        <w:t>STAKEHOLDERS ROLES AND RESPONSIBILITIES</w:t>
      </w:r>
      <w:bookmarkEnd w:id="18"/>
    </w:p>
    <w:p w14:paraId="4F6834CB" w14:textId="77777777" w:rsidR="00E64F24" w:rsidRPr="00AF6935" w:rsidRDefault="00E64F24" w:rsidP="00AF6935">
      <w:pPr>
        <w:pStyle w:val="Heading1"/>
        <w:spacing w:before="120" w:line="240" w:lineRule="auto"/>
        <w:rPr>
          <w:rFonts w:ascii="Cambria" w:eastAsia="Times New Roman" w:hAnsi="Cambria" w:cs="Times New Roman"/>
          <w:b/>
          <w:color w:val="auto"/>
          <w:sz w:val="24"/>
          <w:szCs w:val="24"/>
          <w:lang w:val="en-GB"/>
        </w:rPr>
      </w:pPr>
      <w:bookmarkStart w:id="19" w:name="_Toc50669084"/>
      <w:r w:rsidRPr="00AF6935">
        <w:rPr>
          <w:rFonts w:ascii="Cambria" w:eastAsia="Times New Roman" w:hAnsi="Cambria" w:cs="Times New Roman"/>
          <w:b/>
          <w:color w:val="auto"/>
          <w:sz w:val="24"/>
          <w:szCs w:val="24"/>
          <w:lang w:val="en-GB"/>
        </w:rPr>
        <w:t>1.5.1</w:t>
      </w:r>
      <w:r w:rsidRPr="00AF6935">
        <w:rPr>
          <w:rFonts w:ascii="Cambria" w:eastAsia="Times New Roman" w:hAnsi="Cambria" w:cs="Times New Roman"/>
          <w:b/>
          <w:color w:val="auto"/>
          <w:sz w:val="24"/>
          <w:szCs w:val="24"/>
          <w:lang w:val="en-GB"/>
        </w:rPr>
        <w:tab/>
        <w:t>Office of the Head of Civil Service</w:t>
      </w:r>
      <w:bookmarkEnd w:id="19"/>
    </w:p>
    <w:p w14:paraId="6BBE3A84" w14:textId="47166A34" w:rsidR="00E64F24" w:rsidRPr="00F24E87" w:rsidRDefault="00E64F24" w:rsidP="00CC2D53">
      <w:pPr>
        <w:pStyle w:val="ListParagraph"/>
        <w:numPr>
          <w:ilvl w:val="0"/>
          <w:numId w:val="8"/>
        </w:numPr>
        <w:rPr>
          <w:rFonts w:ascii="Cambria" w:hAnsi="Cambria"/>
          <w:sz w:val="24"/>
        </w:rPr>
      </w:pPr>
      <w:r w:rsidRPr="00F24E87">
        <w:rPr>
          <w:rFonts w:ascii="Cambria" w:hAnsi="Cambria"/>
          <w:sz w:val="24"/>
        </w:rPr>
        <w:t>Provide updated nominal role of all public servants of the state to the Agency.</w:t>
      </w:r>
    </w:p>
    <w:p w14:paraId="7BD7D3EF" w14:textId="72B69E4E" w:rsidR="00E64F24" w:rsidRPr="00F24E87" w:rsidRDefault="00E64F24" w:rsidP="00CC2D53">
      <w:pPr>
        <w:pStyle w:val="ListParagraph"/>
        <w:numPr>
          <w:ilvl w:val="0"/>
          <w:numId w:val="8"/>
        </w:numPr>
        <w:rPr>
          <w:rFonts w:ascii="Cambria" w:hAnsi="Cambria"/>
          <w:sz w:val="24"/>
        </w:rPr>
      </w:pPr>
      <w:r w:rsidRPr="00F24E87">
        <w:rPr>
          <w:rFonts w:ascii="Cambria" w:hAnsi="Cambria"/>
          <w:sz w:val="24"/>
        </w:rPr>
        <w:t>Deployment of relevant staff to the Agency.</w:t>
      </w:r>
    </w:p>
    <w:p w14:paraId="21EA6CF0" w14:textId="66F33AA0" w:rsidR="00E64F24" w:rsidRPr="00F24E87" w:rsidRDefault="00E64F24" w:rsidP="00CC2D53">
      <w:pPr>
        <w:pStyle w:val="ListParagraph"/>
        <w:numPr>
          <w:ilvl w:val="0"/>
          <w:numId w:val="8"/>
        </w:numPr>
        <w:rPr>
          <w:rFonts w:ascii="Cambria" w:hAnsi="Cambria"/>
          <w:sz w:val="24"/>
        </w:rPr>
      </w:pPr>
      <w:r w:rsidRPr="00F24E87">
        <w:rPr>
          <w:rFonts w:ascii="Cambria" w:hAnsi="Cambria"/>
          <w:sz w:val="24"/>
        </w:rPr>
        <w:t>Provide periodic guidance on the Human Resources Management and general administration of the Agency.</w:t>
      </w:r>
    </w:p>
    <w:p w14:paraId="3962096E" w14:textId="77777777" w:rsidR="00E45273" w:rsidRDefault="00E45273" w:rsidP="00E45273">
      <w:pPr>
        <w:spacing w:before="0"/>
        <w:rPr>
          <w:rFonts w:ascii="Cambria" w:hAnsi="Cambria"/>
          <w:sz w:val="24"/>
        </w:rPr>
      </w:pPr>
    </w:p>
    <w:p w14:paraId="01109D6D"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0" w:name="_Toc50669085"/>
      <w:r w:rsidRPr="00AF6935">
        <w:rPr>
          <w:rFonts w:ascii="Cambria" w:eastAsia="Times New Roman" w:hAnsi="Cambria" w:cs="Times New Roman"/>
          <w:b/>
          <w:color w:val="auto"/>
          <w:sz w:val="24"/>
          <w:szCs w:val="24"/>
          <w:lang w:val="en-GB"/>
        </w:rPr>
        <w:t>1.5.2</w:t>
      </w:r>
      <w:r w:rsidRPr="00AF6935">
        <w:rPr>
          <w:rFonts w:ascii="Cambria" w:eastAsia="Times New Roman" w:hAnsi="Cambria" w:cs="Times New Roman"/>
          <w:b/>
          <w:color w:val="auto"/>
          <w:sz w:val="24"/>
          <w:szCs w:val="24"/>
          <w:lang w:val="en-GB"/>
        </w:rPr>
        <w:tab/>
        <w:t>Ministry of Health</w:t>
      </w:r>
      <w:bookmarkEnd w:id="20"/>
    </w:p>
    <w:p w14:paraId="7574179D" w14:textId="6375CE33" w:rsidR="00E64F24" w:rsidRPr="00E64F24" w:rsidRDefault="00E64F24" w:rsidP="00E64F24">
      <w:pPr>
        <w:rPr>
          <w:rFonts w:ascii="Cambria" w:hAnsi="Cambria"/>
          <w:sz w:val="24"/>
        </w:rPr>
      </w:pPr>
      <w:r w:rsidRPr="00E64F24">
        <w:rPr>
          <w:rFonts w:ascii="Cambria" w:hAnsi="Cambria"/>
          <w:sz w:val="24"/>
        </w:rPr>
        <w:t>The State Ministry of Health supervises the activitie</w:t>
      </w:r>
      <w:r w:rsidR="00500009">
        <w:rPr>
          <w:rFonts w:ascii="Cambria" w:hAnsi="Cambria"/>
          <w:sz w:val="24"/>
        </w:rPr>
        <w:t>s of the Agency. These include:</w:t>
      </w:r>
    </w:p>
    <w:p w14:paraId="01BAEB02" w14:textId="49CCF113" w:rsidR="00E64F24" w:rsidRPr="00F377B9" w:rsidRDefault="00E64F24" w:rsidP="00CC2D53">
      <w:pPr>
        <w:pStyle w:val="ListParagraph"/>
        <w:numPr>
          <w:ilvl w:val="0"/>
          <w:numId w:val="9"/>
        </w:numPr>
        <w:rPr>
          <w:rFonts w:ascii="Cambria" w:hAnsi="Cambria"/>
          <w:sz w:val="24"/>
        </w:rPr>
      </w:pPr>
      <w:r w:rsidRPr="00F377B9">
        <w:rPr>
          <w:rFonts w:ascii="Cambria" w:hAnsi="Cambria"/>
          <w:sz w:val="24"/>
        </w:rPr>
        <w:t>Regular supervision to ensure activities of the Board and Agency conform to the law and objectives of the scheme.</w:t>
      </w:r>
    </w:p>
    <w:p w14:paraId="7AD66C3D" w14:textId="5641299D" w:rsidR="00E64F24" w:rsidRPr="00F377B9" w:rsidRDefault="00E64F24" w:rsidP="00CC2D53">
      <w:pPr>
        <w:pStyle w:val="ListParagraph"/>
        <w:numPr>
          <w:ilvl w:val="0"/>
          <w:numId w:val="9"/>
        </w:numPr>
        <w:rPr>
          <w:rFonts w:ascii="Cambria" w:hAnsi="Cambria"/>
          <w:sz w:val="24"/>
        </w:rPr>
      </w:pPr>
      <w:r w:rsidRPr="00F377B9">
        <w:rPr>
          <w:rFonts w:ascii="Cambria" w:hAnsi="Cambria"/>
          <w:sz w:val="24"/>
        </w:rPr>
        <w:t>Recommendation for the appointment of DG for the Agency.</w:t>
      </w:r>
    </w:p>
    <w:p w14:paraId="0F034911" w14:textId="492D52E2" w:rsidR="00E64F24" w:rsidRPr="00F377B9" w:rsidRDefault="00E64F24" w:rsidP="00CC2D53">
      <w:pPr>
        <w:pStyle w:val="ListParagraph"/>
        <w:numPr>
          <w:ilvl w:val="0"/>
          <w:numId w:val="9"/>
        </w:numPr>
        <w:rPr>
          <w:rFonts w:ascii="Cambria" w:hAnsi="Cambria"/>
          <w:sz w:val="24"/>
        </w:rPr>
      </w:pPr>
      <w:r w:rsidRPr="00F377B9">
        <w:rPr>
          <w:rFonts w:ascii="Cambria" w:hAnsi="Cambria"/>
          <w:sz w:val="24"/>
        </w:rPr>
        <w:t>Nomination of representative of the Ministry into the Board of the Agency.</w:t>
      </w:r>
    </w:p>
    <w:p w14:paraId="0C16C0C2" w14:textId="02926ACE" w:rsidR="00E64F24" w:rsidRPr="00F377B9" w:rsidRDefault="00E64F24" w:rsidP="00CC2D53">
      <w:pPr>
        <w:pStyle w:val="ListParagraph"/>
        <w:numPr>
          <w:ilvl w:val="0"/>
          <w:numId w:val="9"/>
        </w:numPr>
        <w:rPr>
          <w:rFonts w:ascii="Cambria" w:hAnsi="Cambria"/>
          <w:sz w:val="24"/>
        </w:rPr>
      </w:pPr>
      <w:r w:rsidRPr="00F377B9">
        <w:rPr>
          <w:rFonts w:ascii="Cambria" w:hAnsi="Cambria"/>
          <w:sz w:val="24"/>
        </w:rPr>
        <w:t>Ensure that the Agency benefits from the provisions of the National Health Act.</w:t>
      </w:r>
    </w:p>
    <w:p w14:paraId="5FED9310" w14:textId="23B65F6A" w:rsidR="00E64F24" w:rsidRPr="00F377B9" w:rsidRDefault="00E64F24" w:rsidP="00CC2D53">
      <w:pPr>
        <w:pStyle w:val="ListParagraph"/>
        <w:numPr>
          <w:ilvl w:val="0"/>
          <w:numId w:val="9"/>
        </w:numPr>
        <w:rPr>
          <w:rFonts w:ascii="Cambria" w:hAnsi="Cambria"/>
          <w:sz w:val="24"/>
        </w:rPr>
      </w:pPr>
      <w:r w:rsidRPr="00F377B9">
        <w:rPr>
          <w:rFonts w:ascii="Cambria" w:hAnsi="Cambria"/>
          <w:sz w:val="24"/>
        </w:rPr>
        <w:t>Ensure accountability and judicious use of funds paid to the private health care facilities</w:t>
      </w:r>
    </w:p>
    <w:p w14:paraId="382FBCAE" w14:textId="77777777" w:rsidR="00E45273" w:rsidRDefault="00E45273" w:rsidP="00E45273">
      <w:pPr>
        <w:spacing w:before="0"/>
        <w:rPr>
          <w:rFonts w:ascii="Cambria" w:hAnsi="Cambria"/>
          <w:sz w:val="24"/>
        </w:rPr>
      </w:pPr>
    </w:p>
    <w:p w14:paraId="1A664052"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1" w:name="_Toc50669086"/>
      <w:r w:rsidRPr="00AF6935">
        <w:rPr>
          <w:rFonts w:ascii="Cambria" w:eastAsia="Times New Roman" w:hAnsi="Cambria" w:cs="Times New Roman"/>
          <w:b/>
          <w:color w:val="auto"/>
          <w:sz w:val="24"/>
          <w:szCs w:val="24"/>
          <w:lang w:val="en-GB"/>
        </w:rPr>
        <w:t>1.5.3</w:t>
      </w:r>
      <w:r w:rsidRPr="00AF6935">
        <w:rPr>
          <w:rFonts w:ascii="Cambria" w:eastAsia="Times New Roman" w:hAnsi="Cambria" w:cs="Times New Roman"/>
          <w:b/>
          <w:color w:val="auto"/>
          <w:sz w:val="24"/>
          <w:szCs w:val="24"/>
          <w:lang w:val="en-GB"/>
        </w:rPr>
        <w:tab/>
        <w:t>Hospitals Management Board</w:t>
      </w:r>
      <w:bookmarkEnd w:id="21"/>
    </w:p>
    <w:p w14:paraId="5FBE4CD9" w14:textId="77777777" w:rsidR="00E64F24" w:rsidRPr="00E64F24" w:rsidRDefault="00E64F24" w:rsidP="00E64F24">
      <w:pPr>
        <w:rPr>
          <w:rFonts w:ascii="Cambria" w:hAnsi="Cambria"/>
          <w:sz w:val="24"/>
        </w:rPr>
      </w:pPr>
      <w:r w:rsidRPr="00E64F24">
        <w:rPr>
          <w:rFonts w:ascii="Cambria" w:hAnsi="Cambria"/>
          <w:sz w:val="24"/>
        </w:rPr>
        <w:t>The Board will have the following roles in the scheme:</w:t>
      </w:r>
    </w:p>
    <w:p w14:paraId="2297107A"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Facility upgrade to meet accreditation requirements for registration into the scheme.</w:t>
      </w:r>
    </w:p>
    <w:p w14:paraId="185FE486"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Support its health facilities to secure accreditation from National Health Insurance Scheme (NHIS).</w:t>
      </w:r>
    </w:p>
    <w:p w14:paraId="31CEB81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Appoint focal persons that will liaise with the Agency.</w:t>
      </w:r>
    </w:p>
    <w:p w14:paraId="6279ABF6"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Ensure accountability and judicious use of funds paid to public health care facilities </w:t>
      </w:r>
    </w:p>
    <w:p w14:paraId="70C6F97F" w14:textId="77777777" w:rsidR="00E45273" w:rsidRDefault="00E45273" w:rsidP="00E45273">
      <w:pPr>
        <w:spacing w:before="0"/>
        <w:rPr>
          <w:rFonts w:ascii="Cambria" w:hAnsi="Cambria"/>
          <w:sz w:val="24"/>
        </w:rPr>
      </w:pPr>
    </w:p>
    <w:p w14:paraId="1C5E6404"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2" w:name="_Toc50669087"/>
      <w:r w:rsidRPr="00AF6935">
        <w:rPr>
          <w:rFonts w:ascii="Cambria" w:eastAsia="Times New Roman" w:hAnsi="Cambria" w:cs="Times New Roman"/>
          <w:b/>
          <w:color w:val="auto"/>
          <w:sz w:val="24"/>
          <w:szCs w:val="24"/>
          <w:lang w:val="en-GB"/>
        </w:rPr>
        <w:t>1.5.4</w:t>
      </w:r>
      <w:r w:rsidRPr="00AF6935">
        <w:rPr>
          <w:rFonts w:ascii="Cambria" w:eastAsia="Times New Roman" w:hAnsi="Cambria" w:cs="Times New Roman"/>
          <w:b/>
          <w:color w:val="auto"/>
          <w:sz w:val="24"/>
          <w:szCs w:val="24"/>
          <w:lang w:val="en-GB"/>
        </w:rPr>
        <w:tab/>
        <w:t>Primary Health Care Development Agency (SPHDA)</w:t>
      </w:r>
      <w:bookmarkEnd w:id="22"/>
    </w:p>
    <w:p w14:paraId="6C2FB010" w14:textId="77777777" w:rsidR="00E64F24" w:rsidRPr="00E64F24" w:rsidRDefault="00E64F24" w:rsidP="00E64F24">
      <w:pPr>
        <w:rPr>
          <w:rFonts w:ascii="Cambria" w:hAnsi="Cambria"/>
          <w:sz w:val="24"/>
        </w:rPr>
      </w:pPr>
      <w:r w:rsidRPr="00E64F24">
        <w:rPr>
          <w:rFonts w:ascii="Cambria" w:hAnsi="Cambria"/>
          <w:sz w:val="24"/>
        </w:rPr>
        <w:t>The Board will have the following roles in the scheme:</w:t>
      </w:r>
    </w:p>
    <w:p w14:paraId="7C824201"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Facility upgrade to meet accreditation requirements for registration into the scheme.</w:t>
      </w:r>
    </w:p>
    <w:p w14:paraId="2C2B2BA8"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Support its health facilities to secure accreditation from National Health Insurance Scheme (NHIS). </w:t>
      </w:r>
    </w:p>
    <w:p w14:paraId="0F369949"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Appoint focal persons that will liaise with the Agency.</w:t>
      </w:r>
    </w:p>
    <w:p w14:paraId="3CA34369" w14:textId="288C00E4"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Ensure accountability and judicious use of funds paid to primary health care facilities The appoint of Local Government focal person shall be done by Sokoto State Contributory HealthCare Management Agency in collaboration with Local Government Councils, Ministry for Local and Sokoto State Primary Health Care Development Agency and the appointees should be Senior serving officers in the </w:t>
      </w:r>
      <w:r w:rsidRPr="00E64F24">
        <w:rPr>
          <w:rFonts w:ascii="Cambria" w:hAnsi="Cambria"/>
          <w:sz w:val="24"/>
        </w:rPr>
        <w:lastRenderedPageBreak/>
        <w:t>services of the Local Government Departments of Health to co-ordinate a</w:t>
      </w:r>
      <w:r w:rsidR="00867CF5">
        <w:rPr>
          <w:rFonts w:ascii="Cambria" w:hAnsi="Cambria"/>
          <w:sz w:val="24"/>
        </w:rPr>
        <w:t>nd collaborate with the Agency.</w:t>
      </w:r>
    </w:p>
    <w:p w14:paraId="5E5DEE55" w14:textId="77777777" w:rsidR="00E64F24" w:rsidRPr="00E64F24" w:rsidRDefault="00E64F24" w:rsidP="00E64F24">
      <w:pPr>
        <w:rPr>
          <w:rFonts w:ascii="Cambria" w:hAnsi="Cambria"/>
          <w:sz w:val="24"/>
        </w:rPr>
      </w:pPr>
      <w:r w:rsidRPr="00E64F24">
        <w:rPr>
          <w:rFonts w:ascii="Cambria" w:hAnsi="Cambria"/>
          <w:sz w:val="24"/>
        </w:rPr>
        <w:t>The duties of the focal person include the following:</w:t>
      </w:r>
    </w:p>
    <w:p w14:paraId="548D0EE4"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Facilitate the process of accreditation of health facilities.</w:t>
      </w:r>
    </w:p>
    <w:p w14:paraId="42811CC4"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Sensitize communities on the benefits of the scheme.</w:t>
      </w:r>
    </w:p>
    <w:p w14:paraId="6E39602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Facilitate the formation of Mutual Health Associations (MHAs).</w:t>
      </w:r>
    </w:p>
    <w:p w14:paraId="2A2B5113"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Collate and liaise with the Agency to resolve enrollees’ complaints.</w:t>
      </w:r>
    </w:p>
    <w:p w14:paraId="5AD21EB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Submit reports to the Agency.</w:t>
      </w:r>
    </w:p>
    <w:p w14:paraId="49F04F8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Supervise activities of MHAs within catchment area.</w:t>
      </w:r>
    </w:p>
    <w:p w14:paraId="2326F496" w14:textId="77777777" w:rsidR="00E45273" w:rsidRDefault="00E45273" w:rsidP="00E45273">
      <w:pPr>
        <w:spacing w:before="0"/>
        <w:rPr>
          <w:rFonts w:ascii="Cambria" w:hAnsi="Cambria"/>
          <w:sz w:val="24"/>
        </w:rPr>
      </w:pPr>
    </w:p>
    <w:p w14:paraId="2881E779"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3" w:name="_Toc50669088"/>
      <w:r w:rsidRPr="00AF6935">
        <w:rPr>
          <w:rFonts w:ascii="Cambria" w:eastAsia="Times New Roman" w:hAnsi="Cambria" w:cs="Times New Roman"/>
          <w:b/>
          <w:color w:val="auto"/>
          <w:sz w:val="24"/>
          <w:szCs w:val="24"/>
          <w:lang w:val="en-GB"/>
        </w:rPr>
        <w:t>1.5.5</w:t>
      </w:r>
      <w:r w:rsidRPr="00AF6935">
        <w:rPr>
          <w:rFonts w:ascii="Cambria" w:eastAsia="Times New Roman" w:hAnsi="Cambria" w:cs="Times New Roman"/>
          <w:b/>
          <w:color w:val="auto"/>
          <w:sz w:val="24"/>
          <w:szCs w:val="24"/>
          <w:lang w:val="en-GB"/>
        </w:rPr>
        <w:tab/>
        <w:t>Ministry of Finance</w:t>
      </w:r>
      <w:bookmarkEnd w:id="23"/>
    </w:p>
    <w:p w14:paraId="1A99E3A7"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Prompt releases of contributions to the Agency.</w:t>
      </w:r>
    </w:p>
    <w:p w14:paraId="1CBF3737"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Advice in the selection of approved Banks for opening of Agency’s account.</w:t>
      </w:r>
    </w:p>
    <w:p w14:paraId="6EB5FFA3"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Provide guidance on financial management and procedures.</w:t>
      </w:r>
    </w:p>
    <w:p w14:paraId="571CF51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Posting relevant human resource to the Agency.</w:t>
      </w:r>
    </w:p>
    <w:p w14:paraId="0CF279E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Appoint a focal person that will liaise with the Agency.</w:t>
      </w:r>
    </w:p>
    <w:p w14:paraId="4D3B3589" w14:textId="77777777" w:rsidR="00E45273" w:rsidRDefault="00E45273" w:rsidP="00E45273">
      <w:pPr>
        <w:spacing w:before="0"/>
        <w:rPr>
          <w:rFonts w:ascii="Cambria" w:hAnsi="Cambria"/>
          <w:sz w:val="24"/>
        </w:rPr>
      </w:pPr>
    </w:p>
    <w:p w14:paraId="73819F75"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4" w:name="_Toc50669089"/>
      <w:r w:rsidRPr="00AF6935">
        <w:rPr>
          <w:rFonts w:ascii="Cambria" w:eastAsia="Times New Roman" w:hAnsi="Cambria" w:cs="Times New Roman"/>
          <w:b/>
          <w:color w:val="auto"/>
          <w:sz w:val="24"/>
          <w:szCs w:val="24"/>
          <w:lang w:val="en-GB"/>
        </w:rPr>
        <w:t>1.5.6</w:t>
      </w:r>
      <w:r w:rsidRPr="00AF6935">
        <w:rPr>
          <w:rFonts w:ascii="Cambria" w:eastAsia="Times New Roman" w:hAnsi="Cambria" w:cs="Times New Roman"/>
          <w:b/>
          <w:color w:val="auto"/>
          <w:sz w:val="24"/>
          <w:szCs w:val="24"/>
          <w:lang w:val="en-GB"/>
        </w:rPr>
        <w:tab/>
        <w:t>Ministry of Planning and Budget</w:t>
      </w:r>
      <w:bookmarkEnd w:id="24"/>
    </w:p>
    <w:p w14:paraId="4ECF51C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Create budget line for the Agency.</w:t>
      </w:r>
    </w:p>
    <w:p w14:paraId="028105F4"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Ensure allocation of resources in the annual State Budget.</w:t>
      </w:r>
    </w:p>
    <w:p w14:paraId="2ACE2022"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Assist in mobilizing development partners to support the Agency. </w:t>
      </w:r>
    </w:p>
    <w:p w14:paraId="40B37E90"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Appoint a focal person that will liaise with the scheme.</w:t>
      </w:r>
    </w:p>
    <w:p w14:paraId="410B2C5C" w14:textId="77777777" w:rsidR="00E45273" w:rsidRDefault="00E45273" w:rsidP="00E45273">
      <w:pPr>
        <w:spacing w:before="0"/>
        <w:rPr>
          <w:rFonts w:ascii="Cambria" w:hAnsi="Cambria"/>
          <w:sz w:val="24"/>
        </w:rPr>
      </w:pPr>
    </w:p>
    <w:p w14:paraId="64B19B4A"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5" w:name="_Toc50669090"/>
      <w:r w:rsidRPr="00AF6935">
        <w:rPr>
          <w:rFonts w:ascii="Cambria" w:eastAsia="Times New Roman" w:hAnsi="Cambria" w:cs="Times New Roman"/>
          <w:b/>
          <w:color w:val="auto"/>
          <w:sz w:val="24"/>
          <w:szCs w:val="24"/>
          <w:lang w:val="en-GB"/>
        </w:rPr>
        <w:t>1.5.7</w:t>
      </w:r>
      <w:r w:rsidRPr="00AF6935">
        <w:rPr>
          <w:rFonts w:ascii="Cambria" w:eastAsia="Times New Roman" w:hAnsi="Cambria" w:cs="Times New Roman"/>
          <w:b/>
          <w:color w:val="auto"/>
          <w:sz w:val="24"/>
          <w:szCs w:val="24"/>
          <w:lang w:val="en-GB"/>
        </w:rPr>
        <w:tab/>
        <w:t>Ministry of Social Welfare</w:t>
      </w:r>
      <w:bookmarkEnd w:id="25"/>
      <w:r w:rsidRPr="00AF6935">
        <w:rPr>
          <w:rFonts w:ascii="Cambria" w:eastAsia="Times New Roman" w:hAnsi="Cambria" w:cs="Times New Roman"/>
          <w:b/>
          <w:color w:val="auto"/>
          <w:sz w:val="24"/>
          <w:szCs w:val="24"/>
          <w:lang w:val="en-GB"/>
        </w:rPr>
        <w:t xml:space="preserve"> </w:t>
      </w:r>
    </w:p>
    <w:p w14:paraId="0C9F45DF"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Identification of the poor and the vulnerable such as the handicapped, IDPs, destitute.</w:t>
      </w:r>
    </w:p>
    <w:p w14:paraId="5548234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Compilation of the pro-poor group list and transmission of list to the Agency</w:t>
      </w:r>
    </w:p>
    <w:p w14:paraId="4B7E1529" w14:textId="77777777" w:rsidR="00E45273" w:rsidRDefault="00E45273" w:rsidP="00E45273">
      <w:pPr>
        <w:spacing w:before="0"/>
        <w:rPr>
          <w:rFonts w:ascii="Cambria" w:hAnsi="Cambria"/>
          <w:sz w:val="24"/>
        </w:rPr>
      </w:pPr>
    </w:p>
    <w:p w14:paraId="3EFEB2D7" w14:textId="77777777" w:rsidR="00E64F24" w:rsidRPr="00AF6935" w:rsidRDefault="00E45273" w:rsidP="00AF6935">
      <w:pPr>
        <w:pStyle w:val="Heading1"/>
        <w:spacing w:before="0" w:line="240" w:lineRule="auto"/>
        <w:rPr>
          <w:rFonts w:ascii="Cambria" w:eastAsia="Times New Roman" w:hAnsi="Cambria" w:cs="Times New Roman"/>
          <w:b/>
          <w:color w:val="auto"/>
          <w:sz w:val="24"/>
          <w:szCs w:val="24"/>
          <w:lang w:val="en-GB"/>
        </w:rPr>
      </w:pPr>
      <w:bookmarkStart w:id="26" w:name="_Toc50669091"/>
      <w:r w:rsidRPr="00AF6935">
        <w:rPr>
          <w:rFonts w:ascii="Cambria" w:eastAsia="Times New Roman" w:hAnsi="Cambria" w:cs="Times New Roman"/>
          <w:b/>
          <w:color w:val="auto"/>
          <w:sz w:val="24"/>
          <w:szCs w:val="24"/>
          <w:lang w:val="en-GB"/>
        </w:rPr>
        <w:t>1.5.8</w:t>
      </w:r>
      <w:r w:rsidRPr="00AF6935">
        <w:rPr>
          <w:rFonts w:ascii="Cambria" w:eastAsia="Times New Roman" w:hAnsi="Cambria" w:cs="Times New Roman"/>
          <w:b/>
          <w:color w:val="auto"/>
          <w:sz w:val="24"/>
          <w:szCs w:val="24"/>
          <w:lang w:val="en-GB"/>
        </w:rPr>
        <w:tab/>
        <w:t>Zakat Commission</w:t>
      </w:r>
      <w:bookmarkEnd w:id="26"/>
      <w:r w:rsidRPr="00AF6935">
        <w:rPr>
          <w:rFonts w:ascii="Cambria" w:eastAsia="Times New Roman" w:hAnsi="Cambria" w:cs="Times New Roman"/>
          <w:b/>
          <w:color w:val="auto"/>
          <w:sz w:val="24"/>
          <w:szCs w:val="24"/>
          <w:lang w:val="en-GB"/>
        </w:rPr>
        <w:t xml:space="preserve"> </w:t>
      </w:r>
    </w:p>
    <w:p w14:paraId="4C1FBFFD"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Identify the poor, less privileged and transfer list and funds to Agency </w:t>
      </w:r>
    </w:p>
    <w:p w14:paraId="79153D99" w14:textId="77777777" w:rsidR="00E45273" w:rsidRDefault="00E45273" w:rsidP="00E64F24">
      <w:pPr>
        <w:rPr>
          <w:rFonts w:ascii="Cambria" w:hAnsi="Cambria"/>
          <w:sz w:val="24"/>
        </w:rPr>
      </w:pPr>
    </w:p>
    <w:p w14:paraId="3EE91DFA"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7" w:name="_Toc50669092"/>
      <w:r w:rsidRPr="00AF6935">
        <w:rPr>
          <w:rFonts w:ascii="Cambria" w:eastAsia="Times New Roman" w:hAnsi="Cambria" w:cs="Times New Roman"/>
          <w:b/>
          <w:color w:val="auto"/>
          <w:sz w:val="24"/>
          <w:szCs w:val="24"/>
          <w:lang w:val="en-GB"/>
        </w:rPr>
        <w:t>1.5.9</w:t>
      </w:r>
      <w:r w:rsidRPr="00AF6935">
        <w:rPr>
          <w:rFonts w:ascii="Cambria" w:eastAsia="Times New Roman" w:hAnsi="Cambria" w:cs="Times New Roman"/>
          <w:b/>
          <w:color w:val="auto"/>
          <w:sz w:val="24"/>
          <w:szCs w:val="24"/>
          <w:lang w:val="en-GB"/>
        </w:rPr>
        <w:tab/>
        <w:t>National Health Insurance Scheme (NHIS)</w:t>
      </w:r>
      <w:bookmarkEnd w:id="27"/>
    </w:p>
    <w:p w14:paraId="102FE25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Guide the Agency in the development of legal framework.</w:t>
      </w:r>
    </w:p>
    <w:p w14:paraId="180B6B11"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Support continuous capacity building and regular review of the State Contributory Healthcare Management Agency.</w:t>
      </w:r>
    </w:p>
    <w:p w14:paraId="091732E3" w14:textId="77777777" w:rsidR="00E64F24" w:rsidRPr="00E64F24" w:rsidRDefault="00E64F24" w:rsidP="00E64F24">
      <w:pPr>
        <w:rPr>
          <w:rFonts w:ascii="Cambria" w:hAnsi="Cambria"/>
          <w:sz w:val="24"/>
        </w:rPr>
      </w:pPr>
      <w:r w:rsidRPr="00E64F24">
        <w:rPr>
          <w:rFonts w:ascii="Cambria" w:hAnsi="Cambria"/>
          <w:sz w:val="24"/>
        </w:rPr>
        <w:lastRenderedPageBreak/>
        <w:t>•</w:t>
      </w:r>
      <w:r w:rsidRPr="00E64F24">
        <w:rPr>
          <w:rFonts w:ascii="Cambria" w:hAnsi="Cambria"/>
          <w:sz w:val="24"/>
        </w:rPr>
        <w:tab/>
        <w:t>Share best practices.</w:t>
      </w:r>
    </w:p>
    <w:p w14:paraId="5A07DB6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Conduct accreditation and re-accreditation of health care facilities and TPAs.</w:t>
      </w:r>
    </w:p>
    <w:p w14:paraId="7A799779"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Carry out advocacies to the leadership at various levels of the state to ensure smooth conduct of Contributory Healthcare Scheme in the state</w:t>
      </w:r>
    </w:p>
    <w:p w14:paraId="25B4E39C"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Assist the Agency in community mobilization, registration as well sensitization of enrolees</w:t>
      </w:r>
    </w:p>
    <w:p w14:paraId="278CABD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Assist the Agency in the overall coordination of the scheme </w:t>
      </w:r>
    </w:p>
    <w:p w14:paraId="5AA84A17" w14:textId="77777777" w:rsidR="00E45273" w:rsidRDefault="00E45273" w:rsidP="00E45273">
      <w:pPr>
        <w:spacing w:before="0"/>
        <w:rPr>
          <w:rFonts w:ascii="Cambria" w:hAnsi="Cambria"/>
          <w:sz w:val="24"/>
        </w:rPr>
      </w:pPr>
    </w:p>
    <w:p w14:paraId="052F340B"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8" w:name="_Toc50669093"/>
      <w:r w:rsidRPr="00AF6935">
        <w:rPr>
          <w:rFonts w:ascii="Cambria" w:eastAsia="Times New Roman" w:hAnsi="Cambria" w:cs="Times New Roman"/>
          <w:b/>
          <w:color w:val="auto"/>
          <w:sz w:val="24"/>
          <w:szCs w:val="24"/>
          <w:lang w:val="en-GB"/>
        </w:rPr>
        <w:t>1.5.10</w:t>
      </w:r>
      <w:r w:rsidRPr="00AF6935">
        <w:rPr>
          <w:rFonts w:ascii="Cambria" w:eastAsia="Times New Roman" w:hAnsi="Cambria" w:cs="Times New Roman"/>
          <w:b/>
          <w:color w:val="auto"/>
          <w:sz w:val="24"/>
          <w:szCs w:val="24"/>
          <w:lang w:val="en-GB"/>
        </w:rPr>
        <w:tab/>
        <w:t>Labor Unions</w:t>
      </w:r>
      <w:bookmarkEnd w:id="28"/>
    </w:p>
    <w:p w14:paraId="7EEC3BBF" w14:textId="77777777" w:rsidR="00E64F24" w:rsidRPr="00E64F24" w:rsidRDefault="00E64F24" w:rsidP="00E45273">
      <w:pPr>
        <w:spacing w:before="120"/>
        <w:rPr>
          <w:rFonts w:ascii="Cambria" w:hAnsi="Cambria"/>
          <w:sz w:val="24"/>
        </w:rPr>
      </w:pPr>
      <w:r w:rsidRPr="00E64F24">
        <w:rPr>
          <w:rFonts w:ascii="Cambria" w:hAnsi="Cambria"/>
          <w:sz w:val="24"/>
        </w:rPr>
        <w:t>•</w:t>
      </w:r>
      <w:r w:rsidRPr="00E64F24">
        <w:rPr>
          <w:rFonts w:ascii="Cambria" w:hAnsi="Cambria"/>
          <w:sz w:val="24"/>
        </w:rPr>
        <w:tab/>
        <w:t>Nominate representatives as members of the Board.</w:t>
      </w:r>
    </w:p>
    <w:p w14:paraId="47BCFF9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Conduct sensitization of its members participating in the Scheme.</w:t>
      </w:r>
    </w:p>
    <w:p w14:paraId="38A6A278"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Establish independent monitoring committee to ensure enrollees have access to qualitative healthcare services.</w:t>
      </w:r>
    </w:p>
    <w:p w14:paraId="6BB3A22B" w14:textId="77777777" w:rsidR="00E45273" w:rsidRDefault="00E45273" w:rsidP="00E45273">
      <w:pPr>
        <w:spacing w:before="0"/>
        <w:rPr>
          <w:rFonts w:ascii="Cambria" w:hAnsi="Cambria"/>
          <w:sz w:val="24"/>
        </w:rPr>
      </w:pPr>
    </w:p>
    <w:p w14:paraId="65613DE3"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29" w:name="_Toc50669094"/>
      <w:r w:rsidRPr="00AF6935">
        <w:rPr>
          <w:rFonts w:ascii="Cambria" w:eastAsia="Times New Roman" w:hAnsi="Cambria" w:cs="Times New Roman"/>
          <w:b/>
          <w:color w:val="auto"/>
          <w:sz w:val="24"/>
          <w:szCs w:val="24"/>
          <w:lang w:val="en-GB"/>
        </w:rPr>
        <w:t>1.5.11</w:t>
      </w:r>
      <w:r w:rsidRPr="00AF6935">
        <w:rPr>
          <w:rFonts w:ascii="Cambria" w:eastAsia="Times New Roman" w:hAnsi="Cambria" w:cs="Times New Roman"/>
          <w:b/>
          <w:color w:val="auto"/>
          <w:sz w:val="24"/>
          <w:szCs w:val="24"/>
          <w:lang w:val="en-GB"/>
        </w:rPr>
        <w:tab/>
        <w:t>Civil Society Organizations (CSOs)</w:t>
      </w:r>
      <w:bookmarkEnd w:id="29"/>
    </w:p>
    <w:p w14:paraId="5E900774"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Nomination for the appointment of a representative as member of the Board</w:t>
      </w:r>
    </w:p>
    <w:p w14:paraId="567ACCC0"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Register as TPA and MHAs to support specific functions as determined by the Agency</w:t>
      </w:r>
    </w:p>
    <w:p w14:paraId="400DB2E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Support sensitization of the general public on the benefits of the Scheme</w:t>
      </w:r>
    </w:p>
    <w:p w14:paraId="6894F087" w14:textId="77777777" w:rsidR="00E45273" w:rsidRDefault="00E45273" w:rsidP="00E45273">
      <w:pPr>
        <w:spacing w:before="0"/>
        <w:rPr>
          <w:rFonts w:ascii="Cambria" w:hAnsi="Cambria"/>
          <w:sz w:val="24"/>
        </w:rPr>
      </w:pPr>
    </w:p>
    <w:p w14:paraId="34DC561E"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0" w:name="_Toc50669095"/>
      <w:r w:rsidRPr="00AF6935">
        <w:rPr>
          <w:rFonts w:ascii="Cambria" w:eastAsia="Times New Roman" w:hAnsi="Cambria" w:cs="Times New Roman"/>
          <w:b/>
          <w:color w:val="auto"/>
          <w:sz w:val="24"/>
          <w:szCs w:val="24"/>
          <w:lang w:val="en-GB"/>
        </w:rPr>
        <w:t>1.5.12</w:t>
      </w:r>
      <w:r w:rsidRPr="00AF6935">
        <w:rPr>
          <w:rFonts w:ascii="Cambria" w:eastAsia="Times New Roman" w:hAnsi="Cambria" w:cs="Times New Roman"/>
          <w:b/>
          <w:color w:val="auto"/>
          <w:sz w:val="24"/>
          <w:szCs w:val="24"/>
          <w:lang w:val="en-GB"/>
        </w:rPr>
        <w:tab/>
        <w:t>Media</w:t>
      </w:r>
      <w:bookmarkEnd w:id="30"/>
      <w:r w:rsidRPr="00AF6935">
        <w:rPr>
          <w:rFonts w:ascii="Cambria" w:eastAsia="Times New Roman" w:hAnsi="Cambria" w:cs="Times New Roman"/>
          <w:b/>
          <w:color w:val="auto"/>
          <w:sz w:val="24"/>
          <w:szCs w:val="24"/>
          <w:lang w:val="en-GB"/>
        </w:rPr>
        <w:t xml:space="preserve"> </w:t>
      </w:r>
    </w:p>
    <w:p w14:paraId="03E08608" w14:textId="77777777" w:rsidR="00E64F24" w:rsidRPr="00E64F24" w:rsidRDefault="00E64F24" w:rsidP="00AF6935">
      <w:pPr>
        <w:spacing w:before="120"/>
        <w:rPr>
          <w:rFonts w:ascii="Cambria" w:hAnsi="Cambria"/>
          <w:sz w:val="24"/>
        </w:rPr>
      </w:pPr>
      <w:r w:rsidRPr="00E64F24">
        <w:rPr>
          <w:rFonts w:ascii="Cambria" w:hAnsi="Cambria"/>
          <w:sz w:val="24"/>
        </w:rPr>
        <w:t>•</w:t>
      </w:r>
      <w:r w:rsidRPr="00E64F24">
        <w:rPr>
          <w:rFonts w:ascii="Cambria" w:hAnsi="Cambria"/>
          <w:sz w:val="24"/>
        </w:rPr>
        <w:tab/>
        <w:t xml:space="preserve">Plays an important part in Communication and Marketing. </w:t>
      </w:r>
    </w:p>
    <w:p w14:paraId="57829F2C" w14:textId="77777777" w:rsidR="00E64F24" w:rsidRPr="00E64F24" w:rsidRDefault="00E64F24" w:rsidP="00E64F24">
      <w:pPr>
        <w:rPr>
          <w:rFonts w:ascii="Cambria" w:hAnsi="Cambria"/>
          <w:sz w:val="24"/>
        </w:rPr>
      </w:pPr>
    </w:p>
    <w:p w14:paraId="492132A6"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1" w:name="_Toc50669096"/>
      <w:r w:rsidRPr="00AF6935">
        <w:rPr>
          <w:rFonts w:ascii="Cambria" w:eastAsia="Times New Roman" w:hAnsi="Cambria" w:cs="Times New Roman"/>
          <w:b/>
          <w:color w:val="auto"/>
          <w:sz w:val="24"/>
          <w:szCs w:val="24"/>
          <w:lang w:val="en-GB"/>
        </w:rPr>
        <w:t>1.5.13</w:t>
      </w:r>
      <w:r w:rsidRPr="00AF6935">
        <w:rPr>
          <w:rFonts w:ascii="Cambria" w:eastAsia="Times New Roman" w:hAnsi="Cambria" w:cs="Times New Roman"/>
          <w:b/>
          <w:color w:val="auto"/>
          <w:sz w:val="24"/>
          <w:szCs w:val="24"/>
          <w:lang w:val="en-GB"/>
        </w:rPr>
        <w:tab/>
        <w:t>Third Party Administrators (TPAs)</w:t>
      </w:r>
      <w:bookmarkEnd w:id="31"/>
    </w:p>
    <w:p w14:paraId="19A0F814"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Independent verifiers of quality of services provided to enrolees.</w:t>
      </w:r>
    </w:p>
    <w:p w14:paraId="4F59CEB6"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Assess whether healthcare facilities are receiving capitation correctly and timely in line with the provider payment system.</w:t>
      </w:r>
    </w:p>
    <w:p w14:paraId="435C05D7"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Assess whether healthcare facilities are getting fee-for-service as the need arises.</w:t>
      </w:r>
    </w:p>
    <w:p w14:paraId="3C58EE42"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Conduct Enrollee satisfaction survey</w:t>
      </w:r>
    </w:p>
    <w:p w14:paraId="3AB93C0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Support the agency in claims management, enrolee registration among others </w:t>
      </w:r>
    </w:p>
    <w:p w14:paraId="6F41DC5F" w14:textId="77777777" w:rsidR="00E45273" w:rsidRDefault="00E45273" w:rsidP="00E64F24">
      <w:pPr>
        <w:rPr>
          <w:rFonts w:ascii="Cambria" w:hAnsi="Cambria"/>
          <w:sz w:val="24"/>
        </w:rPr>
      </w:pPr>
    </w:p>
    <w:p w14:paraId="4CB008F2"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2" w:name="_Toc50669097"/>
      <w:r w:rsidRPr="00AF6935">
        <w:rPr>
          <w:rFonts w:ascii="Cambria" w:eastAsia="Times New Roman" w:hAnsi="Cambria" w:cs="Times New Roman"/>
          <w:b/>
          <w:color w:val="auto"/>
          <w:sz w:val="24"/>
          <w:szCs w:val="24"/>
          <w:lang w:val="en-GB"/>
        </w:rPr>
        <w:t>1.5.14</w:t>
      </w:r>
      <w:r w:rsidRPr="00AF6935">
        <w:rPr>
          <w:rFonts w:ascii="Cambria" w:eastAsia="Times New Roman" w:hAnsi="Cambria" w:cs="Times New Roman"/>
          <w:b/>
          <w:color w:val="auto"/>
          <w:sz w:val="24"/>
          <w:szCs w:val="24"/>
          <w:lang w:val="en-GB"/>
        </w:rPr>
        <w:tab/>
      </w:r>
      <w:r w:rsidR="00AF6935">
        <w:rPr>
          <w:rFonts w:ascii="Cambria" w:eastAsia="Times New Roman" w:hAnsi="Cambria" w:cs="Times New Roman"/>
          <w:b/>
          <w:color w:val="auto"/>
          <w:sz w:val="24"/>
          <w:szCs w:val="24"/>
          <w:lang w:val="en-GB"/>
        </w:rPr>
        <w:tab/>
      </w:r>
      <w:r w:rsidRPr="00AF6935">
        <w:rPr>
          <w:rFonts w:ascii="Cambria" w:eastAsia="Times New Roman" w:hAnsi="Cambria" w:cs="Times New Roman"/>
          <w:b/>
          <w:color w:val="auto"/>
          <w:sz w:val="24"/>
          <w:szCs w:val="24"/>
          <w:lang w:val="en-GB"/>
        </w:rPr>
        <w:t>State Multi-Sectoral Health Financing Technical Working Group</w:t>
      </w:r>
      <w:bookmarkEnd w:id="32"/>
    </w:p>
    <w:p w14:paraId="1853FD10"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Support the agency to coordinate all stakeholders towards the overall implementation of the state contributory health care scheme</w:t>
      </w:r>
    </w:p>
    <w:p w14:paraId="69201DC9"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Support the agency in the development of innovative programs that will assist in improving coverage for all residents of the state with financial risk protection</w:t>
      </w:r>
    </w:p>
    <w:p w14:paraId="10239318" w14:textId="77777777" w:rsidR="00E64F24" w:rsidRPr="00E64F24" w:rsidRDefault="00E64F24" w:rsidP="00E45273">
      <w:pPr>
        <w:ind w:left="720" w:hanging="720"/>
        <w:rPr>
          <w:rFonts w:ascii="Cambria" w:hAnsi="Cambria"/>
          <w:sz w:val="24"/>
        </w:rPr>
      </w:pPr>
      <w:r w:rsidRPr="00E64F24">
        <w:rPr>
          <w:rFonts w:ascii="Cambria" w:hAnsi="Cambria"/>
          <w:sz w:val="24"/>
        </w:rPr>
        <w:lastRenderedPageBreak/>
        <w:t>•</w:t>
      </w:r>
      <w:r w:rsidRPr="00E64F24">
        <w:rPr>
          <w:rFonts w:ascii="Cambria" w:hAnsi="Cambria"/>
          <w:sz w:val="24"/>
        </w:rPr>
        <w:tab/>
        <w:t>Support the agency in identifying issues that may affect the healthcare financing landscape in the state proffer solutions to them</w:t>
      </w:r>
    </w:p>
    <w:p w14:paraId="3FCEC8D9" w14:textId="77777777" w:rsidR="00E45273" w:rsidRDefault="00E45273" w:rsidP="00E45273">
      <w:pPr>
        <w:spacing w:before="0"/>
        <w:rPr>
          <w:rFonts w:ascii="Cambria" w:hAnsi="Cambria"/>
          <w:sz w:val="24"/>
        </w:rPr>
      </w:pPr>
    </w:p>
    <w:p w14:paraId="7AFC1175"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3" w:name="_Toc50669098"/>
      <w:r w:rsidRPr="00AF6935">
        <w:rPr>
          <w:rFonts w:ascii="Cambria" w:eastAsia="Times New Roman" w:hAnsi="Cambria" w:cs="Times New Roman"/>
          <w:b/>
          <w:color w:val="auto"/>
          <w:sz w:val="24"/>
          <w:szCs w:val="24"/>
          <w:lang w:val="en-GB"/>
        </w:rPr>
        <w:t>1.5.15</w:t>
      </w:r>
      <w:r w:rsidRPr="00AF6935">
        <w:rPr>
          <w:rFonts w:ascii="Cambria" w:eastAsia="Times New Roman" w:hAnsi="Cambria" w:cs="Times New Roman"/>
          <w:b/>
          <w:color w:val="auto"/>
          <w:sz w:val="24"/>
          <w:szCs w:val="24"/>
          <w:lang w:val="en-GB"/>
        </w:rPr>
        <w:tab/>
      </w:r>
      <w:r w:rsidR="00AF6935">
        <w:rPr>
          <w:rFonts w:ascii="Cambria" w:eastAsia="Times New Roman" w:hAnsi="Cambria" w:cs="Times New Roman"/>
          <w:b/>
          <w:color w:val="auto"/>
          <w:sz w:val="24"/>
          <w:szCs w:val="24"/>
          <w:lang w:val="en-GB"/>
        </w:rPr>
        <w:t xml:space="preserve"> </w:t>
      </w:r>
      <w:r w:rsidR="00AF6935">
        <w:rPr>
          <w:rFonts w:ascii="Cambria" w:eastAsia="Times New Roman" w:hAnsi="Cambria" w:cs="Times New Roman"/>
          <w:b/>
          <w:color w:val="auto"/>
          <w:sz w:val="24"/>
          <w:szCs w:val="24"/>
          <w:lang w:val="en-GB"/>
        </w:rPr>
        <w:tab/>
      </w:r>
      <w:r w:rsidRPr="00AF6935">
        <w:rPr>
          <w:rFonts w:ascii="Cambria" w:eastAsia="Times New Roman" w:hAnsi="Cambria" w:cs="Times New Roman"/>
          <w:b/>
          <w:color w:val="auto"/>
          <w:sz w:val="24"/>
          <w:szCs w:val="24"/>
          <w:lang w:val="en-GB"/>
        </w:rPr>
        <w:t>SOCHEMA Stakeholders forum</w:t>
      </w:r>
      <w:bookmarkEnd w:id="33"/>
    </w:p>
    <w:p w14:paraId="3336B389" w14:textId="6313CD10" w:rsidR="00E64F24" w:rsidRPr="00E64F24" w:rsidRDefault="00E64F24" w:rsidP="00E64F24">
      <w:pPr>
        <w:rPr>
          <w:rFonts w:ascii="Cambria" w:hAnsi="Cambria"/>
          <w:sz w:val="24"/>
        </w:rPr>
      </w:pPr>
      <w:r w:rsidRPr="00E64F24">
        <w:rPr>
          <w:rFonts w:ascii="Cambria" w:hAnsi="Cambria"/>
          <w:sz w:val="24"/>
        </w:rPr>
        <w:t xml:space="preserve">All the stakeholders mentioned above are to meet </w:t>
      </w:r>
      <w:r w:rsidR="009C5421">
        <w:rPr>
          <w:rFonts w:ascii="Cambria" w:hAnsi="Cambria"/>
          <w:sz w:val="24"/>
        </w:rPr>
        <w:t>annually</w:t>
      </w:r>
      <w:r w:rsidRPr="00E64F24">
        <w:rPr>
          <w:rFonts w:ascii="Cambria" w:hAnsi="Cambria"/>
          <w:sz w:val="24"/>
        </w:rPr>
        <w:t xml:space="preserve"> with the agency in order to review progress in the implementation of the scheme and proffer suggestions to identified bottlenecks where necessary. </w:t>
      </w:r>
    </w:p>
    <w:p w14:paraId="54925653" w14:textId="77777777" w:rsidR="00E64F24" w:rsidRPr="00E64F24" w:rsidRDefault="00E64F24" w:rsidP="00E64F24">
      <w:pPr>
        <w:rPr>
          <w:rFonts w:ascii="Cambria" w:hAnsi="Cambria"/>
          <w:sz w:val="24"/>
        </w:rPr>
      </w:pPr>
      <w:r w:rsidRPr="00E64F24">
        <w:rPr>
          <w:rFonts w:ascii="Cambria" w:hAnsi="Cambria"/>
          <w:sz w:val="24"/>
        </w:rPr>
        <w:t xml:space="preserve">This forum shall work closely with the board and the management of the agency including CSOs and other community structures to ensure the successful implementation of all the programs of the agency. </w:t>
      </w:r>
    </w:p>
    <w:p w14:paraId="0D0699E7" w14:textId="77777777" w:rsidR="00E45273" w:rsidRDefault="00E45273" w:rsidP="00E45273">
      <w:pPr>
        <w:spacing w:before="0"/>
        <w:rPr>
          <w:rFonts w:ascii="Cambria" w:hAnsi="Cambria"/>
          <w:sz w:val="24"/>
        </w:rPr>
      </w:pPr>
    </w:p>
    <w:p w14:paraId="514AEE09" w14:textId="33524929"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4" w:name="_Toc50669099"/>
      <w:r w:rsidRPr="00AF6935">
        <w:rPr>
          <w:rFonts w:ascii="Cambria" w:eastAsia="Times New Roman" w:hAnsi="Cambria" w:cs="Times New Roman"/>
          <w:b/>
          <w:color w:val="auto"/>
          <w:sz w:val="24"/>
          <w:szCs w:val="24"/>
          <w:lang w:val="en-GB"/>
        </w:rPr>
        <w:t>1.5.16</w:t>
      </w:r>
      <w:r w:rsidRPr="00AF6935">
        <w:rPr>
          <w:rFonts w:ascii="Cambria" w:eastAsia="Times New Roman" w:hAnsi="Cambria" w:cs="Times New Roman"/>
          <w:b/>
          <w:color w:val="auto"/>
          <w:sz w:val="24"/>
          <w:szCs w:val="24"/>
          <w:lang w:val="en-GB"/>
        </w:rPr>
        <w:tab/>
      </w:r>
      <w:r w:rsidR="00AF6935">
        <w:rPr>
          <w:rFonts w:ascii="Cambria" w:eastAsia="Times New Roman" w:hAnsi="Cambria" w:cs="Times New Roman"/>
          <w:b/>
          <w:color w:val="auto"/>
          <w:sz w:val="24"/>
          <w:szCs w:val="24"/>
          <w:lang w:val="en-GB"/>
        </w:rPr>
        <w:tab/>
      </w:r>
      <w:r w:rsidRPr="00AF6935">
        <w:rPr>
          <w:rFonts w:ascii="Cambria" w:eastAsia="Times New Roman" w:hAnsi="Cambria" w:cs="Times New Roman"/>
          <w:b/>
          <w:color w:val="auto"/>
          <w:sz w:val="24"/>
          <w:szCs w:val="24"/>
          <w:lang w:val="en-GB"/>
        </w:rPr>
        <w:t>Rol</w:t>
      </w:r>
      <w:r w:rsidR="00867CF5">
        <w:rPr>
          <w:rFonts w:ascii="Cambria" w:eastAsia="Times New Roman" w:hAnsi="Cambria" w:cs="Times New Roman"/>
          <w:b/>
          <w:color w:val="auto"/>
          <w:sz w:val="24"/>
          <w:szCs w:val="24"/>
          <w:lang w:val="en-GB"/>
        </w:rPr>
        <w:t>es and responsibilities of the G</w:t>
      </w:r>
      <w:r w:rsidRPr="00AF6935">
        <w:rPr>
          <w:rFonts w:ascii="Cambria" w:eastAsia="Times New Roman" w:hAnsi="Cambria" w:cs="Times New Roman"/>
          <w:b/>
          <w:color w:val="auto"/>
          <w:sz w:val="24"/>
          <w:szCs w:val="24"/>
          <w:lang w:val="en-GB"/>
        </w:rPr>
        <w:t xml:space="preserve">overning </w:t>
      </w:r>
      <w:r w:rsidR="00867CF5">
        <w:rPr>
          <w:rFonts w:ascii="Cambria" w:eastAsia="Times New Roman" w:hAnsi="Cambria" w:cs="Times New Roman"/>
          <w:b/>
          <w:color w:val="auto"/>
          <w:sz w:val="24"/>
          <w:szCs w:val="24"/>
          <w:lang w:val="en-GB"/>
        </w:rPr>
        <w:t>B</w:t>
      </w:r>
      <w:r w:rsidRPr="00AF6935">
        <w:rPr>
          <w:rFonts w:ascii="Cambria" w:eastAsia="Times New Roman" w:hAnsi="Cambria" w:cs="Times New Roman"/>
          <w:b/>
          <w:color w:val="auto"/>
          <w:sz w:val="24"/>
          <w:szCs w:val="24"/>
          <w:lang w:val="en-GB"/>
        </w:rPr>
        <w:t xml:space="preserve">oard of the </w:t>
      </w:r>
      <w:r w:rsidR="00867CF5">
        <w:rPr>
          <w:rFonts w:ascii="Cambria" w:eastAsia="Times New Roman" w:hAnsi="Cambria" w:cs="Times New Roman"/>
          <w:b/>
          <w:color w:val="auto"/>
          <w:sz w:val="24"/>
          <w:szCs w:val="24"/>
          <w:lang w:val="en-GB"/>
        </w:rPr>
        <w:t>A</w:t>
      </w:r>
      <w:r w:rsidRPr="00AF6935">
        <w:rPr>
          <w:rFonts w:ascii="Cambria" w:eastAsia="Times New Roman" w:hAnsi="Cambria" w:cs="Times New Roman"/>
          <w:b/>
          <w:color w:val="auto"/>
          <w:sz w:val="24"/>
          <w:szCs w:val="24"/>
          <w:lang w:val="en-GB"/>
        </w:rPr>
        <w:t>gency</w:t>
      </w:r>
      <w:bookmarkEnd w:id="34"/>
    </w:p>
    <w:p w14:paraId="429AB52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determine the organizational structure of the Agency;</w:t>
      </w:r>
    </w:p>
    <w:p w14:paraId="44253406"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approve for the Agency all the paid schemes and private health plans of Health Maintenance Organizations,</w:t>
      </w:r>
    </w:p>
    <w:p w14:paraId="62499841"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determine the overall policies of the Contributory Healthcare Scheme, including the financial and operative procedures of the Scheme;</w:t>
      </w:r>
    </w:p>
    <w:p w14:paraId="3C62D9CB"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ensure the effective implementation of the policies and procedures of the Scheme;</w:t>
      </w:r>
    </w:p>
    <w:p w14:paraId="374A14F7"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regulate and supervise the Contributory Healthcare Scheme established under this Law;</w:t>
      </w:r>
    </w:p>
    <w:p w14:paraId="301327DD"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establish standards, rules and guidelines for the management of the Contributory Healthcare Scheme under this Law; </w:t>
      </w:r>
    </w:p>
    <w:p w14:paraId="69ED24D8" w14:textId="01186416"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engage, license, regulate and supervise Health Maintenance Organi</w:t>
      </w:r>
      <w:r w:rsidR="00867CF5">
        <w:rPr>
          <w:rFonts w:ascii="Cambria" w:hAnsi="Cambria"/>
          <w:sz w:val="24"/>
        </w:rPr>
        <w:t>z</w:t>
      </w:r>
      <w:r w:rsidRPr="00E64F24">
        <w:rPr>
          <w:rFonts w:ascii="Cambria" w:hAnsi="Cambria"/>
          <w:sz w:val="24"/>
        </w:rPr>
        <w:t xml:space="preserve">ations and other institutions relating to private health insurance as the Agency may from time to time determine; </w:t>
      </w:r>
    </w:p>
    <w:p w14:paraId="49AB7152" w14:textId="5364322C"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Issue guidelines and approval for the</w:t>
      </w:r>
      <w:r w:rsidR="00867CF5">
        <w:rPr>
          <w:rFonts w:ascii="Cambria" w:hAnsi="Cambria"/>
          <w:sz w:val="24"/>
        </w:rPr>
        <w:t xml:space="preserve"> administration and release of </w:t>
      </w:r>
      <w:r w:rsidRPr="00E64F24">
        <w:rPr>
          <w:rFonts w:ascii="Cambria" w:hAnsi="Cambria"/>
          <w:sz w:val="24"/>
        </w:rPr>
        <w:t>funds under the Contributory Healthcare Scheme;</w:t>
      </w:r>
    </w:p>
    <w:p w14:paraId="5127447C"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The private health plan presented by TPAs shall be vetted by the Agency before approval,</w:t>
      </w:r>
    </w:p>
    <w:p w14:paraId="6A7B1FE3"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Approve the recommendation of the Agency relating to research, consultancy and training in respect of the Scheme;</w:t>
      </w:r>
    </w:p>
    <w:p w14:paraId="10833550"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Ensure the maintenance of a State Data Bank on all Scheme matters; </w:t>
      </w:r>
    </w:p>
    <w:p w14:paraId="14A0FC7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Determine the remuneration and allowances of all staff of the Agency; </w:t>
      </w:r>
    </w:p>
    <w:p w14:paraId="7F02B9E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Determine the level of Co-Payment for all schemes of the Agency</w:t>
      </w:r>
    </w:p>
    <w:p w14:paraId="26A37844"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Develop a targeting mechanism to identify the poor and vulnerable who will benefit from the Health Equity Plan.</w:t>
      </w:r>
    </w:p>
    <w:p w14:paraId="684980F9"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Perform such other duties which, in the opinion of the Board, are necessary or expedient for the discharge of its functions under this Law;</w:t>
      </w:r>
    </w:p>
    <w:p w14:paraId="66E5BA1B" w14:textId="77777777" w:rsidR="00E64F24" w:rsidRPr="00E64F24" w:rsidRDefault="00E64F24" w:rsidP="00E45273">
      <w:pPr>
        <w:ind w:left="720" w:hanging="720"/>
        <w:rPr>
          <w:rFonts w:ascii="Cambria" w:hAnsi="Cambria"/>
          <w:sz w:val="24"/>
        </w:rPr>
      </w:pPr>
      <w:r w:rsidRPr="00E64F24">
        <w:rPr>
          <w:rFonts w:ascii="Cambria" w:hAnsi="Cambria"/>
          <w:sz w:val="24"/>
        </w:rPr>
        <w:lastRenderedPageBreak/>
        <w:t>•</w:t>
      </w:r>
      <w:r w:rsidRPr="00E64F24">
        <w:rPr>
          <w:rFonts w:ascii="Cambria" w:hAnsi="Cambria"/>
          <w:sz w:val="24"/>
        </w:rPr>
        <w:tab/>
        <w:t>Engage the various ministries and level of government, stakeholders and the public during strategy development, policies and procedures of the health scheme;</w:t>
      </w:r>
    </w:p>
    <w:p w14:paraId="16217BF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Approve annual reports and statement of accounts of the Agency;</w:t>
      </w:r>
    </w:p>
    <w:p w14:paraId="1D9EA57A"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Decide approving fees for external consultants; and carry out such other activities connected with or incidental to the other functions of the Agency.</w:t>
      </w:r>
    </w:p>
    <w:p w14:paraId="6A3F09D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Appoint approving fees for external consultants</w:t>
      </w:r>
    </w:p>
    <w:p w14:paraId="0F6A6D9B" w14:textId="77777777" w:rsidR="00E64F24" w:rsidRPr="00E64F24" w:rsidRDefault="00E64F24" w:rsidP="00E45273">
      <w:pPr>
        <w:ind w:left="720" w:hanging="720"/>
        <w:rPr>
          <w:rFonts w:ascii="Cambria" w:hAnsi="Cambria"/>
          <w:sz w:val="24"/>
        </w:rPr>
      </w:pPr>
      <w:r w:rsidRPr="00E64F24">
        <w:rPr>
          <w:rFonts w:ascii="Cambria" w:hAnsi="Cambria"/>
          <w:sz w:val="24"/>
        </w:rPr>
        <w:t>•</w:t>
      </w:r>
      <w:r w:rsidRPr="00E64F24">
        <w:rPr>
          <w:rFonts w:ascii="Cambria" w:hAnsi="Cambria"/>
          <w:sz w:val="24"/>
        </w:rPr>
        <w:tab/>
        <w:t>Carry out such other activities connected with or incidental to other functions of the agency</w:t>
      </w:r>
    </w:p>
    <w:p w14:paraId="00FB92A1" w14:textId="77777777" w:rsidR="00E45273" w:rsidRDefault="00E45273" w:rsidP="00E45273">
      <w:pPr>
        <w:spacing w:before="0"/>
        <w:rPr>
          <w:rFonts w:ascii="Cambria" w:hAnsi="Cambria"/>
          <w:sz w:val="24"/>
        </w:rPr>
      </w:pPr>
    </w:p>
    <w:p w14:paraId="4E34CA42" w14:textId="77777777" w:rsidR="00E64F24" w:rsidRPr="00AF6935" w:rsidRDefault="00E64F24" w:rsidP="00AF6935">
      <w:pPr>
        <w:pStyle w:val="Heading1"/>
        <w:spacing w:before="120" w:line="240" w:lineRule="auto"/>
        <w:rPr>
          <w:rFonts w:ascii="Cambria" w:eastAsia="Times New Roman" w:hAnsi="Cambria" w:cs="Times New Roman"/>
          <w:b/>
          <w:color w:val="auto"/>
          <w:sz w:val="24"/>
          <w:szCs w:val="24"/>
          <w:lang w:val="en-GB"/>
        </w:rPr>
      </w:pPr>
      <w:bookmarkStart w:id="35" w:name="_Toc50669100"/>
      <w:r w:rsidRPr="00AF6935">
        <w:rPr>
          <w:rFonts w:ascii="Cambria" w:eastAsia="Times New Roman" w:hAnsi="Cambria" w:cs="Times New Roman"/>
          <w:b/>
          <w:color w:val="auto"/>
          <w:sz w:val="24"/>
          <w:szCs w:val="24"/>
          <w:lang w:val="en-GB"/>
        </w:rPr>
        <w:t>1.6</w:t>
      </w:r>
      <w:r w:rsidRPr="00AF6935">
        <w:rPr>
          <w:rFonts w:ascii="Cambria" w:eastAsia="Times New Roman" w:hAnsi="Cambria" w:cs="Times New Roman"/>
          <w:b/>
          <w:color w:val="auto"/>
          <w:sz w:val="24"/>
          <w:szCs w:val="24"/>
          <w:lang w:val="en-GB"/>
        </w:rPr>
        <w:tab/>
        <w:t>THE HEALTH PLANS</w:t>
      </w:r>
      <w:bookmarkEnd w:id="35"/>
    </w:p>
    <w:p w14:paraId="5A40206A" w14:textId="77777777" w:rsidR="00E64F24" w:rsidRPr="00E64F24" w:rsidRDefault="00E64F24" w:rsidP="00E64F24">
      <w:pPr>
        <w:rPr>
          <w:rFonts w:ascii="Cambria" w:hAnsi="Cambria"/>
          <w:sz w:val="24"/>
        </w:rPr>
      </w:pPr>
      <w:r w:rsidRPr="00E64F24">
        <w:rPr>
          <w:rFonts w:ascii="Cambria" w:hAnsi="Cambria"/>
          <w:sz w:val="24"/>
        </w:rPr>
        <w:t xml:space="preserve">The agency shall operate a single universal plan for all residents of Sokoto State to be called the Sokoto State Health Plan: The plan shall consist of a basic, defined Minimum Benefit Package of healthcare services for Primary Care as well as an “affordable” Supplementary Benefit Package of healthcare services for Secondary Care. It will be accessible from both Public and Private Primary Health Care Facilities who shall refer if necessary to designated secondary and tertiary health facilities. All formal and informal sector contributors shall be entitled to this plan.  In addition, all Private Medical Insurance Programs in the State must be mandatorily operated in such a manner as stipulated by the Agency, to encourage uniformity and economic benefit for Sokoto residents. All HMOs offering private health plans to residents of Sokoto State must be registered, licensed and monitored by SOCHEMA in accordance with the laws establishing this agency and they are to contribute 1% of their private health insurance contribution to this agency </w:t>
      </w:r>
    </w:p>
    <w:p w14:paraId="69287106" w14:textId="77777777" w:rsidR="00E64F24" w:rsidRPr="00E64F24" w:rsidRDefault="00E64F24" w:rsidP="00E64F24">
      <w:pPr>
        <w:rPr>
          <w:rFonts w:ascii="Cambria" w:hAnsi="Cambria"/>
          <w:sz w:val="24"/>
        </w:rPr>
      </w:pPr>
      <w:r w:rsidRPr="00E64F24">
        <w:rPr>
          <w:rFonts w:ascii="Cambria" w:hAnsi="Cambria Math" w:cs="Cambria Math"/>
          <w:sz w:val="24"/>
        </w:rPr>
        <w:t> </w:t>
      </w:r>
    </w:p>
    <w:p w14:paraId="4F84F04F" w14:textId="77777777" w:rsidR="00E45273" w:rsidRDefault="00E45273">
      <w:pPr>
        <w:rPr>
          <w:rFonts w:ascii="Cambria" w:hAnsi="Cambria"/>
          <w:sz w:val="24"/>
        </w:rPr>
      </w:pPr>
      <w:r>
        <w:rPr>
          <w:rFonts w:ascii="Cambria" w:hAnsi="Cambria"/>
          <w:sz w:val="24"/>
        </w:rPr>
        <w:br w:type="page"/>
      </w:r>
    </w:p>
    <w:p w14:paraId="3A03ED94" w14:textId="77777777" w:rsidR="00E64F24" w:rsidRPr="00AF6935" w:rsidRDefault="00E64F24" w:rsidP="00AF6935">
      <w:pPr>
        <w:pStyle w:val="Heading1"/>
        <w:spacing w:before="0" w:line="240" w:lineRule="auto"/>
        <w:jc w:val="center"/>
        <w:rPr>
          <w:rFonts w:ascii="Cambria" w:eastAsia="Times New Roman" w:hAnsi="Cambria" w:cs="Times New Roman"/>
          <w:b/>
          <w:color w:val="auto"/>
          <w:sz w:val="28"/>
          <w:szCs w:val="24"/>
          <w:lang w:val="en-GB"/>
        </w:rPr>
      </w:pPr>
      <w:bookmarkStart w:id="36" w:name="_Toc50669101"/>
      <w:r w:rsidRPr="00AF6935">
        <w:rPr>
          <w:rFonts w:ascii="Cambria" w:eastAsia="Times New Roman" w:hAnsi="Cambria" w:cs="Times New Roman"/>
          <w:b/>
          <w:color w:val="auto"/>
          <w:sz w:val="28"/>
          <w:szCs w:val="24"/>
          <w:lang w:val="en-GB"/>
        </w:rPr>
        <w:lastRenderedPageBreak/>
        <w:t>2.0</w:t>
      </w:r>
      <w:r w:rsidRPr="00AF6935">
        <w:rPr>
          <w:rFonts w:ascii="Cambria" w:eastAsia="Times New Roman" w:hAnsi="Cambria" w:cs="Times New Roman"/>
          <w:b/>
          <w:color w:val="auto"/>
          <w:sz w:val="28"/>
          <w:szCs w:val="24"/>
          <w:lang w:val="en-GB"/>
        </w:rPr>
        <w:tab/>
      </w:r>
      <w:r w:rsidRPr="00AF6935">
        <w:rPr>
          <w:rFonts w:ascii="Cambria" w:eastAsia="Times New Roman" w:hAnsi="Cambria" w:cs="Times New Roman"/>
          <w:b/>
          <w:color w:val="auto"/>
          <w:sz w:val="28"/>
          <w:szCs w:val="24"/>
          <w:lang w:val="en-GB"/>
        </w:rPr>
        <w:tab/>
        <w:t>SECTION TWO:</w:t>
      </w:r>
      <w:r w:rsidR="00E45273" w:rsidRPr="00AF6935">
        <w:rPr>
          <w:rFonts w:ascii="Cambria" w:eastAsia="Times New Roman" w:hAnsi="Cambria" w:cs="Times New Roman"/>
          <w:b/>
          <w:color w:val="auto"/>
          <w:sz w:val="28"/>
          <w:szCs w:val="24"/>
          <w:lang w:val="en-GB"/>
        </w:rPr>
        <w:t xml:space="preserve"> </w:t>
      </w:r>
      <w:r w:rsidRPr="00AF6935">
        <w:rPr>
          <w:rFonts w:ascii="Cambria" w:eastAsia="Times New Roman" w:hAnsi="Cambria" w:cs="Times New Roman"/>
          <w:b/>
          <w:color w:val="auto"/>
          <w:sz w:val="28"/>
          <w:szCs w:val="24"/>
          <w:lang w:val="en-GB"/>
        </w:rPr>
        <w:t xml:space="preserve"> FINANCIAL MANAGEMENT</w:t>
      </w:r>
      <w:bookmarkEnd w:id="36"/>
    </w:p>
    <w:p w14:paraId="43BE094D" w14:textId="77777777" w:rsidR="00E45273" w:rsidRDefault="00E45273" w:rsidP="00E64F24">
      <w:pPr>
        <w:rPr>
          <w:rFonts w:ascii="Cambria" w:hAnsi="Cambria"/>
          <w:sz w:val="24"/>
        </w:rPr>
      </w:pPr>
    </w:p>
    <w:p w14:paraId="6C77B433"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7" w:name="_Toc50669102"/>
      <w:r w:rsidRPr="00AF6935">
        <w:rPr>
          <w:rFonts w:ascii="Cambria" w:eastAsia="Times New Roman" w:hAnsi="Cambria" w:cs="Times New Roman"/>
          <w:b/>
          <w:color w:val="auto"/>
          <w:sz w:val="24"/>
          <w:szCs w:val="24"/>
          <w:lang w:val="en-GB"/>
        </w:rPr>
        <w:t>2.1</w:t>
      </w:r>
      <w:r w:rsidRPr="00AF6935">
        <w:rPr>
          <w:rFonts w:ascii="Cambria" w:eastAsia="Times New Roman" w:hAnsi="Cambria" w:cs="Times New Roman"/>
          <w:b/>
          <w:color w:val="auto"/>
          <w:sz w:val="24"/>
          <w:szCs w:val="24"/>
          <w:lang w:val="en-GB"/>
        </w:rPr>
        <w:tab/>
        <w:t>Revenue Sources</w:t>
      </w:r>
      <w:bookmarkEnd w:id="37"/>
    </w:p>
    <w:p w14:paraId="4748F194" w14:textId="77777777" w:rsidR="00E64F24" w:rsidRPr="00E64F24" w:rsidRDefault="00E64F24" w:rsidP="00E64F24">
      <w:pPr>
        <w:rPr>
          <w:rFonts w:ascii="Cambria" w:hAnsi="Cambria"/>
          <w:sz w:val="24"/>
        </w:rPr>
      </w:pPr>
      <w:r w:rsidRPr="00E64F24">
        <w:rPr>
          <w:rFonts w:ascii="Cambria" w:hAnsi="Cambria"/>
          <w:sz w:val="24"/>
        </w:rPr>
        <w:t>The agency shall have the following sources of revenue:</w:t>
      </w:r>
    </w:p>
    <w:p w14:paraId="546887B7" w14:textId="77777777" w:rsidR="00E64F24" w:rsidRPr="00E64F24" w:rsidRDefault="00E64F24" w:rsidP="00E64F24">
      <w:pPr>
        <w:rPr>
          <w:rFonts w:ascii="Cambria" w:hAnsi="Cambria"/>
          <w:sz w:val="24"/>
        </w:rPr>
      </w:pPr>
      <w:r w:rsidRPr="00E64F24">
        <w:rPr>
          <w:rFonts w:ascii="Cambria" w:hAnsi="Cambria"/>
          <w:sz w:val="24"/>
        </w:rPr>
        <w:t>1.</w:t>
      </w:r>
      <w:r w:rsidRPr="00E64F24">
        <w:rPr>
          <w:rFonts w:ascii="Cambria" w:hAnsi="Cambria"/>
          <w:sz w:val="24"/>
        </w:rPr>
        <w:tab/>
        <w:t>Take off grant from the government</w:t>
      </w:r>
    </w:p>
    <w:p w14:paraId="492B6639" w14:textId="77777777" w:rsidR="00E64F24" w:rsidRPr="00E64F24" w:rsidRDefault="00E64F24" w:rsidP="00E64F24">
      <w:pPr>
        <w:rPr>
          <w:rFonts w:ascii="Cambria" w:hAnsi="Cambria"/>
          <w:sz w:val="24"/>
        </w:rPr>
      </w:pPr>
      <w:r w:rsidRPr="00E64F24">
        <w:rPr>
          <w:rFonts w:ascii="Cambria" w:hAnsi="Cambria"/>
          <w:sz w:val="24"/>
        </w:rPr>
        <w:t>2.</w:t>
      </w:r>
      <w:r w:rsidRPr="00E64F24">
        <w:rPr>
          <w:rFonts w:ascii="Cambria" w:hAnsi="Cambria"/>
          <w:sz w:val="24"/>
        </w:rPr>
        <w:tab/>
        <w:t>Budgetary Allocation from the state</w:t>
      </w:r>
    </w:p>
    <w:p w14:paraId="20FD8462" w14:textId="77777777" w:rsidR="00E64F24" w:rsidRPr="00E64F24" w:rsidRDefault="00E64F24" w:rsidP="00E64F24">
      <w:pPr>
        <w:rPr>
          <w:rFonts w:ascii="Cambria" w:hAnsi="Cambria"/>
          <w:sz w:val="24"/>
        </w:rPr>
      </w:pPr>
      <w:r w:rsidRPr="00E64F24">
        <w:rPr>
          <w:rFonts w:ascii="Cambria" w:hAnsi="Cambria"/>
          <w:sz w:val="24"/>
        </w:rPr>
        <w:t>3.</w:t>
      </w:r>
      <w:r w:rsidRPr="00E64F24">
        <w:rPr>
          <w:rFonts w:ascii="Cambria" w:hAnsi="Cambria"/>
          <w:sz w:val="24"/>
        </w:rPr>
        <w:tab/>
        <w:t>2% Consolidated Revenue Fund from the State</w:t>
      </w:r>
    </w:p>
    <w:p w14:paraId="38CC57C1" w14:textId="77777777" w:rsidR="00E64F24" w:rsidRPr="00E64F24" w:rsidRDefault="00E64F24" w:rsidP="00E45273">
      <w:pPr>
        <w:ind w:left="720" w:hanging="720"/>
        <w:rPr>
          <w:rFonts w:ascii="Cambria" w:hAnsi="Cambria"/>
          <w:sz w:val="24"/>
        </w:rPr>
      </w:pPr>
      <w:r w:rsidRPr="00E64F24">
        <w:rPr>
          <w:rFonts w:ascii="Cambria" w:hAnsi="Cambria"/>
          <w:sz w:val="24"/>
        </w:rPr>
        <w:t>4.</w:t>
      </w:r>
      <w:r w:rsidRPr="00E64F24">
        <w:rPr>
          <w:rFonts w:ascii="Cambria" w:hAnsi="Cambria"/>
          <w:sz w:val="24"/>
        </w:rPr>
        <w:tab/>
        <w:t>Contribution from formal and informal employers, workers, public office holders, students and pensioners</w:t>
      </w:r>
      <w:r w:rsidR="00E45273">
        <w:rPr>
          <w:rFonts w:ascii="Cambria" w:hAnsi="Cambria"/>
          <w:sz w:val="24"/>
        </w:rPr>
        <w:t xml:space="preserve"> </w:t>
      </w:r>
      <w:r w:rsidRPr="00E64F24">
        <w:rPr>
          <w:rFonts w:ascii="Cambria" w:hAnsi="Cambria"/>
          <w:sz w:val="24"/>
        </w:rPr>
        <w:t xml:space="preserve">(For the pensioners and employees of the state and Local Governments, contributions will be determined after deliberations with all stakeholders)  </w:t>
      </w:r>
    </w:p>
    <w:p w14:paraId="124F4AC7" w14:textId="77777777" w:rsidR="00E64F24" w:rsidRPr="00E64F24" w:rsidRDefault="00E64F24" w:rsidP="00E64F24">
      <w:pPr>
        <w:rPr>
          <w:rFonts w:ascii="Cambria" w:hAnsi="Cambria"/>
          <w:sz w:val="24"/>
        </w:rPr>
      </w:pPr>
      <w:r w:rsidRPr="00E64F24">
        <w:rPr>
          <w:rFonts w:ascii="Cambria" w:hAnsi="Cambria"/>
          <w:sz w:val="24"/>
        </w:rPr>
        <w:t>5.</w:t>
      </w:r>
      <w:r w:rsidRPr="00E64F24">
        <w:rPr>
          <w:rFonts w:ascii="Cambria" w:hAnsi="Cambria"/>
          <w:sz w:val="24"/>
        </w:rPr>
        <w:tab/>
        <w:t>Zakat Endowment Fund</w:t>
      </w:r>
    </w:p>
    <w:p w14:paraId="06F46899" w14:textId="77777777" w:rsidR="00E64F24" w:rsidRPr="00E64F24" w:rsidRDefault="00E64F24" w:rsidP="00E64F24">
      <w:pPr>
        <w:rPr>
          <w:rFonts w:ascii="Cambria" w:hAnsi="Cambria"/>
          <w:sz w:val="24"/>
        </w:rPr>
      </w:pPr>
      <w:r w:rsidRPr="00E64F24">
        <w:rPr>
          <w:rFonts w:ascii="Cambria" w:hAnsi="Cambria"/>
          <w:sz w:val="24"/>
        </w:rPr>
        <w:t>6.</w:t>
      </w:r>
      <w:r w:rsidRPr="00E64F24">
        <w:rPr>
          <w:rFonts w:ascii="Cambria" w:hAnsi="Cambria"/>
          <w:sz w:val="24"/>
        </w:rPr>
        <w:tab/>
        <w:t>Funds from Saving One Million Lives</w:t>
      </w:r>
    </w:p>
    <w:p w14:paraId="695D60D0" w14:textId="77777777" w:rsidR="00E64F24" w:rsidRPr="00E64F24" w:rsidRDefault="00E64F24" w:rsidP="00E64F24">
      <w:pPr>
        <w:rPr>
          <w:rFonts w:ascii="Cambria" w:hAnsi="Cambria"/>
          <w:sz w:val="24"/>
        </w:rPr>
      </w:pPr>
      <w:r w:rsidRPr="00E64F24">
        <w:rPr>
          <w:rFonts w:ascii="Cambria" w:hAnsi="Cambria"/>
          <w:sz w:val="24"/>
        </w:rPr>
        <w:t>7.</w:t>
      </w:r>
      <w:r w:rsidRPr="00E64F24">
        <w:rPr>
          <w:rFonts w:ascii="Cambria" w:hAnsi="Cambria"/>
          <w:sz w:val="24"/>
        </w:rPr>
        <w:tab/>
        <w:t>Basic Health Care Provision Fund</w:t>
      </w:r>
    </w:p>
    <w:p w14:paraId="3E580459" w14:textId="77777777" w:rsidR="00E64F24" w:rsidRPr="00E64F24" w:rsidRDefault="00E64F24" w:rsidP="00E64F24">
      <w:pPr>
        <w:rPr>
          <w:rFonts w:ascii="Cambria" w:hAnsi="Cambria"/>
          <w:sz w:val="24"/>
        </w:rPr>
      </w:pPr>
      <w:r w:rsidRPr="00E64F24">
        <w:rPr>
          <w:rFonts w:ascii="Cambria" w:hAnsi="Cambria"/>
          <w:sz w:val="24"/>
        </w:rPr>
        <w:t>8.</w:t>
      </w:r>
      <w:r w:rsidRPr="00E64F24">
        <w:rPr>
          <w:rFonts w:ascii="Cambria" w:hAnsi="Cambria"/>
          <w:sz w:val="24"/>
        </w:rPr>
        <w:tab/>
        <w:t>NHIS Subsidy Contributions</w:t>
      </w:r>
    </w:p>
    <w:p w14:paraId="51AB9CAD" w14:textId="77777777" w:rsidR="00E64F24" w:rsidRPr="00E64F24" w:rsidRDefault="00E64F24" w:rsidP="00E64F24">
      <w:pPr>
        <w:rPr>
          <w:rFonts w:ascii="Cambria" w:hAnsi="Cambria"/>
          <w:sz w:val="24"/>
        </w:rPr>
      </w:pPr>
      <w:r w:rsidRPr="00E64F24">
        <w:rPr>
          <w:rFonts w:ascii="Cambria" w:hAnsi="Cambria"/>
          <w:sz w:val="24"/>
        </w:rPr>
        <w:t>9.</w:t>
      </w:r>
      <w:r w:rsidRPr="00E64F24">
        <w:rPr>
          <w:rFonts w:ascii="Cambria" w:hAnsi="Cambria"/>
          <w:sz w:val="24"/>
        </w:rPr>
        <w:tab/>
        <w:t>Other social intervention programs</w:t>
      </w:r>
    </w:p>
    <w:p w14:paraId="3FA68A97" w14:textId="77777777" w:rsidR="00E64F24" w:rsidRPr="00E64F24" w:rsidRDefault="00E64F24" w:rsidP="00E64F24">
      <w:pPr>
        <w:rPr>
          <w:rFonts w:ascii="Cambria" w:hAnsi="Cambria"/>
          <w:sz w:val="24"/>
        </w:rPr>
      </w:pPr>
      <w:r w:rsidRPr="00E64F24">
        <w:rPr>
          <w:rFonts w:ascii="Cambria" w:hAnsi="Cambria"/>
          <w:sz w:val="24"/>
        </w:rPr>
        <w:t>10.</w:t>
      </w:r>
      <w:r w:rsidRPr="00E64F24">
        <w:rPr>
          <w:rFonts w:ascii="Cambria" w:hAnsi="Cambria"/>
          <w:sz w:val="24"/>
        </w:rPr>
        <w:tab/>
        <w:t>Funds from TPAs private insurance</w:t>
      </w:r>
    </w:p>
    <w:p w14:paraId="731F925A" w14:textId="77777777" w:rsidR="00E64F24" w:rsidRPr="00E64F24" w:rsidRDefault="00E64F24" w:rsidP="00E64F24">
      <w:pPr>
        <w:rPr>
          <w:rFonts w:ascii="Cambria" w:hAnsi="Cambria"/>
          <w:sz w:val="24"/>
        </w:rPr>
      </w:pPr>
      <w:r w:rsidRPr="00E64F24">
        <w:rPr>
          <w:rFonts w:ascii="Cambria" w:hAnsi="Cambria"/>
          <w:sz w:val="24"/>
        </w:rPr>
        <w:t>11.</w:t>
      </w:r>
      <w:r w:rsidRPr="00E64F24">
        <w:rPr>
          <w:rFonts w:ascii="Cambria" w:hAnsi="Cambria"/>
          <w:sz w:val="24"/>
        </w:rPr>
        <w:tab/>
        <w:t>NGOs and other development partners</w:t>
      </w:r>
    </w:p>
    <w:p w14:paraId="1D3E7C2F" w14:textId="77777777" w:rsidR="00E64F24" w:rsidRPr="00E64F24" w:rsidRDefault="00E64F24" w:rsidP="00E64F24">
      <w:pPr>
        <w:rPr>
          <w:rFonts w:ascii="Cambria" w:hAnsi="Cambria"/>
          <w:sz w:val="24"/>
        </w:rPr>
      </w:pPr>
      <w:r w:rsidRPr="00E64F24">
        <w:rPr>
          <w:rFonts w:ascii="Cambria" w:hAnsi="Cambria"/>
          <w:sz w:val="24"/>
        </w:rPr>
        <w:t>12.</w:t>
      </w:r>
      <w:r w:rsidRPr="00E64F24">
        <w:rPr>
          <w:rFonts w:ascii="Cambria" w:hAnsi="Cambria"/>
          <w:sz w:val="24"/>
        </w:rPr>
        <w:tab/>
        <w:t>Cooperate Social Responsibility</w:t>
      </w:r>
    </w:p>
    <w:p w14:paraId="012EE9B9" w14:textId="77777777" w:rsidR="00E64F24" w:rsidRPr="00E64F24" w:rsidRDefault="00E64F24" w:rsidP="00E64F24">
      <w:pPr>
        <w:rPr>
          <w:rFonts w:ascii="Cambria" w:hAnsi="Cambria"/>
          <w:sz w:val="24"/>
        </w:rPr>
      </w:pPr>
      <w:r w:rsidRPr="00E64F24">
        <w:rPr>
          <w:rFonts w:ascii="Cambria" w:hAnsi="Cambria"/>
          <w:sz w:val="24"/>
        </w:rPr>
        <w:t>13.</w:t>
      </w:r>
      <w:r w:rsidRPr="00E64F24">
        <w:rPr>
          <w:rFonts w:ascii="Cambria" w:hAnsi="Cambria"/>
          <w:sz w:val="24"/>
        </w:rPr>
        <w:tab/>
        <w:t>Fines and taxes charged by the Agency</w:t>
      </w:r>
    </w:p>
    <w:p w14:paraId="7FC91F17" w14:textId="77777777" w:rsidR="00E64F24" w:rsidRPr="00E64F24" w:rsidRDefault="00E64F24" w:rsidP="00E64F24">
      <w:pPr>
        <w:rPr>
          <w:rFonts w:ascii="Cambria" w:hAnsi="Cambria"/>
          <w:sz w:val="24"/>
        </w:rPr>
      </w:pPr>
      <w:r w:rsidRPr="00E64F24">
        <w:rPr>
          <w:rFonts w:ascii="Cambria" w:hAnsi="Cambria"/>
          <w:sz w:val="24"/>
        </w:rPr>
        <w:t>14.</w:t>
      </w:r>
      <w:r w:rsidRPr="00E64F24">
        <w:rPr>
          <w:rFonts w:ascii="Cambria" w:hAnsi="Cambria"/>
          <w:sz w:val="24"/>
        </w:rPr>
        <w:tab/>
        <w:t>1% charge on all contracts and capital projects</w:t>
      </w:r>
    </w:p>
    <w:p w14:paraId="61BAC119" w14:textId="77777777" w:rsidR="00E64F24" w:rsidRPr="00E64F24" w:rsidRDefault="00E64F24" w:rsidP="00E64F24">
      <w:pPr>
        <w:rPr>
          <w:rFonts w:ascii="Cambria" w:hAnsi="Cambria"/>
          <w:sz w:val="24"/>
        </w:rPr>
      </w:pPr>
      <w:r w:rsidRPr="00E64F24">
        <w:rPr>
          <w:rFonts w:ascii="Cambria" w:hAnsi="Cambria"/>
          <w:sz w:val="24"/>
        </w:rPr>
        <w:t>15.</w:t>
      </w:r>
      <w:r w:rsidRPr="00E64F24">
        <w:rPr>
          <w:rFonts w:ascii="Cambria" w:hAnsi="Cambria"/>
          <w:sz w:val="24"/>
        </w:rPr>
        <w:tab/>
        <w:t>1% contribution from the LGA allocation to be deducted at source</w:t>
      </w:r>
    </w:p>
    <w:p w14:paraId="548EB851" w14:textId="4C18D095" w:rsidR="00E64F24" w:rsidRDefault="00E64F24" w:rsidP="00E64F24">
      <w:pPr>
        <w:rPr>
          <w:rFonts w:ascii="Cambria" w:hAnsi="Cambria"/>
          <w:sz w:val="24"/>
        </w:rPr>
      </w:pPr>
      <w:r w:rsidRPr="00E64F24">
        <w:rPr>
          <w:rFonts w:ascii="Cambria" w:hAnsi="Cambria"/>
          <w:sz w:val="24"/>
        </w:rPr>
        <w:t>16.</w:t>
      </w:r>
      <w:r w:rsidRPr="00E64F24">
        <w:rPr>
          <w:rFonts w:ascii="Cambria" w:hAnsi="Cambria"/>
          <w:sz w:val="24"/>
        </w:rPr>
        <w:tab/>
      </w:r>
      <w:r w:rsidR="00FE6E80">
        <w:rPr>
          <w:rFonts w:ascii="Cambria" w:hAnsi="Cambria"/>
          <w:sz w:val="24"/>
        </w:rPr>
        <w:t>Sin Tax</w:t>
      </w:r>
      <w:r w:rsidR="00C07DF1">
        <w:rPr>
          <w:rFonts w:ascii="Cambria" w:hAnsi="Cambria"/>
          <w:sz w:val="24"/>
        </w:rPr>
        <w:t>es</w:t>
      </w:r>
    </w:p>
    <w:p w14:paraId="0241EC46" w14:textId="60FCA029" w:rsidR="00E45273" w:rsidRDefault="00FE6E80" w:rsidP="00E64F24">
      <w:pPr>
        <w:rPr>
          <w:rFonts w:ascii="Cambria" w:hAnsi="Cambria"/>
          <w:sz w:val="24"/>
        </w:rPr>
      </w:pPr>
      <w:r>
        <w:rPr>
          <w:rFonts w:ascii="Cambria" w:hAnsi="Cambria"/>
          <w:sz w:val="24"/>
        </w:rPr>
        <w:t xml:space="preserve">17. </w:t>
      </w:r>
      <w:r>
        <w:rPr>
          <w:rFonts w:ascii="Cambria" w:hAnsi="Cambria"/>
          <w:sz w:val="24"/>
        </w:rPr>
        <w:tab/>
      </w:r>
      <w:r w:rsidRPr="00E64F24">
        <w:rPr>
          <w:rFonts w:ascii="Cambria" w:hAnsi="Cambria"/>
          <w:sz w:val="24"/>
        </w:rPr>
        <w:t>Others</w:t>
      </w:r>
    </w:p>
    <w:p w14:paraId="56992301" w14:textId="77777777" w:rsidR="00441E93" w:rsidRDefault="00441E93" w:rsidP="00E64F24">
      <w:pPr>
        <w:rPr>
          <w:rFonts w:ascii="Cambria" w:hAnsi="Cambria"/>
          <w:sz w:val="24"/>
        </w:rPr>
      </w:pPr>
    </w:p>
    <w:p w14:paraId="3611DBAC"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8" w:name="_Toc50669103"/>
      <w:r w:rsidRPr="00AF6935">
        <w:rPr>
          <w:rFonts w:ascii="Cambria" w:eastAsia="Times New Roman" w:hAnsi="Cambria" w:cs="Times New Roman"/>
          <w:b/>
          <w:color w:val="auto"/>
          <w:sz w:val="24"/>
          <w:szCs w:val="24"/>
          <w:lang w:val="en-GB"/>
        </w:rPr>
        <w:t>2.2</w:t>
      </w:r>
      <w:r w:rsidRPr="00AF6935">
        <w:rPr>
          <w:rFonts w:ascii="Cambria" w:eastAsia="Times New Roman" w:hAnsi="Cambria" w:cs="Times New Roman"/>
          <w:b/>
          <w:color w:val="auto"/>
          <w:sz w:val="24"/>
          <w:szCs w:val="24"/>
          <w:lang w:val="en-GB"/>
        </w:rPr>
        <w:tab/>
        <w:t>Pooling of Resources</w:t>
      </w:r>
      <w:bookmarkEnd w:id="38"/>
    </w:p>
    <w:p w14:paraId="66252FB3" w14:textId="77777777" w:rsidR="00E64F24" w:rsidRPr="00E64F24" w:rsidRDefault="00E64F24" w:rsidP="00E64F24">
      <w:pPr>
        <w:rPr>
          <w:rFonts w:ascii="Cambria" w:hAnsi="Cambria"/>
          <w:sz w:val="24"/>
        </w:rPr>
      </w:pPr>
      <w:r w:rsidRPr="00E64F24">
        <w:rPr>
          <w:rFonts w:ascii="Cambria" w:hAnsi="Cambria"/>
          <w:sz w:val="24"/>
        </w:rPr>
        <w:t xml:space="preserve">All funds accruing to the agency will be pulled in one pool and then disbursed in accordance with the operational guidelines of the agency. </w:t>
      </w:r>
    </w:p>
    <w:p w14:paraId="3BA3CB2E" w14:textId="77777777" w:rsidR="00E64F24" w:rsidRPr="00E64F24" w:rsidRDefault="00E64F24" w:rsidP="00E64F24">
      <w:pPr>
        <w:rPr>
          <w:rFonts w:ascii="Cambria" w:hAnsi="Cambria"/>
          <w:sz w:val="24"/>
        </w:rPr>
      </w:pPr>
    </w:p>
    <w:p w14:paraId="15B685CC" w14:textId="77777777" w:rsidR="00DC6357" w:rsidRDefault="00DC6357">
      <w:pPr>
        <w:rPr>
          <w:rFonts w:ascii="Cambria" w:hAnsi="Cambria"/>
          <w:b/>
          <w:bCs/>
          <w:sz w:val="24"/>
        </w:rPr>
      </w:pPr>
      <w:r>
        <w:rPr>
          <w:rFonts w:ascii="Cambria" w:hAnsi="Cambria"/>
          <w:b/>
          <w:bCs/>
          <w:sz w:val="24"/>
        </w:rPr>
        <w:br w:type="page"/>
      </w:r>
    </w:p>
    <w:p w14:paraId="16378DAC"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39" w:name="_Toc50669104"/>
      <w:r w:rsidRPr="00AF6935">
        <w:rPr>
          <w:rFonts w:ascii="Cambria" w:eastAsia="Times New Roman" w:hAnsi="Cambria" w:cs="Times New Roman"/>
          <w:b/>
          <w:color w:val="auto"/>
          <w:sz w:val="24"/>
          <w:szCs w:val="24"/>
          <w:lang w:val="en-GB"/>
        </w:rPr>
        <w:lastRenderedPageBreak/>
        <w:t>2.3</w:t>
      </w:r>
      <w:r w:rsidRPr="00AF6935">
        <w:rPr>
          <w:rFonts w:ascii="Cambria" w:eastAsia="Times New Roman" w:hAnsi="Cambria" w:cs="Times New Roman"/>
          <w:b/>
          <w:color w:val="auto"/>
          <w:sz w:val="24"/>
          <w:szCs w:val="24"/>
          <w:lang w:val="en-GB"/>
        </w:rPr>
        <w:tab/>
        <w:t>Funds Flow and Utilization</w:t>
      </w:r>
      <w:bookmarkEnd w:id="39"/>
    </w:p>
    <w:p w14:paraId="6C42B98D" w14:textId="77777777" w:rsidR="00E64F24" w:rsidRDefault="00DC6357" w:rsidP="00E64F24">
      <w:pPr>
        <w:rPr>
          <w:rFonts w:ascii="Cambria" w:hAnsi="Cambria"/>
          <w:sz w:val="24"/>
        </w:rPr>
      </w:pPr>
      <w:r w:rsidRPr="00DC6357">
        <w:rPr>
          <w:noProof/>
        </w:rPr>
        <w:drawing>
          <wp:inline distT="0" distB="0" distL="0" distR="0" wp14:anchorId="5A9369E5" wp14:editId="64524A56">
            <wp:extent cx="5733415" cy="392528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33415" cy="3925280"/>
                    </a:xfrm>
                    <a:prstGeom prst="rect">
                      <a:avLst/>
                    </a:prstGeom>
                    <a:noFill/>
                    <a:ln w="9525">
                      <a:noFill/>
                      <a:miter lim="800000"/>
                      <a:headEnd/>
                      <a:tailEnd/>
                    </a:ln>
                  </pic:spPr>
                </pic:pic>
              </a:graphicData>
            </a:graphic>
          </wp:inline>
        </w:drawing>
      </w:r>
    </w:p>
    <w:p w14:paraId="56D54DA8" w14:textId="77777777" w:rsidR="00E64F24" w:rsidRPr="00E64F24" w:rsidRDefault="00E64F24" w:rsidP="00E64F24">
      <w:pPr>
        <w:rPr>
          <w:rFonts w:ascii="Cambria" w:hAnsi="Cambria"/>
          <w:sz w:val="24"/>
        </w:rPr>
      </w:pPr>
    </w:p>
    <w:p w14:paraId="5011148D"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40" w:name="_Toc50669105"/>
      <w:r w:rsidRPr="00AF6935">
        <w:rPr>
          <w:rFonts w:ascii="Cambria" w:eastAsia="Times New Roman" w:hAnsi="Cambria" w:cs="Times New Roman"/>
          <w:b/>
          <w:color w:val="auto"/>
          <w:sz w:val="24"/>
          <w:szCs w:val="24"/>
          <w:lang w:val="en-GB"/>
        </w:rPr>
        <w:t>2.4</w:t>
      </w:r>
      <w:r w:rsidRPr="00AF6935">
        <w:rPr>
          <w:rFonts w:ascii="Cambria" w:eastAsia="Times New Roman" w:hAnsi="Cambria" w:cs="Times New Roman"/>
          <w:b/>
          <w:color w:val="auto"/>
          <w:sz w:val="24"/>
          <w:szCs w:val="24"/>
          <w:lang w:val="en-GB"/>
        </w:rPr>
        <w:tab/>
        <w:t>Strategic Purchasing</w:t>
      </w:r>
      <w:bookmarkEnd w:id="40"/>
    </w:p>
    <w:p w14:paraId="3A4E3BFE" w14:textId="77777777" w:rsidR="00E64F24" w:rsidRPr="00E64F24" w:rsidRDefault="00E64F24" w:rsidP="00E64F24">
      <w:pPr>
        <w:rPr>
          <w:rFonts w:ascii="Cambria" w:hAnsi="Cambria"/>
          <w:sz w:val="24"/>
        </w:rPr>
      </w:pPr>
      <w:r w:rsidRPr="00E64F24">
        <w:rPr>
          <w:rFonts w:ascii="Cambria" w:hAnsi="Cambria"/>
          <w:sz w:val="24"/>
        </w:rPr>
        <w:t xml:space="preserve">In SOCHEMA healthcare services will be strategically purchased and healthcare providers will be reimbursed by a hybrid of capitation and fee for service. Primary care services will be reimbursed through capitation payment, while secondary and tertiary services will be purchased through a fee for service payment. A robust claims management system as well as monitoring and evaluation procedure will be put in place to ensure that all payments are made in accordance with SOCHEMA operational guidelines. The capitation rate to be paid to health care providers will be determined by actuarial and sustainability analysis periodically.  </w:t>
      </w:r>
    </w:p>
    <w:p w14:paraId="66603FC9" w14:textId="2094C4A8"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Primary care providers will be paid by capitation monthly, on or before the 15th of the preceding months - a fixed amount per enrollee per month. The total payment made will be dependent on the number of enrollees enlisted with each primary care provider; </w:t>
      </w:r>
      <w:r w:rsidR="00867CF5" w:rsidRPr="00E64F24">
        <w:rPr>
          <w:rFonts w:ascii="Cambria" w:hAnsi="Cambria"/>
          <w:sz w:val="24"/>
        </w:rPr>
        <w:t>however,</w:t>
      </w:r>
      <w:r w:rsidRPr="00E64F24">
        <w:rPr>
          <w:rFonts w:ascii="Cambria" w:hAnsi="Cambria"/>
          <w:sz w:val="24"/>
        </w:rPr>
        <w:t xml:space="preserve"> the agency may consider other factors to reward facilities with better quality of care. </w:t>
      </w:r>
    </w:p>
    <w:p w14:paraId="157BEAEC"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Secondary Care Facilities will be reimbursed on fee for service basis after thorough review of their claims by the agency on or before the last day of the preceding month.</w:t>
      </w:r>
    </w:p>
    <w:p w14:paraId="4DF01E99"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Payment shall only be effected upon satisfactory presentation of evidence that service has been rendered</w:t>
      </w:r>
    </w:p>
    <w:p w14:paraId="0FD2BCA2"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The services rendered are part of the benefit package as specified by the authorization code duly issued by the Agency.</w:t>
      </w:r>
    </w:p>
    <w:p w14:paraId="229B5FA8" w14:textId="77777777" w:rsidR="00E64F24" w:rsidRPr="00E64F24" w:rsidRDefault="00E64F24" w:rsidP="00DC6357">
      <w:pPr>
        <w:ind w:left="720" w:hanging="720"/>
        <w:rPr>
          <w:rFonts w:ascii="Cambria" w:hAnsi="Cambria"/>
          <w:sz w:val="24"/>
        </w:rPr>
      </w:pPr>
      <w:r w:rsidRPr="00E64F24">
        <w:rPr>
          <w:rFonts w:ascii="Cambria" w:hAnsi="Cambria"/>
          <w:sz w:val="24"/>
        </w:rPr>
        <w:lastRenderedPageBreak/>
        <w:t>•</w:t>
      </w:r>
      <w:r w:rsidRPr="00E64F24">
        <w:rPr>
          <w:rFonts w:ascii="Cambria" w:hAnsi="Cambria"/>
          <w:sz w:val="24"/>
        </w:rPr>
        <w:tab/>
        <w:t>All payments for fee-for-service should be presented to the Agency on or before the last working day of the month.</w:t>
      </w:r>
    </w:p>
    <w:p w14:paraId="3DB16A7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All payments will be made directly into the HCFs account by the agency</w:t>
      </w:r>
    </w:p>
    <w:p w14:paraId="5A4E97DF"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The Agency shall set up claims validation desks for specific secondary care services – referrals, pharmacies, labs, x-ray etc. to ensure prompt processing of claims. </w:t>
      </w:r>
    </w:p>
    <w:p w14:paraId="14251FC7"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In case of dispute, the Agency shall pay what is deemed due according to the fee schedule of payment within the stipulated period, while the dispute is subject to arbitration. </w:t>
      </w:r>
    </w:p>
    <w:p w14:paraId="6F40DFFE" w14:textId="77777777" w:rsidR="00E64F24" w:rsidRPr="00E64F24" w:rsidRDefault="00E64F24" w:rsidP="00E64F24">
      <w:pPr>
        <w:rPr>
          <w:rFonts w:ascii="Cambria" w:hAnsi="Cambria"/>
          <w:sz w:val="24"/>
        </w:rPr>
      </w:pPr>
      <w:r w:rsidRPr="00E64F24">
        <w:rPr>
          <w:rFonts w:ascii="Cambria" w:hAnsi="Cambria"/>
          <w:sz w:val="24"/>
        </w:rPr>
        <w:t xml:space="preserve"> </w:t>
      </w:r>
    </w:p>
    <w:p w14:paraId="26DE1726" w14:textId="3247F8CE" w:rsidR="00E64F24" w:rsidRPr="00DC6357" w:rsidRDefault="00867CF5" w:rsidP="00DC6357">
      <w:pPr>
        <w:spacing w:before="0"/>
        <w:rPr>
          <w:rFonts w:ascii="Cambria" w:hAnsi="Cambria"/>
          <w:b/>
          <w:bCs/>
          <w:sz w:val="24"/>
        </w:rPr>
      </w:pPr>
      <w:r>
        <w:rPr>
          <w:rFonts w:ascii="Cambria" w:hAnsi="Cambria"/>
          <w:b/>
          <w:bCs/>
          <w:sz w:val="24"/>
        </w:rPr>
        <w:t>Reserve funds can be used to:</w:t>
      </w:r>
    </w:p>
    <w:p w14:paraId="312ADAA8"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Principally absorb primary and secondary risks.</w:t>
      </w:r>
    </w:p>
    <w:p w14:paraId="54132E4E"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Money not immediately required by the Agency can be invested ONLY in Sharia approved investment portfolios.</w:t>
      </w:r>
    </w:p>
    <w:p w14:paraId="7EE446EA" w14:textId="77777777" w:rsidR="00DC6357" w:rsidRDefault="00DC6357" w:rsidP="00E64F24">
      <w:pPr>
        <w:rPr>
          <w:rFonts w:ascii="Cambria" w:hAnsi="Cambria"/>
          <w:sz w:val="24"/>
        </w:rPr>
      </w:pPr>
    </w:p>
    <w:p w14:paraId="16818462"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41" w:name="_Toc50669106"/>
      <w:r w:rsidRPr="00AF6935">
        <w:rPr>
          <w:rFonts w:ascii="Cambria" w:eastAsia="Times New Roman" w:hAnsi="Cambria" w:cs="Times New Roman"/>
          <w:b/>
          <w:color w:val="auto"/>
          <w:sz w:val="24"/>
          <w:szCs w:val="24"/>
          <w:lang w:val="en-GB"/>
        </w:rPr>
        <w:t>2.5</w:t>
      </w:r>
      <w:r w:rsidRPr="00AF6935">
        <w:rPr>
          <w:rFonts w:ascii="Cambria" w:eastAsia="Times New Roman" w:hAnsi="Cambria" w:cs="Times New Roman"/>
          <w:b/>
          <w:color w:val="auto"/>
          <w:sz w:val="24"/>
          <w:szCs w:val="24"/>
          <w:lang w:val="en-GB"/>
        </w:rPr>
        <w:tab/>
        <w:t>Payment to Third Party Administrators TPAs</w:t>
      </w:r>
      <w:bookmarkEnd w:id="41"/>
    </w:p>
    <w:p w14:paraId="01C0635F" w14:textId="77777777" w:rsidR="00E64F24" w:rsidRPr="00E64F24" w:rsidRDefault="00E64F24" w:rsidP="00E64F24">
      <w:pPr>
        <w:rPr>
          <w:rFonts w:ascii="Cambria" w:hAnsi="Cambria"/>
          <w:sz w:val="24"/>
        </w:rPr>
      </w:pPr>
      <w:r w:rsidRPr="00E64F24">
        <w:rPr>
          <w:rFonts w:ascii="Cambria" w:hAnsi="Cambria"/>
          <w:sz w:val="24"/>
        </w:rPr>
        <w:t>TPAs can be engaged for any assignment/task deemed necessary by the Agency and payment can be made upon:</w:t>
      </w:r>
    </w:p>
    <w:p w14:paraId="4CB0D6B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Satisfactory completion of the contracted task.</w:t>
      </w:r>
    </w:p>
    <w:p w14:paraId="372A85A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Submission of relevant reports and other means of verification.</w:t>
      </w:r>
    </w:p>
    <w:p w14:paraId="7556073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Any other requirement specified in the terms of engagement.</w:t>
      </w:r>
    </w:p>
    <w:p w14:paraId="0060E2D8" w14:textId="77777777" w:rsidR="00DC6357" w:rsidRDefault="00DC6357" w:rsidP="00E64F24">
      <w:pPr>
        <w:rPr>
          <w:rFonts w:ascii="Cambria" w:hAnsi="Cambria"/>
          <w:sz w:val="24"/>
        </w:rPr>
      </w:pPr>
    </w:p>
    <w:p w14:paraId="1FEB1BC3"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42" w:name="_Toc50669107"/>
      <w:r w:rsidRPr="00AF6935">
        <w:rPr>
          <w:rFonts w:ascii="Cambria" w:eastAsia="Times New Roman" w:hAnsi="Cambria" w:cs="Times New Roman"/>
          <w:b/>
          <w:color w:val="auto"/>
          <w:sz w:val="24"/>
          <w:szCs w:val="24"/>
          <w:lang w:val="en-GB"/>
        </w:rPr>
        <w:t>2.6</w:t>
      </w:r>
      <w:r w:rsidRPr="00AF6935">
        <w:rPr>
          <w:rFonts w:ascii="Cambria" w:eastAsia="Times New Roman" w:hAnsi="Cambria" w:cs="Times New Roman"/>
          <w:b/>
          <w:color w:val="auto"/>
          <w:sz w:val="24"/>
          <w:szCs w:val="24"/>
          <w:lang w:val="en-GB"/>
        </w:rPr>
        <w:tab/>
        <w:t>FUNDS UTILIZATION</w:t>
      </w:r>
      <w:bookmarkEnd w:id="42"/>
    </w:p>
    <w:p w14:paraId="1994D086" w14:textId="77777777" w:rsidR="00E64F24" w:rsidRPr="00E64F24" w:rsidRDefault="00E64F24" w:rsidP="00E64F24">
      <w:pPr>
        <w:rPr>
          <w:rFonts w:ascii="Cambria" w:hAnsi="Cambria"/>
          <w:sz w:val="24"/>
        </w:rPr>
      </w:pPr>
      <w:r w:rsidRPr="00E64F24">
        <w:rPr>
          <w:rFonts w:ascii="Cambria" w:hAnsi="Cambria"/>
          <w:sz w:val="24"/>
        </w:rPr>
        <w:t>Funds pooled by the Agency shall be utilized as follows:</w:t>
      </w:r>
    </w:p>
    <w:p w14:paraId="7D106DE2" w14:textId="0AD527F1" w:rsidR="00E64F24" w:rsidRPr="00E64F24" w:rsidRDefault="00E64F24" w:rsidP="00DC6357">
      <w:pPr>
        <w:spacing w:before="120"/>
        <w:rPr>
          <w:rFonts w:ascii="Cambria" w:hAnsi="Cambria"/>
          <w:sz w:val="24"/>
        </w:rPr>
      </w:pPr>
      <w:r w:rsidRPr="00E64F24">
        <w:rPr>
          <w:rFonts w:ascii="Cambria" w:hAnsi="Cambria"/>
          <w:sz w:val="24"/>
        </w:rPr>
        <w:t>Capitation</w:t>
      </w:r>
      <w:r w:rsidRPr="00E64F24">
        <w:rPr>
          <w:rFonts w:ascii="Cambria" w:hAnsi="Cambria"/>
          <w:sz w:val="24"/>
        </w:rPr>
        <w:tab/>
      </w:r>
      <w:r w:rsidRPr="00E64F24">
        <w:rPr>
          <w:rFonts w:ascii="Cambria" w:hAnsi="Cambria"/>
          <w:sz w:val="24"/>
        </w:rPr>
        <w:tab/>
      </w:r>
      <w:r w:rsidRPr="00E64F24">
        <w:rPr>
          <w:rFonts w:ascii="Cambria" w:hAnsi="Cambria"/>
          <w:sz w:val="24"/>
        </w:rPr>
        <w:tab/>
      </w:r>
      <w:r w:rsidRPr="00E64F24">
        <w:rPr>
          <w:rFonts w:ascii="Cambria" w:hAnsi="Cambria"/>
          <w:sz w:val="24"/>
        </w:rPr>
        <w:tab/>
      </w:r>
      <w:r w:rsidRPr="00E64F24">
        <w:rPr>
          <w:rFonts w:ascii="Cambria" w:hAnsi="Cambria"/>
          <w:sz w:val="24"/>
        </w:rPr>
        <w:tab/>
      </w:r>
      <w:r w:rsidR="00362717">
        <w:rPr>
          <w:rFonts w:ascii="Cambria" w:hAnsi="Cambria"/>
          <w:sz w:val="24"/>
        </w:rPr>
        <w:tab/>
      </w:r>
      <w:r w:rsidR="00362717">
        <w:rPr>
          <w:rFonts w:ascii="Cambria" w:hAnsi="Cambria"/>
          <w:sz w:val="24"/>
        </w:rPr>
        <w:tab/>
      </w:r>
      <w:r w:rsidRPr="00E64F24">
        <w:rPr>
          <w:rFonts w:ascii="Cambria" w:hAnsi="Cambria"/>
          <w:sz w:val="24"/>
        </w:rPr>
        <w:t>70%</w:t>
      </w:r>
      <w:r w:rsidRPr="00E64F24">
        <w:rPr>
          <w:rFonts w:ascii="Cambria" w:hAnsi="Cambria"/>
          <w:sz w:val="24"/>
        </w:rPr>
        <w:tab/>
      </w:r>
      <w:r w:rsidRPr="00E64F24">
        <w:rPr>
          <w:rFonts w:ascii="Cambria" w:hAnsi="Cambria"/>
          <w:sz w:val="24"/>
        </w:rPr>
        <w:tab/>
      </w:r>
      <w:r w:rsidRPr="00E64F24">
        <w:rPr>
          <w:rFonts w:ascii="Cambria" w:hAnsi="Cambria"/>
          <w:sz w:val="24"/>
        </w:rPr>
        <w:tab/>
      </w:r>
      <w:r w:rsidRPr="00E64F24">
        <w:rPr>
          <w:rFonts w:ascii="Cambria" w:hAnsi="Cambria"/>
          <w:sz w:val="24"/>
        </w:rPr>
        <w:tab/>
      </w:r>
    </w:p>
    <w:p w14:paraId="7A5462B2" w14:textId="3429FC61" w:rsidR="00E64F24" w:rsidRPr="00E64F24" w:rsidRDefault="00E64F24" w:rsidP="00DC6357">
      <w:pPr>
        <w:spacing w:before="120"/>
        <w:rPr>
          <w:rFonts w:ascii="Cambria" w:hAnsi="Cambria"/>
          <w:sz w:val="24"/>
        </w:rPr>
      </w:pPr>
      <w:r w:rsidRPr="00E64F24">
        <w:rPr>
          <w:rFonts w:ascii="Cambria" w:hAnsi="Cambria"/>
          <w:sz w:val="24"/>
        </w:rPr>
        <w:t>Fee for Service</w:t>
      </w:r>
      <w:r w:rsidRPr="00E64F24">
        <w:rPr>
          <w:rFonts w:ascii="Cambria" w:hAnsi="Cambria"/>
          <w:sz w:val="24"/>
        </w:rPr>
        <w:tab/>
      </w:r>
      <w:r w:rsidRPr="00E64F24">
        <w:rPr>
          <w:rFonts w:ascii="Cambria" w:hAnsi="Cambria"/>
          <w:sz w:val="24"/>
        </w:rPr>
        <w:tab/>
      </w:r>
      <w:r w:rsidRPr="00E64F24">
        <w:rPr>
          <w:rFonts w:ascii="Cambria" w:hAnsi="Cambria"/>
          <w:sz w:val="24"/>
        </w:rPr>
        <w:tab/>
      </w:r>
      <w:r w:rsidRPr="00E64F24">
        <w:rPr>
          <w:rFonts w:ascii="Cambria" w:hAnsi="Cambria"/>
          <w:sz w:val="24"/>
        </w:rPr>
        <w:tab/>
      </w:r>
      <w:r w:rsidR="00362717">
        <w:rPr>
          <w:rFonts w:ascii="Cambria" w:hAnsi="Cambria"/>
          <w:sz w:val="24"/>
        </w:rPr>
        <w:tab/>
      </w:r>
      <w:r w:rsidR="00362717">
        <w:rPr>
          <w:rFonts w:ascii="Cambria" w:hAnsi="Cambria"/>
          <w:sz w:val="24"/>
        </w:rPr>
        <w:tab/>
      </w:r>
      <w:r w:rsidRPr="00E64F24">
        <w:rPr>
          <w:rFonts w:ascii="Cambria" w:hAnsi="Cambria"/>
          <w:sz w:val="24"/>
        </w:rPr>
        <w:t>12%</w:t>
      </w:r>
    </w:p>
    <w:p w14:paraId="125B4093" w14:textId="32A823AC" w:rsidR="00E64F24" w:rsidRPr="00E64F24" w:rsidRDefault="00E64F24" w:rsidP="00DC6357">
      <w:pPr>
        <w:spacing w:before="120"/>
        <w:rPr>
          <w:rFonts w:ascii="Cambria" w:hAnsi="Cambria"/>
          <w:sz w:val="24"/>
        </w:rPr>
      </w:pPr>
      <w:r w:rsidRPr="00E64F24">
        <w:rPr>
          <w:rFonts w:ascii="Cambria" w:hAnsi="Cambria"/>
          <w:sz w:val="24"/>
        </w:rPr>
        <w:t xml:space="preserve">Agency Administrative </w:t>
      </w:r>
      <w:r w:rsidR="00D07963" w:rsidRPr="00E64F24">
        <w:rPr>
          <w:rFonts w:ascii="Cambria" w:hAnsi="Cambria"/>
          <w:sz w:val="24"/>
        </w:rPr>
        <w:t>Charge</w:t>
      </w:r>
      <w:r w:rsidR="00D07963">
        <w:rPr>
          <w:rFonts w:ascii="Cambria" w:hAnsi="Cambria"/>
          <w:sz w:val="24"/>
        </w:rPr>
        <w:t>s</w:t>
      </w:r>
      <w:r w:rsidR="00D07963" w:rsidRPr="00E64F24">
        <w:rPr>
          <w:rFonts w:ascii="Cambria" w:hAnsi="Cambria"/>
          <w:sz w:val="24"/>
        </w:rPr>
        <w:t xml:space="preserve"> </w:t>
      </w:r>
      <w:r w:rsidR="00D07963" w:rsidRPr="00E64F24">
        <w:rPr>
          <w:rFonts w:ascii="Cambria" w:hAnsi="Cambria"/>
          <w:sz w:val="24"/>
        </w:rPr>
        <w:tab/>
      </w:r>
      <w:r w:rsidRPr="00E64F24">
        <w:rPr>
          <w:rFonts w:ascii="Cambria" w:hAnsi="Cambria"/>
          <w:sz w:val="24"/>
        </w:rPr>
        <w:tab/>
      </w:r>
      <w:r w:rsidR="00362717">
        <w:rPr>
          <w:rFonts w:ascii="Cambria" w:hAnsi="Cambria"/>
          <w:sz w:val="24"/>
        </w:rPr>
        <w:tab/>
      </w:r>
      <w:r w:rsidR="00362717">
        <w:rPr>
          <w:rFonts w:ascii="Cambria" w:hAnsi="Cambria"/>
          <w:sz w:val="24"/>
        </w:rPr>
        <w:tab/>
      </w:r>
      <w:r w:rsidRPr="00E64F24">
        <w:rPr>
          <w:rFonts w:ascii="Cambria" w:hAnsi="Cambria"/>
          <w:sz w:val="24"/>
        </w:rPr>
        <w:t xml:space="preserve">6% </w:t>
      </w:r>
    </w:p>
    <w:p w14:paraId="51C90F42" w14:textId="30EB7F39" w:rsidR="00E64F24" w:rsidRPr="00E64F24" w:rsidRDefault="00E64F24" w:rsidP="00DC6357">
      <w:pPr>
        <w:spacing w:before="120"/>
        <w:rPr>
          <w:rFonts w:ascii="Cambria" w:hAnsi="Cambria"/>
          <w:sz w:val="24"/>
        </w:rPr>
      </w:pPr>
      <w:r w:rsidRPr="00E64F24">
        <w:rPr>
          <w:rFonts w:ascii="Cambria" w:hAnsi="Cambria"/>
          <w:sz w:val="24"/>
        </w:rPr>
        <w:t xml:space="preserve">Third Party Admin (TPA) Charge    </w:t>
      </w:r>
      <w:r w:rsidRPr="00E64F24">
        <w:rPr>
          <w:rFonts w:ascii="Cambria" w:hAnsi="Cambria"/>
          <w:sz w:val="24"/>
        </w:rPr>
        <w:tab/>
      </w:r>
      <w:r w:rsidR="00DC6357">
        <w:rPr>
          <w:rFonts w:ascii="Cambria" w:hAnsi="Cambria"/>
          <w:sz w:val="24"/>
        </w:rPr>
        <w:tab/>
      </w:r>
      <w:r w:rsidR="00362717">
        <w:rPr>
          <w:rFonts w:ascii="Cambria" w:hAnsi="Cambria"/>
          <w:sz w:val="24"/>
        </w:rPr>
        <w:tab/>
      </w:r>
      <w:r w:rsidR="00362717">
        <w:rPr>
          <w:rFonts w:ascii="Cambria" w:hAnsi="Cambria"/>
          <w:sz w:val="24"/>
        </w:rPr>
        <w:tab/>
      </w:r>
      <w:r w:rsidRPr="00E64F24">
        <w:rPr>
          <w:rFonts w:ascii="Cambria" w:hAnsi="Cambria"/>
          <w:sz w:val="24"/>
        </w:rPr>
        <w:t>3%</w:t>
      </w:r>
      <w:r w:rsidRPr="00E64F24">
        <w:rPr>
          <w:rFonts w:ascii="Cambria" w:hAnsi="Cambria"/>
          <w:sz w:val="24"/>
        </w:rPr>
        <w:tab/>
      </w:r>
    </w:p>
    <w:p w14:paraId="295B383C" w14:textId="557C6C6C" w:rsidR="00E64F24" w:rsidRPr="00E64F24" w:rsidRDefault="00E64F24" w:rsidP="00DC6357">
      <w:pPr>
        <w:spacing w:before="120"/>
        <w:rPr>
          <w:rFonts w:ascii="Cambria" w:hAnsi="Cambria"/>
          <w:sz w:val="24"/>
        </w:rPr>
      </w:pPr>
      <w:r w:rsidRPr="00E64F24">
        <w:rPr>
          <w:rFonts w:ascii="Cambria" w:hAnsi="Cambria"/>
          <w:sz w:val="24"/>
        </w:rPr>
        <w:t xml:space="preserve">Information </w:t>
      </w:r>
      <w:r w:rsidR="00362717">
        <w:rPr>
          <w:rFonts w:ascii="Cambria" w:hAnsi="Cambria"/>
          <w:sz w:val="24"/>
        </w:rPr>
        <w:t xml:space="preserve">and Communication </w:t>
      </w:r>
      <w:r w:rsidRPr="00E64F24">
        <w:rPr>
          <w:rFonts w:ascii="Cambria" w:hAnsi="Cambria"/>
          <w:sz w:val="24"/>
        </w:rPr>
        <w:t>Technology (I</w:t>
      </w:r>
      <w:r w:rsidR="00362717">
        <w:rPr>
          <w:rFonts w:ascii="Cambria" w:hAnsi="Cambria"/>
          <w:sz w:val="24"/>
        </w:rPr>
        <w:t>C</w:t>
      </w:r>
      <w:r w:rsidRPr="00E64F24">
        <w:rPr>
          <w:rFonts w:ascii="Cambria" w:hAnsi="Cambria"/>
          <w:sz w:val="24"/>
        </w:rPr>
        <w:t xml:space="preserve">T) </w:t>
      </w:r>
      <w:r w:rsidRPr="00E64F24">
        <w:rPr>
          <w:rFonts w:ascii="Cambria" w:hAnsi="Cambria"/>
          <w:sz w:val="24"/>
        </w:rPr>
        <w:tab/>
        <w:t>4%</w:t>
      </w:r>
    </w:p>
    <w:p w14:paraId="2B8926CC" w14:textId="3C021D89" w:rsidR="00E64F24" w:rsidRPr="00E64F24" w:rsidRDefault="00E64F24" w:rsidP="00DC6357">
      <w:pPr>
        <w:spacing w:before="120"/>
        <w:rPr>
          <w:rFonts w:ascii="Cambria" w:hAnsi="Cambria"/>
          <w:sz w:val="24"/>
        </w:rPr>
      </w:pPr>
      <w:r w:rsidRPr="00E64F24">
        <w:rPr>
          <w:rFonts w:ascii="Cambria" w:hAnsi="Cambria"/>
          <w:sz w:val="24"/>
        </w:rPr>
        <w:t xml:space="preserve">Reserve Fund                </w:t>
      </w:r>
      <w:r w:rsidR="00DC6357">
        <w:rPr>
          <w:rFonts w:ascii="Cambria" w:hAnsi="Cambria"/>
          <w:sz w:val="24"/>
        </w:rPr>
        <w:tab/>
      </w:r>
      <w:r w:rsidR="00DC6357">
        <w:rPr>
          <w:rFonts w:ascii="Cambria" w:hAnsi="Cambria"/>
          <w:sz w:val="24"/>
        </w:rPr>
        <w:tab/>
      </w:r>
      <w:r w:rsidR="00DC6357">
        <w:rPr>
          <w:rFonts w:ascii="Cambria" w:hAnsi="Cambria"/>
          <w:sz w:val="24"/>
        </w:rPr>
        <w:tab/>
      </w:r>
      <w:r w:rsidR="00362717">
        <w:rPr>
          <w:rFonts w:ascii="Cambria" w:hAnsi="Cambria"/>
          <w:sz w:val="24"/>
        </w:rPr>
        <w:tab/>
      </w:r>
      <w:r w:rsidR="00362717">
        <w:rPr>
          <w:rFonts w:ascii="Cambria" w:hAnsi="Cambria"/>
          <w:sz w:val="24"/>
        </w:rPr>
        <w:tab/>
      </w:r>
      <w:r w:rsidRPr="00E64F24">
        <w:rPr>
          <w:rFonts w:ascii="Cambria" w:hAnsi="Cambria"/>
          <w:sz w:val="24"/>
        </w:rPr>
        <w:t>5%</w:t>
      </w:r>
    </w:p>
    <w:p w14:paraId="47A22126" w14:textId="39E77DEA" w:rsidR="00E64F24" w:rsidRPr="00DC6357" w:rsidRDefault="00E64F24" w:rsidP="00DC6357">
      <w:pPr>
        <w:spacing w:before="120"/>
        <w:rPr>
          <w:rFonts w:ascii="Cambria" w:hAnsi="Cambria"/>
          <w:b/>
          <w:bCs/>
          <w:sz w:val="24"/>
        </w:rPr>
      </w:pPr>
      <w:r w:rsidRPr="00DC6357">
        <w:rPr>
          <w:rFonts w:ascii="Cambria" w:hAnsi="Cambria"/>
          <w:b/>
          <w:bCs/>
          <w:sz w:val="24"/>
        </w:rPr>
        <w:t>Total</w:t>
      </w:r>
      <w:r w:rsidRPr="00DC6357">
        <w:rPr>
          <w:rFonts w:ascii="Cambria" w:hAnsi="Cambria"/>
          <w:b/>
          <w:bCs/>
          <w:sz w:val="24"/>
        </w:rPr>
        <w:tab/>
      </w:r>
      <w:r w:rsidRPr="00DC6357">
        <w:rPr>
          <w:rFonts w:ascii="Cambria" w:hAnsi="Cambria"/>
          <w:b/>
          <w:bCs/>
          <w:sz w:val="24"/>
        </w:rPr>
        <w:tab/>
      </w:r>
      <w:r w:rsidRPr="00DC6357">
        <w:rPr>
          <w:rFonts w:ascii="Cambria" w:hAnsi="Cambria"/>
          <w:b/>
          <w:bCs/>
          <w:sz w:val="24"/>
        </w:rPr>
        <w:tab/>
      </w:r>
      <w:r w:rsidRPr="00DC6357">
        <w:rPr>
          <w:rFonts w:ascii="Cambria" w:hAnsi="Cambria"/>
          <w:b/>
          <w:bCs/>
          <w:sz w:val="24"/>
        </w:rPr>
        <w:tab/>
      </w:r>
      <w:r w:rsidRPr="00DC6357">
        <w:rPr>
          <w:rFonts w:ascii="Cambria" w:hAnsi="Cambria"/>
          <w:b/>
          <w:bCs/>
          <w:sz w:val="24"/>
        </w:rPr>
        <w:tab/>
      </w:r>
      <w:r w:rsidRPr="00DC6357">
        <w:rPr>
          <w:rFonts w:ascii="Cambria" w:hAnsi="Cambria"/>
          <w:b/>
          <w:bCs/>
          <w:sz w:val="24"/>
        </w:rPr>
        <w:tab/>
      </w:r>
      <w:r w:rsidR="00362717">
        <w:rPr>
          <w:rFonts w:ascii="Cambria" w:hAnsi="Cambria"/>
          <w:b/>
          <w:bCs/>
          <w:sz w:val="24"/>
        </w:rPr>
        <w:tab/>
      </w:r>
      <w:r w:rsidR="00362717">
        <w:rPr>
          <w:rFonts w:ascii="Cambria" w:hAnsi="Cambria"/>
          <w:b/>
          <w:bCs/>
          <w:sz w:val="24"/>
        </w:rPr>
        <w:tab/>
      </w:r>
      <w:r w:rsidRPr="00DC6357">
        <w:rPr>
          <w:rFonts w:ascii="Cambria" w:hAnsi="Cambria"/>
          <w:b/>
          <w:bCs/>
          <w:sz w:val="24"/>
        </w:rPr>
        <w:t>100%</w:t>
      </w:r>
    </w:p>
    <w:p w14:paraId="31DE7BC2" w14:textId="77777777" w:rsidR="00DC6357" w:rsidRDefault="00DC6357" w:rsidP="00E64F24">
      <w:pPr>
        <w:rPr>
          <w:rFonts w:ascii="Cambria" w:hAnsi="Cambria"/>
          <w:sz w:val="24"/>
        </w:rPr>
      </w:pPr>
    </w:p>
    <w:p w14:paraId="3F3E89DC" w14:textId="77777777" w:rsidR="00E64F24" w:rsidRPr="00AF6935" w:rsidRDefault="00E64F24" w:rsidP="00AF6935">
      <w:pPr>
        <w:pStyle w:val="Heading1"/>
        <w:spacing w:before="0" w:line="240" w:lineRule="auto"/>
        <w:rPr>
          <w:rFonts w:ascii="Cambria" w:eastAsia="Times New Roman" w:hAnsi="Cambria" w:cs="Times New Roman"/>
          <w:b/>
          <w:color w:val="auto"/>
          <w:sz w:val="24"/>
          <w:szCs w:val="24"/>
          <w:lang w:val="en-GB"/>
        </w:rPr>
      </w:pPr>
      <w:bookmarkStart w:id="43" w:name="_Toc50669108"/>
      <w:r w:rsidRPr="00AF6935">
        <w:rPr>
          <w:rFonts w:ascii="Cambria" w:eastAsia="Times New Roman" w:hAnsi="Cambria" w:cs="Times New Roman"/>
          <w:b/>
          <w:color w:val="auto"/>
          <w:sz w:val="24"/>
          <w:szCs w:val="24"/>
          <w:lang w:val="en-GB"/>
        </w:rPr>
        <w:t>2.6.1</w:t>
      </w:r>
      <w:r w:rsidR="00DC6357" w:rsidRPr="00AF6935">
        <w:rPr>
          <w:rFonts w:ascii="Cambria" w:eastAsia="Times New Roman" w:hAnsi="Cambria" w:cs="Times New Roman"/>
          <w:b/>
          <w:color w:val="auto"/>
          <w:sz w:val="24"/>
          <w:szCs w:val="24"/>
          <w:lang w:val="en-GB"/>
        </w:rPr>
        <w:tab/>
      </w:r>
      <w:r w:rsidRPr="00AF6935">
        <w:rPr>
          <w:rFonts w:ascii="Cambria" w:eastAsia="Times New Roman" w:hAnsi="Cambria" w:cs="Times New Roman"/>
          <w:b/>
          <w:color w:val="auto"/>
          <w:sz w:val="24"/>
          <w:szCs w:val="24"/>
          <w:lang w:val="en-GB"/>
        </w:rPr>
        <w:t>Risk Management</w:t>
      </w:r>
      <w:bookmarkEnd w:id="43"/>
    </w:p>
    <w:p w14:paraId="5D3B823B" w14:textId="77777777" w:rsidR="00E64F24" w:rsidRPr="00E64F24" w:rsidRDefault="00E64F24" w:rsidP="00E64F24">
      <w:pPr>
        <w:rPr>
          <w:rFonts w:ascii="Cambria" w:hAnsi="Cambria"/>
          <w:sz w:val="24"/>
        </w:rPr>
      </w:pPr>
      <w:r w:rsidRPr="00E64F24">
        <w:rPr>
          <w:rFonts w:ascii="Cambria" w:hAnsi="Cambria"/>
          <w:sz w:val="24"/>
        </w:rPr>
        <w:t xml:space="preserve">Based on the principle of solidarity, the Sokoto State Contributory Healthcare Scheme has been carefully designed to spread financial risk to all pool members - all Sokoto State residents. The risk is shared between the healthy and the sick, the young and the aged, </w:t>
      </w:r>
      <w:r w:rsidRPr="00E64F24">
        <w:rPr>
          <w:rFonts w:ascii="Cambria" w:hAnsi="Cambria"/>
          <w:sz w:val="24"/>
        </w:rPr>
        <w:lastRenderedPageBreak/>
        <w:t>the poor and the rich, and in accordance with the Islamic injunctions of the strong helping the weak and the rich helping the poor.</w:t>
      </w:r>
    </w:p>
    <w:p w14:paraId="4EFFEBF2" w14:textId="77777777" w:rsidR="00DC6357" w:rsidRDefault="00DC6357" w:rsidP="00E64F24">
      <w:pPr>
        <w:rPr>
          <w:rFonts w:ascii="Cambria" w:hAnsi="Cambria"/>
          <w:sz w:val="24"/>
        </w:rPr>
      </w:pPr>
    </w:p>
    <w:p w14:paraId="4B0B8CF0" w14:textId="7777777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44" w:name="_Toc50669109"/>
      <w:r w:rsidRPr="001722BE">
        <w:rPr>
          <w:rFonts w:ascii="Cambria" w:eastAsia="Times New Roman" w:hAnsi="Cambria" w:cs="Times New Roman"/>
          <w:b/>
          <w:color w:val="auto"/>
          <w:sz w:val="24"/>
          <w:szCs w:val="24"/>
          <w:lang w:val="en-GB"/>
        </w:rPr>
        <w:t>2.6. 2</w:t>
      </w:r>
      <w:r w:rsidR="00DC6357" w:rsidRPr="001722BE">
        <w:rPr>
          <w:rFonts w:ascii="Cambria" w:eastAsia="Times New Roman" w:hAnsi="Cambria" w:cs="Times New Roman"/>
          <w:b/>
          <w:color w:val="auto"/>
          <w:sz w:val="24"/>
          <w:szCs w:val="24"/>
          <w:lang w:val="en-GB"/>
        </w:rPr>
        <w:tab/>
      </w:r>
      <w:r w:rsidRPr="001722BE">
        <w:rPr>
          <w:rFonts w:ascii="Cambria" w:eastAsia="Times New Roman" w:hAnsi="Cambria" w:cs="Times New Roman"/>
          <w:b/>
          <w:color w:val="auto"/>
          <w:sz w:val="24"/>
          <w:szCs w:val="24"/>
          <w:lang w:val="en-GB"/>
        </w:rPr>
        <w:t>Reinsurance (Retakaful)</w:t>
      </w:r>
      <w:bookmarkEnd w:id="44"/>
    </w:p>
    <w:p w14:paraId="152AADDB" w14:textId="77777777" w:rsidR="00E64F24" w:rsidRPr="00E64F24" w:rsidRDefault="00E64F24" w:rsidP="00E64F24">
      <w:pPr>
        <w:rPr>
          <w:rFonts w:ascii="Cambria" w:hAnsi="Cambria"/>
          <w:sz w:val="24"/>
        </w:rPr>
      </w:pPr>
      <w:r w:rsidRPr="00E64F24">
        <w:rPr>
          <w:rFonts w:ascii="Cambria" w:hAnsi="Cambria"/>
          <w:sz w:val="24"/>
        </w:rPr>
        <w:t>The Agency’s pool (Reserve pool may not be sufficient to protect the Agency from catastrophic claim conditions, a fraudulent/criminal activity or a bad investment outcome leading to loss of funds). We shall use the Takaful system to reinsure the Agency’s risk. (Contact Jaiz Takaful Insurance Plc or Africa Retakaful)</w:t>
      </w:r>
    </w:p>
    <w:p w14:paraId="215C55CB" w14:textId="77777777" w:rsidR="00DC6357" w:rsidRDefault="00DC6357" w:rsidP="00DC6357">
      <w:pPr>
        <w:spacing w:before="0"/>
        <w:rPr>
          <w:rFonts w:ascii="Cambria" w:hAnsi="Cambria"/>
          <w:sz w:val="24"/>
        </w:rPr>
      </w:pPr>
    </w:p>
    <w:p w14:paraId="6E541F2A" w14:textId="7777777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45" w:name="_Toc50669110"/>
      <w:r w:rsidRPr="001722BE">
        <w:rPr>
          <w:rFonts w:ascii="Cambria" w:eastAsia="Times New Roman" w:hAnsi="Cambria" w:cs="Times New Roman"/>
          <w:b/>
          <w:color w:val="auto"/>
          <w:sz w:val="24"/>
          <w:szCs w:val="24"/>
          <w:lang w:val="en-GB"/>
        </w:rPr>
        <w:t>2.6.3</w:t>
      </w:r>
      <w:r w:rsidRPr="001722BE">
        <w:rPr>
          <w:rFonts w:ascii="Cambria" w:eastAsia="Times New Roman" w:hAnsi="Cambria" w:cs="Times New Roman"/>
          <w:b/>
          <w:color w:val="auto"/>
          <w:sz w:val="24"/>
          <w:szCs w:val="24"/>
          <w:lang w:val="en-GB"/>
        </w:rPr>
        <w:tab/>
        <w:t>Adverse Selection</w:t>
      </w:r>
      <w:bookmarkEnd w:id="45"/>
    </w:p>
    <w:p w14:paraId="2C3C86F8" w14:textId="23700F4B" w:rsidR="00E64F24" w:rsidRPr="00E64F24" w:rsidRDefault="00E64F24" w:rsidP="00E64F24">
      <w:pPr>
        <w:rPr>
          <w:rFonts w:ascii="Cambria" w:hAnsi="Cambria"/>
          <w:sz w:val="24"/>
        </w:rPr>
      </w:pPr>
      <w:r w:rsidRPr="00E64F24">
        <w:rPr>
          <w:rFonts w:ascii="Cambria" w:hAnsi="Cambria"/>
          <w:sz w:val="24"/>
        </w:rPr>
        <w:t xml:space="preserve">This will be addressed by a waiting period of </w:t>
      </w:r>
      <w:r w:rsidR="005C5C2C">
        <w:rPr>
          <w:rFonts w:ascii="Cambria" w:hAnsi="Cambria"/>
          <w:sz w:val="24"/>
        </w:rPr>
        <w:t>90</w:t>
      </w:r>
      <w:r w:rsidRPr="00E64F24">
        <w:rPr>
          <w:rFonts w:ascii="Cambria" w:hAnsi="Cambria"/>
          <w:sz w:val="24"/>
        </w:rPr>
        <w:t xml:space="preserve"> days before accessing care. </w:t>
      </w:r>
    </w:p>
    <w:p w14:paraId="2912A38C" w14:textId="77777777" w:rsidR="00DC6357" w:rsidRDefault="00DC6357" w:rsidP="00DC6357">
      <w:pPr>
        <w:spacing w:before="0"/>
        <w:rPr>
          <w:rFonts w:ascii="Cambria" w:hAnsi="Cambria"/>
          <w:sz w:val="24"/>
        </w:rPr>
      </w:pPr>
    </w:p>
    <w:p w14:paraId="4B190854" w14:textId="7777777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46" w:name="_Toc50669111"/>
      <w:r w:rsidRPr="001722BE">
        <w:rPr>
          <w:rFonts w:ascii="Cambria" w:eastAsia="Times New Roman" w:hAnsi="Cambria" w:cs="Times New Roman"/>
          <w:b/>
          <w:color w:val="auto"/>
          <w:sz w:val="24"/>
          <w:szCs w:val="24"/>
          <w:lang w:val="en-GB"/>
        </w:rPr>
        <w:t>2.6.4</w:t>
      </w:r>
      <w:r w:rsidRPr="001722BE">
        <w:rPr>
          <w:rFonts w:ascii="Cambria" w:eastAsia="Times New Roman" w:hAnsi="Cambria" w:cs="Times New Roman"/>
          <w:b/>
          <w:color w:val="auto"/>
          <w:sz w:val="24"/>
          <w:szCs w:val="24"/>
          <w:lang w:val="en-GB"/>
        </w:rPr>
        <w:tab/>
        <w:t>Moral Hazard</w:t>
      </w:r>
      <w:bookmarkEnd w:id="46"/>
    </w:p>
    <w:p w14:paraId="1A614985"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The gate keeping function of the primary provider before referral is to check moral hazard at the secondary level.</w:t>
      </w:r>
    </w:p>
    <w:p w14:paraId="214E4657"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Strict monitoring and verification of the issuance of authorization code to regulate referral on service utilization by the Agency.</w:t>
      </w:r>
    </w:p>
    <w:p w14:paraId="52ED34F9" w14:textId="77777777" w:rsidR="00DC6357" w:rsidRDefault="00DC6357" w:rsidP="00DC6357">
      <w:pPr>
        <w:spacing w:before="0"/>
        <w:rPr>
          <w:rFonts w:ascii="Cambria" w:hAnsi="Cambria"/>
          <w:sz w:val="24"/>
        </w:rPr>
      </w:pPr>
    </w:p>
    <w:p w14:paraId="7116053A" w14:textId="7777777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47" w:name="_Toc50669112"/>
      <w:r w:rsidRPr="001722BE">
        <w:rPr>
          <w:rFonts w:ascii="Cambria" w:eastAsia="Times New Roman" w:hAnsi="Cambria" w:cs="Times New Roman"/>
          <w:b/>
          <w:color w:val="auto"/>
          <w:sz w:val="24"/>
          <w:szCs w:val="24"/>
          <w:lang w:val="en-GB"/>
        </w:rPr>
        <w:t>2.6.5</w:t>
      </w:r>
      <w:r w:rsidRPr="001722BE">
        <w:rPr>
          <w:rFonts w:ascii="Cambria" w:eastAsia="Times New Roman" w:hAnsi="Cambria" w:cs="Times New Roman"/>
          <w:b/>
          <w:color w:val="auto"/>
          <w:sz w:val="24"/>
          <w:szCs w:val="24"/>
          <w:lang w:val="en-GB"/>
        </w:rPr>
        <w:tab/>
        <w:t>Fraud/Free Riding</w:t>
      </w:r>
      <w:bookmarkEnd w:id="47"/>
      <w:r w:rsidRPr="001722BE">
        <w:rPr>
          <w:rFonts w:ascii="Cambria" w:eastAsia="Times New Roman" w:hAnsi="Cambria" w:cs="Times New Roman"/>
          <w:b/>
          <w:color w:val="auto"/>
          <w:sz w:val="24"/>
          <w:szCs w:val="24"/>
          <w:lang w:val="en-GB"/>
        </w:rPr>
        <w:tab/>
      </w:r>
    </w:p>
    <w:p w14:paraId="74D37AED"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This shall be addressed by the Agency through proper reference to already existing documents and in compliance to civil service provision in Sokoto State.</w:t>
      </w:r>
    </w:p>
    <w:p w14:paraId="701FD5D9"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Fraud at all levels</w:t>
      </w:r>
      <w:r w:rsidR="006B1031">
        <w:rPr>
          <w:rFonts w:ascii="Cambria" w:hAnsi="Cambria"/>
          <w:sz w:val="24"/>
        </w:rPr>
        <w:t xml:space="preserve"> </w:t>
      </w:r>
      <w:r w:rsidRPr="00E64F24">
        <w:rPr>
          <w:rFonts w:ascii="Cambria" w:hAnsi="Cambria"/>
          <w:sz w:val="24"/>
        </w:rPr>
        <w:t>of care shall be addressed by transparent stakeholders</w:t>
      </w:r>
      <w:r w:rsidR="006B1031">
        <w:rPr>
          <w:rFonts w:ascii="Cambria" w:hAnsi="Cambria"/>
          <w:sz w:val="24"/>
        </w:rPr>
        <w:t xml:space="preserve"> </w:t>
      </w:r>
      <w:r w:rsidRPr="00E64F24">
        <w:rPr>
          <w:rFonts w:ascii="Cambria" w:hAnsi="Cambria"/>
          <w:sz w:val="24"/>
        </w:rPr>
        <w:t>in compliance to referral protocols.</w:t>
      </w:r>
    </w:p>
    <w:p w14:paraId="105BDA80" w14:textId="77777777" w:rsidR="00E64F24" w:rsidRPr="00E64F24" w:rsidRDefault="00E64F24" w:rsidP="00E64F24">
      <w:pPr>
        <w:rPr>
          <w:rFonts w:ascii="Cambria" w:hAnsi="Cambria"/>
          <w:sz w:val="24"/>
        </w:rPr>
      </w:pPr>
    </w:p>
    <w:p w14:paraId="2EDA0CEF" w14:textId="77777777" w:rsidR="00DC6357" w:rsidRDefault="00DC6357">
      <w:pPr>
        <w:rPr>
          <w:rFonts w:ascii="Cambria" w:hAnsi="Cambria"/>
          <w:sz w:val="24"/>
        </w:rPr>
      </w:pPr>
      <w:r>
        <w:rPr>
          <w:rFonts w:ascii="Cambria" w:hAnsi="Cambria"/>
          <w:sz w:val="24"/>
        </w:rPr>
        <w:br w:type="page"/>
      </w:r>
    </w:p>
    <w:p w14:paraId="7E2EFBA5" w14:textId="1CCAFAC9" w:rsidR="00E64F24" w:rsidRPr="001722BE" w:rsidRDefault="00E64F24" w:rsidP="001722BE">
      <w:pPr>
        <w:pStyle w:val="Heading1"/>
        <w:spacing w:before="0" w:line="240" w:lineRule="auto"/>
        <w:jc w:val="center"/>
        <w:rPr>
          <w:rFonts w:ascii="Cambria" w:eastAsia="Times New Roman" w:hAnsi="Cambria" w:cs="Times New Roman"/>
          <w:b/>
          <w:color w:val="auto"/>
          <w:sz w:val="28"/>
          <w:szCs w:val="24"/>
          <w:lang w:val="en-GB"/>
        </w:rPr>
      </w:pPr>
      <w:bookmarkStart w:id="48" w:name="_Toc50669113"/>
      <w:r w:rsidRPr="001722BE">
        <w:rPr>
          <w:rFonts w:ascii="Cambria" w:eastAsia="Times New Roman" w:hAnsi="Cambria" w:cs="Times New Roman"/>
          <w:b/>
          <w:color w:val="auto"/>
          <w:sz w:val="28"/>
          <w:szCs w:val="24"/>
          <w:lang w:val="en-GB"/>
        </w:rPr>
        <w:lastRenderedPageBreak/>
        <w:t>3.0</w:t>
      </w:r>
      <w:r w:rsidRPr="001722BE">
        <w:rPr>
          <w:rFonts w:ascii="Cambria" w:eastAsia="Times New Roman" w:hAnsi="Cambria" w:cs="Times New Roman"/>
          <w:b/>
          <w:color w:val="auto"/>
          <w:sz w:val="28"/>
          <w:szCs w:val="24"/>
          <w:lang w:val="en-GB"/>
        </w:rPr>
        <w:tab/>
        <w:t>SECTION THREE: PROGRAM</w:t>
      </w:r>
      <w:r w:rsidR="00BB2854">
        <w:rPr>
          <w:rFonts w:ascii="Cambria" w:eastAsia="Times New Roman" w:hAnsi="Cambria" w:cs="Times New Roman"/>
          <w:b/>
          <w:color w:val="auto"/>
          <w:sz w:val="28"/>
          <w:szCs w:val="24"/>
          <w:lang w:val="en-GB"/>
        </w:rPr>
        <w:t>MES</w:t>
      </w:r>
      <w:bookmarkEnd w:id="48"/>
    </w:p>
    <w:p w14:paraId="6B78EC70" w14:textId="77777777" w:rsidR="00DC6357" w:rsidRDefault="00DC6357" w:rsidP="00DC6357">
      <w:pPr>
        <w:spacing w:before="0"/>
        <w:rPr>
          <w:rFonts w:ascii="Cambria" w:hAnsi="Cambria"/>
          <w:sz w:val="24"/>
        </w:rPr>
      </w:pPr>
    </w:p>
    <w:p w14:paraId="19137C80" w14:textId="7777777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49" w:name="_Toc50669114"/>
      <w:r w:rsidRPr="001722BE">
        <w:rPr>
          <w:rFonts w:ascii="Cambria" w:eastAsia="Times New Roman" w:hAnsi="Cambria" w:cs="Times New Roman"/>
          <w:b/>
          <w:color w:val="auto"/>
          <w:sz w:val="24"/>
          <w:szCs w:val="24"/>
          <w:lang w:val="en-GB"/>
        </w:rPr>
        <w:t>3.1</w:t>
      </w:r>
      <w:r w:rsidRPr="001722BE">
        <w:rPr>
          <w:rFonts w:ascii="Cambria" w:eastAsia="Times New Roman" w:hAnsi="Cambria" w:cs="Times New Roman"/>
          <w:b/>
          <w:color w:val="auto"/>
          <w:sz w:val="24"/>
          <w:szCs w:val="24"/>
          <w:lang w:val="en-GB"/>
        </w:rPr>
        <w:tab/>
        <w:t>FORMAL SECTOR</w:t>
      </w:r>
      <w:bookmarkEnd w:id="49"/>
    </w:p>
    <w:p w14:paraId="1B9BFF10" w14:textId="77777777" w:rsidR="00E64F24" w:rsidRPr="00E64F24" w:rsidRDefault="00E64F24" w:rsidP="00E64F24">
      <w:pPr>
        <w:rPr>
          <w:rFonts w:ascii="Cambria" w:hAnsi="Cambria"/>
          <w:sz w:val="24"/>
        </w:rPr>
      </w:pPr>
      <w:r w:rsidRPr="00E64F24">
        <w:rPr>
          <w:rFonts w:ascii="Cambria" w:hAnsi="Cambria"/>
          <w:sz w:val="24"/>
        </w:rPr>
        <w:t>The Formal Sector Contributory Healthcare Program is for the following group of people:</w:t>
      </w:r>
    </w:p>
    <w:p w14:paraId="4A94C40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Sokoto State Public Sector Employees (State and Local Government) </w:t>
      </w:r>
    </w:p>
    <w:p w14:paraId="4830473C" w14:textId="07C4EFAA"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Organized Private Sector (OPS) for </w:t>
      </w:r>
      <w:r w:rsidR="00F6162A">
        <w:rPr>
          <w:rFonts w:ascii="Cambria" w:hAnsi="Cambria"/>
          <w:sz w:val="24"/>
        </w:rPr>
        <w:t>O</w:t>
      </w:r>
      <w:r w:rsidRPr="00E64F24">
        <w:rPr>
          <w:rFonts w:ascii="Cambria" w:hAnsi="Cambria"/>
          <w:sz w:val="24"/>
        </w:rPr>
        <w:t xml:space="preserve">rganizations with a </w:t>
      </w:r>
      <w:r w:rsidR="00F6162A">
        <w:rPr>
          <w:rFonts w:ascii="Cambria" w:hAnsi="Cambria"/>
          <w:sz w:val="24"/>
        </w:rPr>
        <w:t>M</w:t>
      </w:r>
      <w:r w:rsidRPr="00E64F24">
        <w:rPr>
          <w:rFonts w:ascii="Cambria" w:hAnsi="Cambria"/>
          <w:sz w:val="24"/>
        </w:rPr>
        <w:t xml:space="preserve">inimum of five (5) </w:t>
      </w:r>
      <w:r w:rsidR="002C61A6">
        <w:rPr>
          <w:rFonts w:ascii="Cambria" w:hAnsi="Cambria"/>
          <w:sz w:val="24"/>
        </w:rPr>
        <w:t>S</w:t>
      </w:r>
      <w:r w:rsidRPr="00E64F24">
        <w:rPr>
          <w:rFonts w:ascii="Cambria" w:hAnsi="Cambria"/>
          <w:sz w:val="24"/>
        </w:rPr>
        <w:t xml:space="preserve">taff </w:t>
      </w:r>
    </w:p>
    <w:p w14:paraId="7F299FB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Tertiary Institutions Contributory Health Program (TICHP) </w:t>
      </w:r>
    </w:p>
    <w:p w14:paraId="7AE0FDED" w14:textId="19B804BB"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Uniformed </w:t>
      </w:r>
      <w:r w:rsidR="00375B88">
        <w:rPr>
          <w:rFonts w:ascii="Cambria" w:hAnsi="Cambria"/>
          <w:sz w:val="24"/>
        </w:rPr>
        <w:t>S</w:t>
      </w:r>
      <w:r w:rsidRPr="00E64F24">
        <w:rPr>
          <w:rFonts w:ascii="Cambria" w:hAnsi="Cambria"/>
          <w:sz w:val="24"/>
        </w:rPr>
        <w:t xml:space="preserve">ervice </w:t>
      </w:r>
      <w:r w:rsidR="00375B88">
        <w:rPr>
          <w:rFonts w:ascii="Cambria" w:hAnsi="Cambria"/>
          <w:sz w:val="24"/>
        </w:rPr>
        <w:t>M</w:t>
      </w:r>
      <w:r w:rsidRPr="00E64F24">
        <w:rPr>
          <w:rFonts w:ascii="Cambria" w:hAnsi="Cambria"/>
          <w:sz w:val="24"/>
        </w:rPr>
        <w:t xml:space="preserve">en </w:t>
      </w:r>
    </w:p>
    <w:p w14:paraId="247A7432"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Retirees</w:t>
      </w:r>
    </w:p>
    <w:p w14:paraId="08C868D3" w14:textId="77777777" w:rsidR="00DC6357" w:rsidRDefault="00DC6357" w:rsidP="00E64F24">
      <w:pPr>
        <w:rPr>
          <w:rFonts w:ascii="Cambria" w:hAnsi="Cambria"/>
          <w:sz w:val="24"/>
        </w:rPr>
      </w:pPr>
    </w:p>
    <w:p w14:paraId="0B6A2525" w14:textId="7777777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50" w:name="_Toc50669115"/>
      <w:r w:rsidRPr="001722BE">
        <w:rPr>
          <w:rFonts w:ascii="Cambria" w:eastAsia="Times New Roman" w:hAnsi="Cambria" w:cs="Times New Roman"/>
          <w:b/>
          <w:color w:val="auto"/>
          <w:sz w:val="24"/>
          <w:szCs w:val="24"/>
          <w:lang w:val="en-GB"/>
        </w:rPr>
        <w:t>3.2</w:t>
      </w:r>
      <w:r w:rsidRPr="001722BE">
        <w:rPr>
          <w:rFonts w:ascii="Cambria" w:eastAsia="Times New Roman" w:hAnsi="Cambria" w:cs="Times New Roman"/>
          <w:b/>
          <w:color w:val="auto"/>
          <w:sz w:val="24"/>
          <w:szCs w:val="24"/>
          <w:lang w:val="en-GB"/>
        </w:rPr>
        <w:tab/>
        <w:t>INFORMAL SECTOR</w:t>
      </w:r>
      <w:bookmarkEnd w:id="50"/>
    </w:p>
    <w:p w14:paraId="021FC2A7" w14:textId="36615762" w:rsidR="00E64F24" w:rsidRDefault="00BB2854" w:rsidP="00BB2854">
      <w:pPr>
        <w:spacing w:before="120" w:after="120"/>
        <w:contextualSpacing/>
        <w:rPr>
          <w:rFonts w:asciiTheme="majorHAnsi" w:hAnsiTheme="majorHAnsi" w:cs="Times New Roman"/>
          <w:sz w:val="24"/>
          <w:szCs w:val="24"/>
        </w:rPr>
      </w:pPr>
      <w:r w:rsidRPr="00BB2854">
        <w:rPr>
          <w:rFonts w:asciiTheme="majorHAnsi" w:hAnsiTheme="majorHAnsi" w:cs="Times New Roman"/>
          <w:sz w:val="24"/>
          <w:szCs w:val="24"/>
        </w:rPr>
        <w:t xml:space="preserve">The Informal Sector Contributory Health Scheme Programme is a social health security system for people in the informal sector of the economy. It covers </w:t>
      </w:r>
      <w:r w:rsidRPr="00BB2854">
        <w:rPr>
          <w:rFonts w:asciiTheme="majorHAnsi" w:hAnsiTheme="majorHAnsi"/>
          <w:sz w:val="24"/>
        </w:rPr>
        <w:t>a cohesive group of households, individuals or occupation based groups</w:t>
      </w:r>
      <w:r w:rsidRPr="00BB2854">
        <w:rPr>
          <w:rFonts w:asciiTheme="majorHAnsi" w:hAnsiTheme="majorHAnsi" w:cs="Times New Roman"/>
          <w:sz w:val="24"/>
          <w:szCs w:val="24"/>
        </w:rPr>
        <w:t xml:space="preserve"> such as artisans, urban self-employed, rural dwellers and others not covered under the Formal Sector or the Vulnerable Group.</w:t>
      </w:r>
    </w:p>
    <w:p w14:paraId="4F621DEC" w14:textId="77777777" w:rsidR="00F65E6C" w:rsidRPr="00BB2854" w:rsidRDefault="00F65E6C" w:rsidP="00BB2854">
      <w:pPr>
        <w:spacing w:before="120" w:after="120"/>
        <w:contextualSpacing/>
        <w:rPr>
          <w:rFonts w:asciiTheme="majorHAnsi" w:hAnsiTheme="majorHAnsi" w:cs="Times New Roman"/>
          <w:sz w:val="24"/>
          <w:szCs w:val="24"/>
        </w:rPr>
      </w:pPr>
    </w:p>
    <w:p w14:paraId="6A1545C4" w14:textId="2427CCD7" w:rsidR="00F65E6C" w:rsidRPr="00F65E6C" w:rsidRDefault="00F65E6C" w:rsidP="00F65E6C">
      <w:pPr>
        <w:pStyle w:val="Heading1"/>
        <w:rPr>
          <w:b/>
          <w:color w:val="auto"/>
          <w:sz w:val="24"/>
          <w:szCs w:val="24"/>
        </w:rPr>
      </w:pPr>
      <w:bookmarkStart w:id="51" w:name="_Toc50669116"/>
      <w:r w:rsidRPr="00F65E6C">
        <w:rPr>
          <w:b/>
          <w:color w:val="auto"/>
          <w:sz w:val="24"/>
          <w:szCs w:val="24"/>
        </w:rPr>
        <w:t>3.3</w:t>
      </w:r>
      <w:r w:rsidRPr="00F65E6C">
        <w:rPr>
          <w:b/>
          <w:color w:val="auto"/>
          <w:sz w:val="24"/>
          <w:szCs w:val="24"/>
        </w:rPr>
        <w:tab/>
        <w:t>EQUITY PROGRAMME</w:t>
      </w:r>
      <w:bookmarkEnd w:id="51"/>
    </w:p>
    <w:p w14:paraId="13E48941" w14:textId="76189953" w:rsidR="00906891" w:rsidRPr="00906891" w:rsidRDefault="00906891" w:rsidP="00906891">
      <w:pPr>
        <w:rPr>
          <w:rFonts w:asciiTheme="majorHAnsi" w:eastAsia="Times New Roman" w:hAnsiTheme="majorHAnsi" w:cs="Times New Roman"/>
          <w:sz w:val="24"/>
          <w:szCs w:val="24"/>
        </w:rPr>
      </w:pPr>
      <w:r w:rsidRPr="00906891">
        <w:rPr>
          <w:rFonts w:asciiTheme="majorHAnsi" w:eastAsia="Times New Roman" w:hAnsiTheme="majorHAnsi" w:cs="Times New Roman"/>
          <w:sz w:val="24"/>
          <w:szCs w:val="24"/>
        </w:rPr>
        <w:t>T</w:t>
      </w:r>
      <w:r w:rsidR="00F65E6C">
        <w:rPr>
          <w:rFonts w:asciiTheme="majorHAnsi" w:eastAsia="Times New Roman" w:hAnsiTheme="majorHAnsi" w:cs="Times New Roman"/>
          <w:sz w:val="24"/>
          <w:szCs w:val="24"/>
        </w:rPr>
        <w:t>his is a programme for the vulnerable and</w:t>
      </w:r>
      <w:r w:rsidRPr="00906891">
        <w:rPr>
          <w:rFonts w:asciiTheme="majorHAnsi" w:eastAsia="Times New Roman" w:hAnsiTheme="majorHAnsi" w:cs="Times New Roman"/>
          <w:sz w:val="24"/>
          <w:szCs w:val="24"/>
        </w:rPr>
        <w:t xml:space="preserve"> indigent groups who lack the ability to pay or contribute for a cover. These are:</w:t>
      </w:r>
    </w:p>
    <w:p w14:paraId="7285C109" w14:textId="77777777" w:rsidR="00906891" w:rsidRDefault="00906891" w:rsidP="00CC2D53">
      <w:pPr>
        <w:numPr>
          <w:ilvl w:val="0"/>
          <w:numId w:val="50"/>
        </w:numPr>
        <w:pBdr>
          <w:top w:val="nil"/>
          <w:left w:val="nil"/>
          <w:bottom w:val="nil"/>
          <w:right w:val="nil"/>
          <w:between w:val="nil"/>
        </w:pBdr>
        <w:spacing w:before="0"/>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The poor</w:t>
      </w:r>
    </w:p>
    <w:p w14:paraId="552D468E" w14:textId="3E0F7845" w:rsidR="00906891" w:rsidRPr="00906891" w:rsidRDefault="00906891" w:rsidP="00CC2D53">
      <w:pPr>
        <w:numPr>
          <w:ilvl w:val="0"/>
          <w:numId w:val="50"/>
        </w:numPr>
        <w:pBdr>
          <w:top w:val="nil"/>
          <w:left w:val="nil"/>
          <w:bottom w:val="nil"/>
          <w:right w:val="nil"/>
          <w:between w:val="nil"/>
        </w:pBdr>
        <w:spacing w:before="0"/>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The Pregnant woman</w:t>
      </w:r>
    </w:p>
    <w:p w14:paraId="44F885C2" w14:textId="77777777" w:rsidR="00906891" w:rsidRPr="00906891" w:rsidRDefault="00906891" w:rsidP="00CC2D53">
      <w:pPr>
        <w:numPr>
          <w:ilvl w:val="0"/>
          <w:numId w:val="50"/>
        </w:numPr>
        <w:pBdr>
          <w:top w:val="nil"/>
          <w:left w:val="nil"/>
          <w:bottom w:val="nil"/>
          <w:right w:val="nil"/>
          <w:between w:val="nil"/>
        </w:pBdr>
        <w:spacing w:before="0"/>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The Children under-five (5) years</w:t>
      </w:r>
    </w:p>
    <w:p w14:paraId="0D304AF5" w14:textId="77777777" w:rsidR="00906891" w:rsidRPr="00906891" w:rsidRDefault="00906891" w:rsidP="00CC2D53">
      <w:pPr>
        <w:numPr>
          <w:ilvl w:val="0"/>
          <w:numId w:val="50"/>
        </w:numPr>
        <w:pBdr>
          <w:top w:val="nil"/>
          <w:left w:val="nil"/>
          <w:bottom w:val="nil"/>
          <w:right w:val="nil"/>
          <w:between w:val="nil"/>
        </w:pBdr>
        <w:spacing w:before="0"/>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The destitute</w:t>
      </w:r>
    </w:p>
    <w:p w14:paraId="10B84690" w14:textId="286163BC" w:rsidR="00906891" w:rsidRPr="00906891" w:rsidRDefault="00906891" w:rsidP="00CC2D53">
      <w:pPr>
        <w:numPr>
          <w:ilvl w:val="0"/>
          <w:numId w:val="50"/>
        </w:numPr>
        <w:pBdr>
          <w:top w:val="nil"/>
          <w:left w:val="nil"/>
          <w:bottom w:val="nil"/>
          <w:right w:val="nil"/>
          <w:between w:val="nil"/>
        </w:pBdr>
        <w:spacing w:before="0"/>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The Elderly (Above 65 y</w:t>
      </w:r>
      <w:r>
        <w:rPr>
          <w:rFonts w:asciiTheme="majorHAnsi" w:eastAsia="Times New Roman" w:hAnsiTheme="majorHAnsi" w:cs="Times New Roman"/>
          <w:color w:val="000000"/>
          <w:sz w:val="24"/>
          <w:szCs w:val="24"/>
        </w:rPr>
        <w:t>ea</w:t>
      </w:r>
      <w:r w:rsidRPr="00906891">
        <w:rPr>
          <w:rFonts w:asciiTheme="majorHAnsi" w:eastAsia="Times New Roman" w:hAnsiTheme="majorHAnsi" w:cs="Times New Roman"/>
          <w:color w:val="000000"/>
          <w:sz w:val="24"/>
          <w:szCs w:val="24"/>
        </w:rPr>
        <w:t>rs)</w:t>
      </w:r>
    </w:p>
    <w:p w14:paraId="0877C693" w14:textId="77777777" w:rsidR="00906891" w:rsidRPr="00906891" w:rsidRDefault="00906891" w:rsidP="00CC2D53">
      <w:pPr>
        <w:numPr>
          <w:ilvl w:val="0"/>
          <w:numId w:val="50"/>
        </w:numPr>
        <w:pBdr>
          <w:top w:val="nil"/>
          <w:left w:val="nil"/>
          <w:bottom w:val="nil"/>
          <w:right w:val="nil"/>
          <w:between w:val="nil"/>
        </w:pBdr>
        <w:spacing w:before="0"/>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The homeless.</w:t>
      </w:r>
    </w:p>
    <w:p w14:paraId="7609BB15" w14:textId="77777777" w:rsidR="00906891" w:rsidRPr="00906891" w:rsidRDefault="00906891" w:rsidP="00CC2D53">
      <w:pPr>
        <w:numPr>
          <w:ilvl w:val="0"/>
          <w:numId w:val="50"/>
        </w:numPr>
        <w:pBdr>
          <w:top w:val="nil"/>
          <w:left w:val="nil"/>
          <w:bottom w:val="nil"/>
          <w:right w:val="nil"/>
          <w:between w:val="nil"/>
        </w:pBdr>
        <w:spacing w:before="0"/>
        <w:jc w:val="left"/>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 xml:space="preserve">Physically Challenged Persons </w:t>
      </w:r>
    </w:p>
    <w:p w14:paraId="6E5B11FB" w14:textId="77777777" w:rsidR="00906891" w:rsidRPr="00906891" w:rsidRDefault="00906891" w:rsidP="00CC2D53">
      <w:pPr>
        <w:numPr>
          <w:ilvl w:val="0"/>
          <w:numId w:val="50"/>
        </w:numPr>
        <w:pBdr>
          <w:top w:val="nil"/>
          <w:left w:val="nil"/>
          <w:bottom w:val="nil"/>
          <w:right w:val="nil"/>
          <w:between w:val="nil"/>
        </w:pBdr>
        <w:spacing w:before="0"/>
        <w:jc w:val="left"/>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 xml:space="preserve">Prisons Inmates </w:t>
      </w:r>
    </w:p>
    <w:p w14:paraId="36CDC60A" w14:textId="77777777" w:rsidR="00906891" w:rsidRPr="00906891" w:rsidRDefault="00906891" w:rsidP="00CC2D53">
      <w:pPr>
        <w:numPr>
          <w:ilvl w:val="0"/>
          <w:numId w:val="50"/>
        </w:numPr>
        <w:pBdr>
          <w:top w:val="nil"/>
          <w:left w:val="nil"/>
          <w:bottom w:val="nil"/>
          <w:right w:val="nil"/>
          <w:between w:val="nil"/>
        </w:pBdr>
        <w:spacing w:before="0"/>
        <w:jc w:val="left"/>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 xml:space="preserve">Refugees, Victims of Human Trafficking, Internally Displaced Persons </w:t>
      </w:r>
    </w:p>
    <w:p w14:paraId="0F335137" w14:textId="77777777" w:rsidR="00906891" w:rsidRPr="00906891" w:rsidRDefault="00906891" w:rsidP="00CC2D53">
      <w:pPr>
        <w:numPr>
          <w:ilvl w:val="0"/>
          <w:numId w:val="50"/>
        </w:numPr>
        <w:pBdr>
          <w:top w:val="nil"/>
          <w:left w:val="nil"/>
          <w:bottom w:val="nil"/>
          <w:right w:val="nil"/>
          <w:between w:val="nil"/>
        </w:pBdr>
        <w:spacing w:before="0"/>
        <w:jc w:val="left"/>
        <w:rPr>
          <w:rFonts w:asciiTheme="majorHAnsi" w:eastAsia="Times New Roman" w:hAnsiTheme="majorHAnsi" w:cs="Times New Roman"/>
          <w:color w:val="000000"/>
          <w:sz w:val="24"/>
          <w:szCs w:val="24"/>
        </w:rPr>
      </w:pPr>
      <w:r w:rsidRPr="00906891">
        <w:rPr>
          <w:rFonts w:asciiTheme="majorHAnsi" w:eastAsia="Times New Roman" w:hAnsiTheme="majorHAnsi" w:cs="Times New Roman"/>
          <w:color w:val="000000"/>
          <w:sz w:val="24"/>
          <w:szCs w:val="24"/>
        </w:rPr>
        <w:t xml:space="preserve">Orphans </w:t>
      </w:r>
    </w:p>
    <w:p w14:paraId="6DAE940D" w14:textId="05248954" w:rsidR="00DC6357" w:rsidRPr="00F65E6C" w:rsidRDefault="00DC6357" w:rsidP="00E64F24">
      <w:pPr>
        <w:rPr>
          <w:rFonts w:ascii="Cambria" w:hAnsi="Cambria"/>
          <w:b/>
          <w:sz w:val="24"/>
        </w:rPr>
      </w:pPr>
    </w:p>
    <w:p w14:paraId="16543968" w14:textId="00C3A0B4" w:rsidR="00F65E6C" w:rsidRPr="00F65E6C" w:rsidRDefault="00F65E6C" w:rsidP="00F65E6C">
      <w:pPr>
        <w:pStyle w:val="Heading3"/>
        <w:rPr>
          <w:rFonts w:cs="Times New Roman"/>
          <w:b/>
        </w:rPr>
      </w:pPr>
      <w:bookmarkStart w:id="52" w:name="_Toc50669117"/>
      <w:r w:rsidRPr="00F65E6C">
        <w:rPr>
          <w:rFonts w:cs="Times New Roman"/>
          <w:b/>
          <w:color w:val="auto"/>
        </w:rPr>
        <w:t>3.4</w:t>
      </w:r>
      <w:r w:rsidRPr="00F65E6C">
        <w:rPr>
          <w:rFonts w:cs="Times New Roman"/>
          <w:b/>
        </w:rPr>
        <w:tab/>
      </w:r>
      <w:r w:rsidRPr="00F65E6C">
        <w:rPr>
          <w:rFonts w:cs="Times New Roman"/>
          <w:b/>
          <w:color w:val="auto"/>
        </w:rPr>
        <w:t>Registration and ID Card production</w:t>
      </w:r>
      <w:bookmarkEnd w:id="52"/>
    </w:p>
    <w:p w14:paraId="382B0839" w14:textId="40BC2E60" w:rsidR="00F65E6C" w:rsidRPr="00F65E6C" w:rsidRDefault="00F65E6C" w:rsidP="00CC2D53">
      <w:pPr>
        <w:numPr>
          <w:ilvl w:val="0"/>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t>The formal sector employees, informal sector enrollees and vulnerable groups in the state must be enlisted in the scheme as stipulated by Law.</w:t>
      </w:r>
    </w:p>
    <w:p w14:paraId="65E74A72" w14:textId="77777777" w:rsidR="00F65E6C" w:rsidRPr="00F65E6C" w:rsidRDefault="00F65E6C" w:rsidP="00CC2D53">
      <w:pPr>
        <w:numPr>
          <w:ilvl w:val="0"/>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t>Every registered employer shall supply the following information to the Agency and to the affiliated TPAs:</w:t>
      </w:r>
    </w:p>
    <w:p w14:paraId="751FEC26" w14:textId="77777777" w:rsidR="00F65E6C" w:rsidRPr="00F65E6C" w:rsidRDefault="00F65E6C" w:rsidP="00CC2D53">
      <w:pPr>
        <w:numPr>
          <w:ilvl w:val="1"/>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t>Name of employer.</w:t>
      </w:r>
    </w:p>
    <w:p w14:paraId="64B36DDB" w14:textId="77777777" w:rsidR="00F65E6C" w:rsidRPr="00F65E6C" w:rsidRDefault="00F65E6C" w:rsidP="00CC2D53">
      <w:pPr>
        <w:numPr>
          <w:ilvl w:val="1"/>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t>Category of employer (public or private).</w:t>
      </w:r>
    </w:p>
    <w:p w14:paraId="528A54BB" w14:textId="77777777" w:rsidR="00F65E6C" w:rsidRPr="00F65E6C" w:rsidRDefault="00F65E6C" w:rsidP="00CC2D53">
      <w:pPr>
        <w:numPr>
          <w:ilvl w:val="1"/>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t>Nominal rolls containing staff details and basic salaries</w:t>
      </w:r>
    </w:p>
    <w:p w14:paraId="1FE17289" w14:textId="77777777" w:rsidR="00F65E6C" w:rsidRPr="00F65E6C" w:rsidRDefault="00F65E6C" w:rsidP="00CC2D53">
      <w:pPr>
        <w:numPr>
          <w:ilvl w:val="0"/>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t xml:space="preserve">Registration of employees and their dependents shall be done via biometric capturing by the Agency or its appointed TPAs. </w:t>
      </w:r>
    </w:p>
    <w:p w14:paraId="6F5E8DCB" w14:textId="77777777" w:rsidR="00F65E6C" w:rsidRPr="00F65E6C" w:rsidRDefault="00F65E6C" w:rsidP="00CC2D53">
      <w:pPr>
        <w:numPr>
          <w:ilvl w:val="0"/>
          <w:numId w:val="51"/>
        </w:numPr>
        <w:spacing w:before="120" w:after="120"/>
        <w:contextualSpacing/>
        <w:rPr>
          <w:rFonts w:asciiTheme="majorHAnsi" w:hAnsiTheme="majorHAnsi" w:cs="Times New Roman"/>
          <w:sz w:val="24"/>
          <w:szCs w:val="24"/>
        </w:rPr>
      </w:pPr>
      <w:r w:rsidRPr="00F65E6C">
        <w:rPr>
          <w:rFonts w:asciiTheme="majorHAnsi" w:hAnsiTheme="majorHAnsi" w:cs="Times New Roman"/>
          <w:sz w:val="24"/>
          <w:szCs w:val="24"/>
        </w:rPr>
        <w:lastRenderedPageBreak/>
        <w:t>ID cards shall be issued to all registered participants.</w:t>
      </w:r>
    </w:p>
    <w:p w14:paraId="65B51BE1" w14:textId="64ED8D77" w:rsidR="00F65E6C" w:rsidRDefault="00F65E6C" w:rsidP="00E64F24">
      <w:pPr>
        <w:rPr>
          <w:rFonts w:ascii="Cambria" w:hAnsi="Cambria"/>
          <w:sz w:val="24"/>
        </w:rPr>
      </w:pPr>
    </w:p>
    <w:p w14:paraId="7653B696" w14:textId="16AE16E6" w:rsidR="00DD2947" w:rsidRPr="001722BE" w:rsidRDefault="00F65E6C" w:rsidP="00DD2947">
      <w:pPr>
        <w:pStyle w:val="Heading1"/>
        <w:spacing w:before="0" w:line="240" w:lineRule="auto"/>
        <w:rPr>
          <w:rFonts w:ascii="Cambria" w:eastAsia="Times New Roman" w:hAnsi="Cambria" w:cs="Times New Roman"/>
          <w:b/>
          <w:color w:val="auto"/>
          <w:sz w:val="24"/>
          <w:szCs w:val="24"/>
          <w:lang w:val="en-GB"/>
        </w:rPr>
      </w:pPr>
      <w:bookmarkStart w:id="53" w:name="_Toc50669118"/>
      <w:r>
        <w:rPr>
          <w:rFonts w:ascii="Cambria" w:eastAsia="Times New Roman" w:hAnsi="Cambria" w:cs="Times New Roman"/>
          <w:b/>
          <w:color w:val="auto"/>
          <w:sz w:val="24"/>
          <w:szCs w:val="24"/>
          <w:lang w:val="en-GB"/>
        </w:rPr>
        <w:t>3.5</w:t>
      </w:r>
      <w:r>
        <w:rPr>
          <w:rFonts w:ascii="Cambria" w:eastAsia="Times New Roman" w:hAnsi="Cambria" w:cs="Times New Roman"/>
          <w:b/>
          <w:color w:val="auto"/>
          <w:sz w:val="24"/>
          <w:szCs w:val="24"/>
          <w:lang w:val="en-GB"/>
        </w:rPr>
        <w:tab/>
      </w:r>
      <w:r w:rsidR="00DD2947" w:rsidRPr="001722BE">
        <w:rPr>
          <w:rFonts w:ascii="Cambria" w:eastAsia="Times New Roman" w:hAnsi="Cambria" w:cs="Times New Roman"/>
          <w:b/>
          <w:color w:val="auto"/>
          <w:sz w:val="24"/>
          <w:szCs w:val="24"/>
          <w:lang w:val="en-GB"/>
        </w:rPr>
        <w:t>WAITING PERIOD</w:t>
      </w:r>
      <w:bookmarkEnd w:id="53"/>
    </w:p>
    <w:p w14:paraId="04908D89" w14:textId="77777777" w:rsidR="00DD2947" w:rsidRPr="00E64F24" w:rsidRDefault="00DD2947" w:rsidP="00DD2947">
      <w:pPr>
        <w:rPr>
          <w:rFonts w:ascii="Cambria" w:hAnsi="Cambria"/>
          <w:sz w:val="24"/>
        </w:rPr>
      </w:pPr>
      <w:r w:rsidRPr="00E64F24">
        <w:rPr>
          <w:rFonts w:ascii="Cambria" w:hAnsi="Cambria"/>
          <w:sz w:val="24"/>
        </w:rPr>
        <w:t>There shall be a processing/waiting period of (ninety (90) days before an enro</w:t>
      </w:r>
      <w:r>
        <w:rPr>
          <w:rFonts w:ascii="Cambria" w:hAnsi="Cambria"/>
          <w:sz w:val="24"/>
        </w:rPr>
        <w:t>l</w:t>
      </w:r>
      <w:r w:rsidRPr="00E64F24">
        <w:rPr>
          <w:rFonts w:ascii="Cambria" w:hAnsi="Cambria"/>
          <w:sz w:val="24"/>
        </w:rPr>
        <w:t>lee can access healthcare services</w:t>
      </w:r>
    </w:p>
    <w:p w14:paraId="389269C2" w14:textId="77777777" w:rsidR="00DD2947" w:rsidRDefault="00DD2947" w:rsidP="00DD2947">
      <w:pPr>
        <w:rPr>
          <w:rFonts w:ascii="Cambria" w:hAnsi="Cambria"/>
          <w:sz w:val="24"/>
        </w:rPr>
      </w:pPr>
    </w:p>
    <w:p w14:paraId="6561716C" w14:textId="7797222C" w:rsidR="00F65E6C" w:rsidRPr="00F65E6C" w:rsidRDefault="00F65E6C" w:rsidP="00F65E6C">
      <w:pPr>
        <w:pStyle w:val="Heading1"/>
        <w:spacing w:before="0" w:line="240" w:lineRule="auto"/>
        <w:rPr>
          <w:rFonts w:ascii="Cambria" w:eastAsia="Times New Roman" w:hAnsi="Cambria" w:cs="Times New Roman"/>
          <w:b/>
          <w:color w:val="auto"/>
          <w:sz w:val="24"/>
          <w:szCs w:val="24"/>
          <w:lang w:val="en-GB"/>
        </w:rPr>
      </w:pPr>
      <w:bookmarkStart w:id="54" w:name="_Toc50669119"/>
      <w:r>
        <w:rPr>
          <w:rFonts w:ascii="Cambria" w:eastAsia="Times New Roman" w:hAnsi="Cambria" w:cs="Times New Roman"/>
          <w:b/>
          <w:color w:val="auto"/>
          <w:sz w:val="24"/>
          <w:szCs w:val="24"/>
          <w:lang w:val="en-GB"/>
        </w:rPr>
        <w:t>3.6</w:t>
      </w:r>
      <w:r w:rsidR="00DD2947" w:rsidRPr="001722BE">
        <w:rPr>
          <w:rFonts w:ascii="Cambria" w:eastAsia="Times New Roman" w:hAnsi="Cambria" w:cs="Times New Roman"/>
          <w:b/>
          <w:color w:val="auto"/>
          <w:sz w:val="24"/>
          <w:szCs w:val="24"/>
          <w:lang w:val="en-GB"/>
        </w:rPr>
        <w:tab/>
        <w:t>SCOPE OF COVERAGE</w:t>
      </w:r>
      <w:bookmarkEnd w:id="54"/>
    </w:p>
    <w:p w14:paraId="08236CA6"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The contributions cover an employee, a spouse and four (4) biological children below the age of 18 years.  </w:t>
      </w:r>
    </w:p>
    <w:p w14:paraId="520BDC71"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Principals are entitled to register </w:t>
      </w:r>
      <w:r>
        <w:rPr>
          <w:rFonts w:ascii="Cambria" w:hAnsi="Cambria"/>
          <w:sz w:val="24"/>
        </w:rPr>
        <w:t>extra depende</w:t>
      </w:r>
      <w:r w:rsidRPr="00E64F24">
        <w:rPr>
          <w:rFonts w:ascii="Cambria" w:hAnsi="Cambria"/>
          <w:sz w:val="24"/>
        </w:rPr>
        <w:t>nts, upon payment of N9000/per annum per</w:t>
      </w:r>
      <w:r>
        <w:rPr>
          <w:rFonts w:ascii="Cambria" w:hAnsi="Cambria"/>
          <w:sz w:val="24"/>
        </w:rPr>
        <w:t xml:space="preserve"> extra depende</w:t>
      </w:r>
      <w:r w:rsidRPr="00E64F24">
        <w:rPr>
          <w:rFonts w:ascii="Cambria" w:hAnsi="Cambria"/>
          <w:sz w:val="24"/>
        </w:rPr>
        <w:t xml:space="preserve">nt, subject to review by the agency. </w:t>
      </w:r>
    </w:p>
    <w:p w14:paraId="2C14C779"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Birth certificate of biological children must be provided at the point of registration for authentication.</w:t>
      </w:r>
    </w:p>
    <w:p w14:paraId="3435406E"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The enro</w:t>
      </w:r>
      <w:r>
        <w:rPr>
          <w:rFonts w:ascii="Cambria" w:hAnsi="Cambria"/>
          <w:sz w:val="24"/>
        </w:rPr>
        <w:t>l</w:t>
      </w:r>
      <w:r w:rsidRPr="00E64F24">
        <w:rPr>
          <w:rFonts w:ascii="Cambria" w:hAnsi="Cambria"/>
          <w:sz w:val="24"/>
        </w:rPr>
        <w:t>lees should note that multiple registration a</w:t>
      </w:r>
      <w:r>
        <w:rPr>
          <w:rFonts w:ascii="Cambria" w:hAnsi="Cambria"/>
          <w:sz w:val="24"/>
        </w:rPr>
        <w:t>nd that of an ineligible depende</w:t>
      </w:r>
      <w:r w:rsidRPr="00E64F24">
        <w:rPr>
          <w:rFonts w:ascii="Cambria" w:hAnsi="Cambria"/>
          <w:sz w:val="24"/>
        </w:rPr>
        <w:t>nt/spouse is a criminal offence punishable by</w:t>
      </w:r>
      <w:r>
        <w:rPr>
          <w:rFonts w:ascii="Cambria" w:hAnsi="Cambria"/>
          <w:sz w:val="24"/>
        </w:rPr>
        <w:t xml:space="preserve"> </w:t>
      </w:r>
      <w:r w:rsidRPr="00E64F24">
        <w:rPr>
          <w:rFonts w:ascii="Cambria" w:hAnsi="Cambria"/>
          <w:sz w:val="24"/>
        </w:rPr>
        <w:t>law.</w:t>
      </w:r>
    </w:p>
    <w:p w14:paraId="79F57CC5" w14:textId="77777777" w:rsidR="00DD2947" w:rsidRDefault="00DD2947" w:rsidP="00DD2947">
      <w:pPr>
        <w:rPr>
          <w:rFonts w:ascii="Cambria" w:hAnsi="Cambria"/>
          <w:sz w:val="24"/>
        </w:rPr>
      </w:pPr>
    </w:p>
    <w:p w14:paraId="59C09657" w14:textId="3AEF5A60" w:rsidR="00DD2947" w:rsidRPr="001722BE" w:rsidRDefault="00F65E6C" w:rsidP="00DD2947">
      <w:pPr>
        <w:pStyle w:val="Heading1"/>
        <w:spacing w:before="0" w:line="240" w:lineRule="auto"/>
        <w:rPr>
          <w:rFonts w:ascii="Cambria" w:eastAsia="Times New Roman" w:hAnsi="Cambria" w:cs="Times New Roman"/>
          <w:b/>
          <w:color w:val="auto"/>
          <w:sz w:val="24"/>
          <w:szCs w:val="24"/>
          <w:lang w:val="en-GB"/>
        </w:rPr>
      </w:pPr>
      <w:bookmarkStart w:id="55" w:name="_Toc50669120"/>
      <w:r>
        <w:rPr>
          <w:rFonts w:ascii="Cambria" w:eastAsia="Times New Roman" w:hAnsi="Cambria" w:cs="Times New Roman"/>
          <w:b/>
          <w:color w:val="auto"/>
          <w:sz w:val="24"/>
          <w:szCs w:val="24"/>
          <w:lang w:val="en-GB"/>
        </w:rPr>
        <w:t>3</w:t>
      </w:r>
      <w:r w:rsidR="00DD2947"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7</w:t>
      </w:r>
      <w:r w:rsidR="00DD2947" w:rsidRPr="001722BE">
        <w:rPr>
          <w:rFonts w:ascii="Cambria" w:eastAsia="Times New Roman" w:hAnsi="Cambria" w:cs="Times New Roman"/>
          <w:b/>
          <w:color w:val="auto"/>
          <w:sz w:val="24"/>
          <w:szCs w:val="24"/>
          <w:lang w:val="en-GB"/>
        </w:rPr>
        <w:tab/>
        <w:t>REGISTRATION OF EMPLOYERS AND EMPLOYEES</w:t>
      </w:r>
      <w:bookmarkEnd w:id="55"/>
    </w:p>
    <w:p w14:paraId="4C545C59" w14:textId="77777777" w:rsidR="00DD2947" w:rsidRPr="00E64F24" w:rsidRDefault="00DD2947" w:rsidP="00DD2947">
      <w:pPr>
        <w:rPr>
          <w:rFonts w:ascii="Cambria" w:hAnsi="Cambria"/>
          <w:sz w:val="24"/>
        </w:rPr>
      </w:pPr>
      <w:r w:rsidRPr="00E64F24">
        <w:rPr>
          <w:rFonts w:ascii="Cambria" w:hAnsi="Cambria"/>
          <w:sz w:val="24"/>
        </w:rPr>
        <w:t>The registration of prospective enro</w:t>
      </w:r>
      <w:r>
        <w:rPr>
          <w:rFonts w:ascii="Cambria" w:hAnsi="Cambria"/>
          <w:sz w:val="24"/>
        </w:rPr>
        <w:t>l</w:t>
      </w:r>
      <w:r w:rsidRPr="00E64F24">
        <w:rPr>
          <w:rFonts w:ascii="Cambria" w:hAnsi="Cambria"/>
          <w:sz w:val="24"/>
        </w:rPr>
        <w:t xml:space="preserve">lees shall be the responsibility of the Agency. However, the Agency may engage the services of TPAs as the need arises. </w:t>
      </w:r>
    </w:p>
    <w:p w14:paraId="5B67ACE1"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All registration process shall be online through direct data capture.</w:t>
      </w:r>
    </w:p>
    <w:p w14:paraId="336018D1"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Every registered employer shall supply the following informatio</w:t>
      </w:r>
      <w:r>
        <w:rPr>
          <w:rFonts w:ascii="Cambria" w:hAnsi="Cambria"/>
          <w:sz w:val="24"/>
        </w:rPr>
        <w:t>n</w:t>
      </w:r>
      <w:r w:rsidRPr="00E64F24">
        <w:rPr>
          <w:rFonts w:ascii="Cambria" w:hAnsi="Cambria"/>
          <w:sz w:val="24"/>
        </w:rPr>
        <w:t xml:space="preserve">: </w:t>
      </w:r>
    </w:p>
    <w:p w14:paraId="08A4E50B"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Name</w:t>
      </w:r>
    </w:p>
    <w:p w14:paraId="38F385AD"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Age</w:t>
      </w:r>
    </w:p>
    <w:p w14:paraId="715C1DE7"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 xml:space="preserve">Sex </w:t>
      </w:r>
    </w:p>
    <w:p w14:paraId="75F421DF"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 xml:space="preserve">Name of employer. </w:t>
      </w:r>
    </w:p>
    <w:p w14:paraId="31C46B10"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 xml:space="preserve">Category of employer (public or private). </w:t>
      </w:r>
    </w:p>
    <w:p w14:paraId="574C12D0"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Finger print and other biometrics identifiers</w:t>
      </w:r>
    </w:p>
    <w:p w14:paraId="1C7A92C7" w14:textId="77777777" w:rsidR="00DD2947" w:rsidRPr="000D5020" w:rsidRDefault="00DD2947" w:rsidP="00CC2D53">
      <w:pPr>
        <w:pStyle w:val="BalloonText"/>
        <w:numPr>
          <w:ilvl w:val="1"/>
          <w:numId w:val="3"/>
        </w:numPr>
        <w:spacing w:before="120"/>
        <w:ind w:left="1080"/>
        <w:rPr>
          <w:rFonts w:ascii="Cambria" w:hAnsi="Cambria"/>
          <w:sz w:val="24"/>
        </w:rPr>
      </w:pPr>
      <w:r w:rsidRPr="000D5020">
        <w:rPr>
          <w:rFonts w:ascii="Cambria" w:hAnsi="Cambria"/>
          <w:sz w:val="24"/>
        </w:rPr>
        <w:t>The office of the head of service is to provide a nominal rolls containing staff details and basic salaries, this will serve as a guide for the registration</w:t>
      </w:r>
    </w:p>
    <w:p w14:paraId="255D8E46"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 xml:space="preserve">The Agency shall bear the cost of initial production of enrollee identity card(s) </w:t>
      </w:r>
    </w:p>
    <w:p w14:paraId="1127CCD4"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The enrollee shall bear the cost of production of:</w:t>
      </w:r>
    </w:p>
    <w:p w14:paraId="3EE999BD" w14:textId="77777777" w:rsidR="00DD2947" w:rsidRDefault="00DD2947" w:rsidP="00CC2D53">
      <w:pPr>
        <w:pStyle w:val="ListParagraph"/>
        <w:numPr>
          <w:ilvl w:val="0"/>
          <w:numId w:val="12"/>
        </w:numPr>
        <w:rPr>
          <w:rFonts w:ascii="Cambria" w:hAnsi="Cambria"/>
          <w:sz w:val="24"/>
        </w:rPr>
      </w:pPr>
      <w:r w:rsidRPr="00B2450B">
        <w:rPr>
          <w:rFonts w:ascii="Cambria" w:hAnsi="Cambria"/>
          <w:sz w:val="24"/>
        </w:rPr>
        <w:t xml:space="preserve">Additional dependent’s identity card(s). </w:t>
      </w:r>
    </w:p>
    <w:p w14:paraId="22BBAE65" w14:textId="77777777" w:rsidR="00DD2947" w:rsidRDefault="00DD2947" w:rsidP="00CC2D53">
      <w:pPr>
        <w:pStyle w:val="ListParagraph"/>
        <w:numPr>
          <w:ilvl w:val="0"/>
          <w:numId w:val="12"/>
        </w:numPr>
        <w:rPr>
          <w:rFonts w:ascii="Cambria" w:hAnsi="Cambria"/>
          <w:sz w:val="24"/>
        </w:rPr>
      </w:pPr>
      <w:r w:rsidRPr="00B2450B">
        <w:rPr>
          <w:rFonts w:ascii="Cambria" w:hAnsi="Cambria"/>
          <w:sz w:val="24"/>
        </w:rPr>
        <w:t>Extra dependent’s identity card[s]</w:t>
      </w:r>
    </w:p>
    <w:p w14:paraId="151E1E27" w14:textId="77777777" w:rsidR="00DD2947" w:rsidRPr="00B2450B" w:rsidRDefault="00DD2947" w:rsidP="00CC2D53">
      <w:pPr>
        <w:pStyle w:val="ListParagraph"/>
        <w:numPr>
          <w:ilvl w:val="0"/>
          <w:numId w:val="12"/>
        </w:numPr>
        <w:rPr>
          <w:rFonts w:ascii="Cambria" w:hAnsi="Cambria"/>
          <w:sz w:val="24"/>
        </w:rPr>
      </w:pPr>
      <w:r w:rsidRPr="00B2450B">
        <w:rPr>
          <w:rFonts w:ascii="Cambria" w:hAnsi="Cambria"/>
          <w:sz w:val="24"/>
        </w:rPr>
        <w:t xml:space="preserve">Replacement of enrollee identity card(s). </w:t>
      </w:r>
    </w:p>
    <w:p w14:paraId="3F778041"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Change of name, employment data.</w:t>
      </w:r>
    </w:p>
    <w:p w14:paraId="5C41411A" w14:textId="557A5861" w:rsidR="00DD2947" w:rsidRDefault="00DD2947" w:rsidP="00DD2947">
      <w:pPr>
        <w:rPr>
          <w:rFonts w:ascii="Cambria" w:hAnsi="Cambria"/>
          <w:sz w:val="24"/>
        </w:rPr>
      </w:pPr>
      <w:r w:rsidRPr="00E64F24">
        <w:rPr>
          <w:rFonts w:ascii="Cambria" w:hAnsi="Cambria"/>
          <w:sz w:val="24"/>
        </w:rPr>
        <w:t>•</w:t>
      </w:r>
      <w:r w:rsidRPr="00E64F24">
        <w:rPr>
          <w:rFonts w:ascii="Cambria" w:hAnsi="Cambria"/>
          <w:sz w:val="24"/>
        </w:rPr>
        <w:tab/>
        <w:t>i, ii, iii above shall be done at a cost to be determined by the agency.</w:t>
      </w:r>
    </w:p>
    <w:p w14:paraId="4E6B735D" w14:textId="1EEF60BB" w:rsidR="00DD2947" w:rsidRPr="001722BE" w:rsidRDefault="0086066E" w:rsidP="00DD2947">
      <w:pPr>
        <w:pStyle w:val="Heading1"/>
        <w:spacing w:before="0" w:line="240" w:lineRule="auto"/>
        <w:rPr>
          <w:rFonts w:ascii="Cambria" w:eastAsia="Times New Roman" w:hAnsi="Cambria" w:cs="Times New Roman"/>
          <w:b/>
          <w:color w:val="auto"/>
          <w:sz w:val="24"/>
          <w:szCs w:val="24"/>
          <w:lang w:val="en-GB"/>
        </w:rPr>
      </w:pPr>
      <w:bookmarkStart w:id="56" w:name="_Toc50669121"/>
      <w:r>
        <w:rPr>
          <w:rFonts w:ascii="Cambria" w:eastAsia="Times New Roman" w:hAnsi="Cambria" w:cs="Times New Roman"/>
          <w:b/>
          <w:color w:val="auto"/>
          <w:sz w:val="24"/>
          <w:szCs w:val="24"/>
          <w:lang w:val="en-GB"/>
        </w:rPr>
        <w:lastRenderedPageBreak/>
        <w:t>3</w:t>
      </w:r>
      <w:r w:rsidR="00DD2947"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8</w:t>
      </w:r>
      <w:r w:rsidR="00DD2947" w:rsidRPr="001722BE">
        <w:rPr>
          <w:rFonts w:ascii="Cambria" w:eastAsia="Times New Roman" w:hAnsi="Cambria" w:cs="Times New Roman"/>
          <w:b/>
          <w:color w:val="auto"/>
          <w:sz w:val="24"/>
          <w:szCs w:val="24"/>
          <w:lang w:val="en-GB"/>
        </w:rPr>
        <w:tab/>
        <w:t>RIGHTS AND PRIVILEGES OF BENEFICIARIES</w:t>
      </w:r>
      <w:bookmarkEnd w:id="56"/>
    </w:p>
    <w:p w14:paraId="0B35865D" w14:textId="77777777" w:rsidR="00DD2947" w:rsidRPr="00E64F24" w:rsidRDefault="00DD2947" w:rsidP="00DD2947">
      <w:pPr>
        <w:rPr>
          <w:rFonts w:ascii="Cambria" w:hAnsi="Cambria"/>
          <w:sz w:val="24"/>
        </w:rPr>
      </w:pPr>
      <w:r>
        <w:rPr>
          <w:rFonts w:ascii="Cambria" w:hAnsi="Cambria"/>
          <w:sz w:val="24"/>
        </w:rPr>
        <w:t>T</w:t>
      </w:r>
      <w:r w:rsidRPr="00E64F24">
        <w:rPr>
          <w:rFonts w:ascii="Cambria" w:hAnsi="Cambria"/>
          <w:sz w:val="24"/>
        </w:rPr>
        <w:t xml:space="preserve">he beneficiary has the right to: </w:t>
      </w:r>
    </w:p>
    <w:p w14:paraId="1F704D84"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Freely choose his/her accredited primary healthcare provider and an alternate provider (where principal is not residing with his dependents in the same location).</w:t>
      </w:r>
    </w:p>
    <w:p w14:paraId="325A8F7B"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Change primary healthcare provider after initial registration after six (6) months, if not satisfied with the service or due to relocation.</w:t>
      </w:r>
    </w:p>
    <w:p w14:paraId="573F22F2"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Access care once the name is on the current enrollee register after proper identification. </w:t>
      </w:r>
    </w:p>
    <w:p w14:paraId="2C2C7FC6"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 xml:space="preserve">Receive treatment at the nearest registered healthcare facilities in emergencies.   </w:t>
      </w:r>
    </w:p>
    <w:p w14:paraId="422E8AF3"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Add or remove dependent(s).</w:t>
      </w:r>
    </w:p>
    <w:p w14:paraId="0E9552B7" w14:textId="77777777" w:rsidR="00DD2947" w:rsidRPr="00E64F24" w:rsidRDefault="00DD2947" w:rsidP="00DD2947">
      <w:pPr>
        <w:rPr>
          <w:rFonts w:ascii="Cambria" w:hAnsi="Cambria"/>
          <w:sz w:val="24"/>
        </w:rPr>
      </w:pPr>
      <w:r w:rsidRPr="00E64F24">
        <w:rPr>
          <w:rFonts w:ascii="Cambria" w:hAnsi="Cambria"/>
          <w:sz w:val="24"/>
        </w:rPr>
        <w:t>•</w:t>
      </w:r>
      <w:r w:rsidRPr="00E64F24">
        <w:rPr>
          <w:rFonts w:ascii="Cambria" w:hAnsi="Cambria"/>
          <w:sz w:val="24"/>
        </w:rPr>
        <w:tab/>
        <w:t xml:space="preserve">Add extra dependent(s) on payment of a specified fee. </w:t>
      </w:r>
    </w:p>
    <w:p w14:paraId="1192E012" w14:textId="77777777" w:rsidR="00DD2947" w:rsidRPr="00E64F24" w:rsidRDefault="00DD2947" w:rsidP="00DD294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The cost of drugs should be made known to the enrollee for verification of co-payment. </w:t>
      </w:r>
    </w:p>
    <w:p w14:paraId="4AAABEBF" w14:textId="77777777" w:rsidR="00DD2947" w:rsidRDefault="00DD2947" w:rsidP="00DD2947">
      <w:pPr>
        <w:spacing w:before="0"/>
        <w:rPr>
          <w:rFonts w:ascii="Cambria" w:hAnsi="Cambria"/>
          <w:sz w:val="24"/>
        </w:rPr>
      </w:pPr>
    </w:p>
    <w:p w14:paraId="136485AC" w14:textId="69977EDC" w:rsidR="00DD2947" w:rsidRPr="001722BE" w:rsidRDefault="0086066E" w:rsidP="00DD2947">
      <w:pPr>
        <w:pStyle w:val="Heading1"/>
        <w:spacing w:before="0" w:line="240" w:lineRule="auto"/>
        <w:ind w:left="720" w:hanging="720"/>
        <w:rPr>
          <w:rFonts w:ascii="Cambria" w:eastAsia="Times New Roman" w:hAnsi="Cambria" w:cs="Times New Roman"/>
          <w:b/>
          <w:color w:val="auto"/>
          <w:sz w:val="24"/>
          <w:szCs w:val="24"/>
          <w:lang w:val="en-GB"/>
        </w:rPr>
      </w:pPr>
      <w:bookmarkStart w:id="57" w:name="_Toc50669122"/>
      <w:r>
        <w:rPr>
          <w:rFonts w:ascii="Cambria" w:eastAsia="Times New Roman" w:hAnsi="Cambria" w:cs="Times New Roman"/>
          <w:b/>
          <w:color w:val="auto"/>
          <w:sz w:val="24"/>
          <w:szCs w:val="24"/>
          <w:lang w:val="en-GB"/>
        </w:rPr>
        <w:t>3.9</w:t>
      </w:r>
      <w:r w:rsidR="00DD2947" w:rsidRPr="001722BE">
        <w:rPr>
          <w:rFonts w:ascii="Cambria" w:eastAsia="Times New Roman" w:hAnsi="Cambria" w:cs="Times New Roman"/>
          <w:b/>
          <w:color w:val="auto"/>
          <w:sz w:val="24"/>
          <w:szCs w:val="24"/>
          <w:lang w:val="en-GB"/>
        </w:rPr>
        <w:tab/>
        <w:t>Procedure for Change of Primary Healthcare Facility/Addition of Dependents</w:t>
      </w:r>
      <w:bookmarkEnd w:id="57"/>
    </w:p>
    <w:p w14:paraId="1268DAA0" w14:textId="77777777" w:rsidR="00DD2947" w:rsidRPr="00E64F24" w:rsidRDefault="00DD2947" w:rsidP="00DD2947">
      <w:pPr>
        <w:ind w:left="720" w:hanging="720"/>
        <w:rPr>
          <w:rFonts w:ascii="Cambria" w:hAnsi="Cambria"/>
          <w:sz w:val="24"/>
        </w:rPr>
      </w:pPr>
      <w:r w:rsidRPr="00E64F24">
        <w:rPr>
          <w:rFonts w:ascii="Cambria" w:hAnsi="Cambria"/>
          <w:sz w:val="24"/>
        </w:rPr>
        <w:t>a)</w:t>
      </w:r>
      <w:r w:rsidRPr="00E64F24">
        <w:rPr>
          <w:rFonts w:ascii="Cambria" w:hAnsi="Cambria"/>
          <w:sz w:val="24"/>
        </w:rPr>
        <w:tab/>
        <w:t xml:space="preserve">The enrollee shall obtain change of Healthcare facility/update form(s) from the agency after payment of the specified fee into the Agency’s account. </w:t>
      </w:r>
    </w:p>
    <w:p w14:paraId="5B97D602" w14:textId="77777777" w:rsidR="00DD2947" w:rsidRPr="00E64F24" w:rsidRDefault="00DD2947" w:rsidP="00DD2947">
      <w:pPr>
        <w:ind w:left="720" w:hanging="720"/>
        <w:rPr>
          <w:rFonts w:ascii="Cambria" w:hAnsi="Cambria"/>
          <w:sz w:val="24"/>
        </w:rPr>
      </w:pPr>
      <w:r w:rsidRPr="00E64F24">
        <w:rPr>
          <w:rFonts w:ascii="Cambria" w:hAnsi="Cambria"/>
          <w:sz w:val="24"/>
        </w:rPr>
        <w:t>b)</w:t>
      </w:r>
      <w:r w:rsidRPr="00E64F24">
        <w:rPr>
          <w:rFonts w:ascii="Cambria" w:hAnsi="Cambria"/>
          <w:sz w:val="24"/>
        </w:rPr>
        <w:tab/>
        <w:t>The principal enrollee shall complete the form; attach his/her passport photograph along with a duly signed application letter and evidence of payment, to be submitted by the MDA’S/Organization Focal person to the Agency.</w:t>
      </w:r>
    </w:p>
    <w:p w14:paraId="6AF9F92B" w14:textId="77777777" w:rsidR="00DD2947" w:rsidRPr="00E64F24" w:rsidRDefault="00DD2947" w:rsidP="00DD2947">
      <w:pPr>
        <w:ind w:left="720" w:hanging="720"/>
        <w:rPr>
          <w:rFonts w:ascii="Cambria" w:hAnsi="Cambria"/>
          <w:sz w:val="24"/>
        </w:rPr>
      </w:pPr>
      <w:r w:rsidRPr="00E64F24">
        <w:rPr>
          <w:rFonts w:ascii="Cambria" w:hAnsi="Cambria"/>
          <w:sz w:val="24"/>
        </w:rPr>
        <w:t>c)</w:t>
      </w:r>
      <w:r w:rsidRPr="00E64F24">
        <w:rPr>
          <w:rFonts w:ascii="Cambria" w:hAnsi="Cambria"/>
          <w:sz w:val="24"/>
        </w:rPr>
        <w:tab/>
        <w:t xml:space="preserve">The enrollee shall bear the cost of producing new identity cards in cases of update or addition of dependent(s).  </w:t>
      </w:r>
    </w:p>
    <w:p w14:paraId="249ACFBB" w14:textId="2C0DA9BE" w:rsidR="00DD2947" w:rsidRPr="00E64F24" w:rsidRDefault="00DD2947" w:rsidP="00DD2947">
      <w:pPr>
        <w:pStyle w:val="Heading1"/>
        <w:spacing w:before="0" w:line="240" w:lineRule="auto"/>
        <w:rPr>
          <w:rFonts w:ascii="Cambria" w:hAnsi="Cambria"/>
          <w:sz w:val="24"/>
        </w:rPr>
      </w:pPr>
      <w:r w:rsidRPr="001722BE">
        <w:rPr>
          <w:rFonts w:ascii="Cambria" w:eastAsia="Times New Roman" w:hAnsi="Cambria" w:cs="Times New Roman"/>
          <w:b/>
          <w:color w:val="auto"/>
          <w:sz w:val="24"/>
          <w:szCs w:val="24"/>
          <w:lang w:val="en-GB"/>
        </w:rPr>
        <w:tab/>
      </w:r>
    </w:p>
    <w:p w14:paraId="62200210" w14:textId="77777777" w:rsidR="00DD2947" w:rsidRPr="00E64F24" w:rsidRDefault="00DD2947" w:rsidP="00DD2947">
      <w:pPr>
        <w:rPr>
          <w:rFonts w:ascii="Cambria" w:hAnsi="Cambria"/>
          <w:sz w:val="24"/>
        </w:rPr>
      </w:pPr>
    </w:p>
    <w:p w14:paraId="4FEB32C3" w14:textId="00FC0472" w:rsidR="00DD2947" w:rsidRDefault="00DD2947" w:rsidP="00DD2947">
      <w:pPr>
        <w:rPr>
          <w:rFonts w:ascii="Cambria" w:hAnsi="Cambria"/>
          <w:sz w:val="24"/>
        </w:rPr>
      </w:pPr>
      <w:r>
        <w:rPr>
          <w:rFonts w:ascii="Cambria" w:hAnsi="Cambria"/>
          <w:sz w:val="24"/>
        </w:rPr>
        <w:br w:type="page"/>
      </w:r>
    </w:p>
    <w:p w14:paraId="44FABD87" w14:textId="77777777" w:rsidR="00DD2947" w:rsidRDefault="00DD2947" w:rsidP="00E64F24">
      <w:pPr>
        <w:rPr>
          <w:rFonts w:ascii="Cambria" w:hAnsi="Cambria"/>
          <w:sz w:val="24"/>
        </w:rPr>
      </w:pPr>
    </w:p>
    <w:p w14:paraId="5D72ACE2" w14:textId="7DB3C0CF" w:rsidR="00E64F24" w:rsidRPr="0086066E" w:rsidRDefault="0086066E" w:rsidP="0086066E">
      <w:pPr>
        <w:pStyle w:val="Heading1"/>
        <w:spacing w:before="0" w:line="240" w:lineRule="auto"/>
        <w:jc w:val="center"/>
        <w:rPr>
          <w:rFonts w:ascii="Cambria" w:eastAsia="Times New Roman" w:hAnsi="Cambria" w:cs="Times New Roman"/>
          <w:b/>
          <w:color w:val="auto"/>
          <w:sz w:val="28"/>
          <w:szCs w:val="28"/>
          <w:lang w:val="en-GB"/>
        </w:rPr>
      </w:pPr>
      <w:bookmarkStart w:id="58" w:name="_Toc50669123"/>
      <w:r w:rsidRPr="0086066E">
        <w:rPr>
          <w:rFonts w:ascii="Cambria" w:eastAsia="Times New Roman" w:hAnsi="Cambria" w:cs="Times New Roman"/>
          <w:b/>
          <w:color w:val="auto"/>
          <w:sz w:val="28"/>
          <w:szCs w:val="28"/>
          <w:lang w:val="en-GB"/>
        </w:rPr>
        <w:t>4.0</w:t>
      </w:r>
      <w:r w:rsidRPr="0086066E">
        <w:rPr>
          <w:rFonts w:ascii="Cambria" w:eastAsia="Times New Roman" w:hAnsi="Cambria" w:cs="Times New Roman"/>
          <w:b/>
          <w:color w:val="auto"/>
          <w:sz w:val="28"/>
          <w:szCs w:val="28"/>
          <w:lang w:val="en-GB"/>
        </w:rPr>
        <w:tab/>
        <w:t xml:space="preserve">SECTION FOUR: </w:t>
      </w:r>
      <w:r w:rsidR="00906891" w:rsidRPr="0086066E">
        <w:rPr>
          <w:rFonts w:cs="Times New Roman"/>
          <w:b/>
          <w:color w:val="auto"/>
          <w:sz w:val="28"/>
          <w:szCs w:val="28"/>
        </w:rPr>
        <w:t>STANDARDS AND ACCREDITATION</w:t>
      </w:r>
      <w:bookmarkEnd w:id="58"/>
    </w:p>
    <w:p w14:paraId="135F452D" w14:textId="77777777" w:rsidR="001722BE" w:rsidRDefault="001722BE" w:rsidP="001722BE">
      <w:pPr>
        <w:pStyle w:val="Heading1"/>
        <w:spacing w:before="0" w:line="240" w:lineRule="auto"/>
        <w:rPr>
          <w:rFonts w:ascii="Cambria" w:eastAsia="Times New Roman" w:hAnsi="Cambria" w:cs="Times New Roman"/>
          <w:b/>
          <w:color w:val="auto"/>
          <w:sz w:val="24"/>
          <w:szCs w:val="24"/>
          <w:lang w:val="en-GB"/>
        </w:rPr>
      </w:pPr>
    </w:p>
    <w:p w14:paraId="48ED987A" w14:textId="4E3AEBE8"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59" w:name="_Toc50669124"/>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w:t>
      </w:r>
      <w:r w:rsidR="00E64F24" w:rsidRPr="001722BE">
        <w:rPr>
          <w:rFonts w:ascii="Cambria" w:eastAsia="Times New Roman" w:hAnsi="Cambria" w:cs="Times New Roman"/>
          <w:b/>
          <w:color w:val="auto"/>
          <w:sz w:val="24"/>
          <w:szCs w:val="24"/>
          <w:lang w:val="en-GB"/>
        </w:rPr>
        <w:tab/>
        <w:t>REQUIREMENTS FOR REGISTRATION OF HEALTHCARE PROFESSIONALS</w:t>
      </w:r>
      <w:bookmarkEnd w:id="59"/>
    </w:p>
    <w:p w14:paraId="5DFF64F3" w14:textId="77777777" w:rsidR="001722BE" w:rsidRDefault="001722BE" w:rsidP="001722BE">
      <w:pPr>
        <w:pStyle w:val="Heading1"/>
        <w:spacing w:before="0" w:line="240" w:lineRule="auto"/>
        <w:rPr>
          <w:rFonts w:ascii="Cambria" w:eastAsia="Times New Roman" w:hAnsi="Cambria" w:cs="Times New Roman"/>
          <w:b/>
          <w:color w:val="auto"/>
          <w:sz w:val="24"/>
          <w:szCs w:val="24"/>
          <w:lang w:val="en-GB"/>
        </w:rPr>
      </w:pPr>
    </w:p>
    <w:p w14:paraId="29D095F2" w14:textId="61205191"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0" w:name="_Toc50669125"/>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.1.1</w:t>
      </w:r>
      <w:r w:rsidR="00E64F24" w:rsidRPr="001722BE">
        <w:rPr>
          <w:rFonts w:ascii="Cambria" w:eastAsia="Times New Roman" w:hAnsi="Cambria" w:cs="Times New Roman"/>
          <w:b/>
          <w:color w:val="auto"/>
          <w:sz w:val="24"/>
          <w:szCs w:val="24"/>
          <w:lang w:val="en-GB"/>
        </w:rPr>
        <w:tab/>
        <w:t>General Medical Practitioners</w:t>
      </w:r>
      <w:bookmarkEnd w:id="60"/>
    </w:p>
    <w:p w14:paraId="42152C52"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the Bachelor of Medicine, Bachelor of Surgery (MBBS) degree, or its equivalent, recognized by the Medical and Dental Council of Nigeria; </w:t>
      </w:r>
    </w:p>
    <w:p w14:paraId="41522399"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the Medical and Dental Council of Nigeria </w:t>
      </w:r>
    </w:p>
    <w:p w14:paraId="072C8E4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the current license to practice</w:t>
      </w:r>
    </w:p>
    <w:p w14:paraId="535C2B7D" w14:textId="77777777" w:rsidR="00DC6357" w:rsidRDefault="00DC6357" w:rsidP="00DC6357">
      <w:pPr>
        <w:spacing w:before="0"/>
        <w:rPr>
          <w:rFonts w:ascii="Cambria" w:hAnsi="Cambria"/>
          <w:sz w:val="24"/>
        </w:rPr>
      </w:pPr>
    </w:p>
    <w:p w14:paraId="11FD3C7F" w14:textId="5E1E18E6"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1" w:name="_Toc50669126"/>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.1.2</w:t>
      </w:r>
      <w:r w:rsidR="00E64F24" w:rsidRPr="001722BE">
        <w:rPr>
          <w:rFonts w:ascii="Cambria" w:eastAsia="Times New Roman" w:hAnsi="Cambria" w:cs="Times New Roman"/>
          <w:b/>
          <w:color w:val="auto"/>
          <w:sz w:val="24"/>
          <w:szCs w:val="24"/>
          <w:lang w:val="en-GB"/>
        </w:rPr>
        <w:tab/>
        <w:t>Specialist Medical Practitioners</w:t>
      </w:r>
      <w:bookmarkEnd w:id="61"/>
    </w:p>
    <w:p w14:paraId="3B067EB2" w14:textId="2EA38634"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They include physicians, d</w:t>
      </w:r>
      <w:r w:rsidR="00867CF5">
        <w:rPr>
          <w:rFonts w:ascii="Cambria" w:hAnsi="Cambria"/>
          <w:sz w:val="24"/>
        </w:rPr>
        <w:t>ental surgeons, radiologists, p</w:t>
      </w:r>
      <w:r w:rsidRPr="00E64F24">
        <w:rPr>
          <w:rFonts w:ascii="Cambria" w:hAnsi="Cambria"/>
          <w:sz w:val="24"/>
        </w:rPr>
        <w:t>ediatrician</w:t>
      </w:r>
      <w:r w:rsidR="00867CF5">
        <w:rPr>
          <w:rFonts w:ascii="Cambria" w:hAnsi="Cambria"/>
          <w:sz w:val="24"/>
        </w:rPr>
        <w:t>s, psychiatrists, surgeons, gyn</w:t>
      </w:r>
      <w:r w:rsidRPr="00E64F24">
        <w:rPr>
          <w:rFonts w:ascii="Cambria" w:hAnsi="Cambria"/>
          <w:sz w:val="24"/>
        </w:rPr>
        <w:t xml:space="preserve">ecologists, ENT surgeons, ophthalmologists, etc. </w:t>
      </w:r>
    </w:p>
    <w:p w14:paraId="0337531A"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recognized specialist qualifications in the proposed area of practice in addition to (a, b &amp; c of 3.3.1.1) above. </w:t>
      </w:r>
    </w:p>
    <w:p w14:paraId="7C7BB727" w14:textId="77777777" w:rsidR="00DC6357" w:rsidRDefault="00DC6357" w:rsidP="00DC6357">
      <w:pPr>
        <w:spacing w:before="0"/>
        <w:rPr>
          <w:rFonts w:ascii="Cambria" w:hAnsi="Cambria"/>
          <w:b/>
          <w:bCs/>
          <w:sz w:val="24"/>
        </w:rPr>
      </w:pPr>
    </w:p>
    <w:p w14:paraId="312E418A" w14:textId="4AD4C3CC"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2" w:name="_Toc50669127"/>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.1.3</w:t>
      </w:r>
      <w:r w:rsidR="00E64F24" w:rsidRPr="001722BE">
        <w:rPr>
          <w:rFonts w:ascii="Cambria" w:eastAsia="Times New Roman" w:hAnsi="Cambria" w:cs="Times New Roman"/>
          <w:b/>
          <w:color w:val="auto"/>
          <w:sz w:val="24"/>
          <w:szCs w:val="24"/>
          <w:lang w:val="en-GB"/>
        </w:rPr>
        <w:tab/>
        <w:t>Pharmacists</w:t>
      </w:r>
      <w:bookmarkEnd w:id="62"/>
    </w:p>
    <w:p w14:paraId="56952AF7"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the Bachelor of Pharmacy (B. Pharm) degree or equivalent qualification, recognized by the Pharmacists Council of Nigeria (PCN) </w:t>
      </w:r>
    </w:p>
    <w:p w14:paraId="339E2BC9"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PCN </w:t>
      </w:r>
    </w:p>
    <w:p w14:paraId="560280A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the professional license to practice.</w:t>
      </w:r>
    </w:p>
    <w:p w14:paraId="390D8CAF" w14:textId="77777777" w:rsidR="00DC6357" w:rsidRDefault="00DC6357" w:rsidP="00DC6357">
      <w:pPr>
        <w:spacing w:before="0"/>
        <w:rPr>
          <w:rFonts w:ascii="Cambria" w:hAnsi="Cambria"/>
          <w:sz w:val="24"/>
        </w:rPr>
      </w:pPr>
    </w:p>
    <w:p w14:paraId="57DAFA80" w14:textId="6667298B"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3" w:name="_Toc50669128"/>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1.4</w:t>
      </w:r>
      <w:r w:rsidR="00E64F24" w:rsidRPr="001722BE">
        <w:rPr>
          <w:rFonts w:ascii="Cambria" w:eastAsia="Times New Roman" w:hAnsi="Cambria" w:cs="Times New Roman"/>
          <w:b/>
          <w:color w:val="auto"/>
          <w:sz w:val="24"/>
          <w:szCs w:val="24"/>
          <w:lang w:val="en-GB"/>
        </w:rPr>
        <w:tab/>
        <w:t>Pharmacy Technicians</w:t>
      </w:r>
      <w:bookmarkEnd w:id="63"/>
    </w:p>
    <w:p w14:paraId="06C8F40B"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pharmacy technician certificate issued by the school of health technology accredited and recognized by the Pharmacists Council of Nigeria (PCN) </w:t>
      </w:r>
    </w:p>
    <w:p w14:paraId="664700E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the PCN </w:t>
      </w:r>
    </w:p>
    <w:p w14:paraId="4CFB16A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current annual permit to practice.</w:t>
      </w:r>
    </w:p>
    <w:p w14:paraId="57A1ECD9" w14:textId="77777777" w:rsidR="00DC6357" w:rsidRDefault="00DC6357" w:rsidP="00DC6357">
      <w:pPr>
        <w:spacing w:before="0"/>
        <w:rPr>
          <w:rFonts w:ascii="Cambria" w:hAnsi="Cambria"/>
          <w:b/>
          <w:bCs/>
          <w:sz w:val="24"/>
        </w:rPr>
      </w:pPr>
    </w:p>
    <w:p w14:paraId="7A08204A" w14:textId="70B56283"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4" w:name="_Toc50669129"/>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.1.5</w:t>
      </w:r>
      <w:r w:rsidR="00E64F24" w:rsidRPr="001722BE">
        <w:rPr>
          <w:rFonts w:ascii="Cambria" w:eastAsia="Times New Roman" w:hAnsi="Cambria" w:cs="Times New Roman"/>
          <w:b/>
          <w:color w:val="auto"/>
          <w:sz w:val="24"/>
          <w:szCs w:val="24"/>
          <w:lang w:val="en-GB"/>
        </w:rPr>
        <w:tab/>
        <w:t>Medical Laboratory Scientists</w:t>
      </w:r>
      <w:bookmarkEnd w:id="64"/>
    </w:p>
    <w:p w14:paraId="24CBA075"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the Bachelor of Medical Laboratory Science (BMLS) degree or equivalent qualification, recognized by the Medical Laboratory Science Council of Nigeria (MLSCN) </w:t>
      </w:r>
    </w:p>
    <w:p w14:paraId="32D77FC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the MLSCN </w:t>
      </w:r>
    </w:p>
    <w:p w14:paraId="104E800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the current license to practice.</w:t>
      </w:r>
    </w:p>
    <w:p w14:paraId="2E92CBB0" w14:textId="77777777" w:rsidR="00DC6357" w:rsidRDefault="00DC6357" w:rsidP="00DC6357">
      <w:pPr>
        <w:spacing w:before="0"/>
        <w:rPr>
          <w:rFonts w:ascii="Cambria" w:hAnsi="Cambria"/>
          <w:b/>
          <w:bCs/>
          <w:sz w:val="24"/>
        </w:rPr>
      </w:pPr>
    </w:p>
    <w:p w14:paraId="509CE06D" w14:textId="1C6BECDC"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5" w:name="_Toc50669130"/>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.1.6</w:t>
      </w:r>
      <w:r w:rsidR="00E64F24" w:rsidRPr="001722BE">
        <w:rPr>
          <w:rFonts w:ascii="Cambria" w:eastAsia="Times New Roman" w:hAnsi="Cambria" w:cs="Times New Roman"/>
          <w:b/>
          <w:color w:val="auto"/>
          <w:sz w:val="24"/>
          <w:szCs w:val="24"/>
          <w:lang w:val="en-GB"/>
        </w:rPr>
        <w:tab/>
        <w:t>Medical Laboratory Technicians</w:t>
      </w:r>
      <w:bookmarkEnd w:id="65"/>
    </w:p>
    <w:p w14:paraId="2D5A85FF" w14:textId="77777777" w:rsidR="00E64F24" w:rsidRPr="00E64F24" w:rsidRDefault="00E64F24" w:rsidP="00DC6357">
      <w:pPr>
        <w:spacing w:before="120"/>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certificate issued by Medical Laboratory Science Council of Nigeria (MLSCN) </w:t>
      </w:r>
    </w:p>
    <w:p w14:paraId="04D35DA9" w14:textId="77777777" w:rsidR="00E64F24" w:rsidRPr="00E64F24" w:rsidRDefault="00E64F24" w:rsidP="00E64F24">
      <w:pPr>
        <w:rPr>
          <w:rFonts w:ascii="Cambria" w:hAnsi="Cambria"/>
          <w:sz w:val="24"/>
        </w:rPr>
      </w:pPr>
      <w:r w:rsidRPr="00E64F24">
        <w:rPr>
          <w:rFonts w:ascii="Cambria" w:hAnsi="Cambria"/>
          <w:sz w:val="24"/>
        </w:rPr>
        <w:lastRenderedPageBreak/>
        <w:t>•</w:t>
      </w:r>
      <w:r w:rsidRPr="00E64F24">
        <w:rPr>
          <w:rFonts w:ascii="Cambria" w:hAnsi="Cambria"/>
          <w:sz w:val="24"/>
        </w:rPr>
        <w:tab/>
        <w:t xml:space="preserve">Registration with the MLSCN </w:t>
      </w:r>
    </w:p>
    <w:p w14:paraId="3BBCBD97"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current annual tag.</w:t>
      </w:r>
    </w:p>
    <w:p w14:paraId="52C20F3D" w14:textId="77777777" w:rsidR="00DC6357" w:rsidRDefault="00DC6357" w:rsidP="00DC6357">
      <w:pPr>
        <w:spacing w:before="0"/>
        <w:rPr>
          <w:rFonts w:ascii="Cambria" w:hAnsi="Cambria"/>
          <w:b/>
          <w:bCs/>
          <w:sz w:val="24"/>
        </w:rPr>
      </w:pPr>
    </w:p>
    <w:p w14:paraId="79CF78A3" w14:textId="7C7AB367"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6" w:name="_Toc50669131"/>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.1.7</w:t>
      </w:r>
      <w:r w:rsidR="00E64F24" w:rsidRPr="001722BE">
        <w:rPr>
          <w:rFonts w:ascii="Cambria" w:eastAsia="Times New Roman" w:hAnsi="Cambria" w:cs="Times New Roman"/>
          <w:b/>
          <w:color w:val="auto"/>
          <w:sz w:val="24"/>
          <w:szCs w:val="24"/>
          <w:lang w:val="en-GB"/>
        </w:rPr>
        <w:tab/>
        <w:t>Nurse Practitioners</w:t>
      </w:r>
      <w:bookmarkEnd w:id="66"/>
    </w:p>
    <w:p w14:paraId="2754117C" w14:textId="77777777" w:rsidR="00E64F24" w:rsidRPr="00E64F24" w:rsidRDefault="00E64F24" w:rsidP="00DC6357">
      <w:pPr>
        <w:spacing w:before="120"/>
        <w:rPr>
          <w:rFonts w:ascii="Cambria" w:hAnsi="Cambria"/>
          <w:sz w:val="24"/>
        </w:rPr>
      </w:pPr>
      <w:r w:rsidRPr="00E64F24">
        <w:rPr>
          <w:rFonts w:ascii="Cambria" w:hAnsi="Cambria"/>
          <w:sz w:val="24"/>
        </w:rPr>
        <w:t>•</w:t>
      </w:r>
      <w:r w:rsidRPr="00E64F24">
        <w:rPr>
          <w:rFonts w:ascii="Cambria" w:hAnsi="Cambria"/>
          <w:sz w:val="24"/>
        </w:rPr>
        <w:tab/>
        <w:t xml:space="preserve">Qualified Nurse (i.e. B.Sc. or its equivalent, Registered Nurse/Midwife [RN/RM] or other specialized areas of Nursing) </w:t>
      </w:r>
    </w:p>
    <w:p w14:paraId="5F2F76B8"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by the Nursing and Midwifery Council of Nigeria (NMCN) </w:t>
      </w:r>
    </w:p>
    <w:p w14:paraId="3AEA6548"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the current license to practice.</w:t>
      </w:r>
    </w:p>
    <w:p w14:paraId="4D3C5F56" w14:textId="77777777" w:rsidR="00DC6357" w:rsidRDefault="00DC6357" w:rsidP="00DC6357">
      <w:pPr>
        <w:spacing w:before="0"/>
        <w:rPr>
          <w:rFonts w:ascii="Cambria" w:hAnsi="Cambria"/>
          <w:b/>
          <w:bCs/>
          <w:sz w:val="24"/>
        </w:rPr>
      </w:pPr>
    </w:p>
    <w:p w14:paraId="20223A77" w14:textId="2E88ED62"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7" w:name="_Toc50669132"/>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.1.8</w:t>
      </w:r>
      <w:r w:rsidR="00E64F24" w:rsidRPr="001722BE">
        <w:rPr>
          <w:rFonts w:ascii="Cambria" w:eastAsia="Times New Roman" w:hAnsi="Cambria" w:cs="Times New Roman"/>
          <w:b/>
          <w:color w:val="auto"/>
          <w:sz w:val="24"/>
          <w:szCs w:val="24"/>
          <w:lang w:val="en-GB"/>
        </w:rPr>
        <w:tab/>
        <w:t>Radiographers and Ultra sonographers</w:t>
      </w:r>
      <w:bookmarkEnd w:id="67"/>
    </w:p>
    <w:p w14:paraId="5C29A100"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the Bachelor of Radiography degree, or equivalent qualification recognized by the Radiographers Registration Board of Nigeria (RRBN) </w:t>
      </w:r>
    </w:p>
    <w:p w14:paraId="44125890"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the RRBN </w:t>
      </w:r>
    </w:p>
    <w:p w14:paraId="0EDC64C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the current license to practice.</w:t>
      </w:r>
    </w:p>
    <w:p w14:paraId="3813FA2B" w14:textId="77777777" w:rsidR="00DC6357" w:rsidRDefault="00DC6357" w:rsidP="00DC6357">
      <w:pPr>
        <w:spacing w:before="0"/>
        <w:rPr>
          <w:rFonts w:ascii="Cambria" w:hAnsi="Cambria"/>
          <w:sz w:val="24"/>
        </w:rPr>
      </w:pPr>
    </w:p>
    <w:p w14:paraId="71711A76" w14:textId="146CE9FC"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8" w:name="_Toc50669133"/>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.1.9</w:t>
      </w:r>
      <w:r w:rsidR="00E64F24" w:rsidRPr="001722BE">
        <w:rPr>
          <w:rFonts w:ascii="Cambria" w:eastAsia="Times New Roman" w:hAnsi="Cambria" w:cs="Times New Roman"/>
          <w:b/>
          <w:color w:val="auto"/>
          <w:sz w:val="24"/>
          <w:szCs w:val="24"/>
          <w:lang w:val="en-GB"/>
        </w:rPr>
        <w:tab/>
        <w:t>Physiotherapists</w:t>
      </w:r>
      <w:bookmarkEnd w:id="68"/>
    </w:p>
    <w:p w14:paraId="1B110EB7"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Possession of the BSc, BMR or B physiotherapy or equivalent qualification, recognized by the Medical Rehabilitation Therapist Board of Nigeria (MRTBN) </w:t>
      </w:r>
    </w:p>
    <w:p w14:paraId="786E410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the MRTBN </w:t>
      </w:r>
    </w:p>
    <w:p w14:paraId="38C23689"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Possession of the current license to practice, issued by the MRTBN. </w:t>
      </w:r>
    </w:p>
    <w:p w14:paraId="0DB30335" w14:textId="77777777" w:rsidR="00DC6357" w:rsidRDefault="00DC6357" w:rsidP="00DC6357">
      <w:pPr>
        <w:spacing w:before="0"/>
        <w:rPr>
          <w:rFonts w:ascii="Cambria" w:hAnsi="Cambria"/>
          <w:b/>
          <w:bCs/>
          <w:sz w:val="24"/>
        </w:rPr>
      </w:pPr>
    </w:p>
    <w:p w14:paraId="278ECF23" w14:textId="4A5B7154"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69" w:name="_Toc50669134"/>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.1.10</w:t>
      </w:r>
      <w:r w:rsidR="00E64F24" w:rsidRPr="001722BE">
        <w:rPr>
          <w:rFonts w:ascii="Cambria" w:eastAsia="Times New Roman" w:hAnsi="Cambria" w:cs="Times New Roman"/>
          <w:b/>
          <w:color w:val="auto"/>
          <w:sz w:val="24"/>
          <w:szCs w:val="24"/>
          <w:lang w:val="en-GB"/>
        </w:rPr>
        <w:tab/>
        <w:t>Community Health Practitioners</w:t>
      </w:r>
      <w:bookmarkEnd w:id="69"/>
    </w:p>
    <w:p w14:paraId="2CAD451D"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B</w:t>
      </w:r>
      <w:r w:rsidR="00DC6357">
        <w:rPr>
          <w:rFonts w:ascii="Cambria" w:hAnsi="Cambria"/>
          <w:sz w:val="24"/>
        </w:rPr>
        <w:t>.</w:t>
      </w:r>
      <w:r w:rsidRPr="00E64F24">
        <w:rPr>
          <w:rFonts w:ascii="Cambria" w:hAnsi="Cambria"/>
          <w:sz w:val="24"/>
        </w:rPr>
        <w:t>Sc Community Health</w:t>
      </w:r>
    </w:p>
    <w:p w14:paraId="0E412362"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Possession of B</w:t>
      </w:r>
      <w:r w:rsidR="00DC6357">
        <w:rPr>
          <w:rFonts w:ascii="Cambria" w:hAnsi="Cambria"/>
          <w:sz w:val="24"/>
        </w:rPr>
        <w:t>.</w:t>
      </w:r>
      <w:r w:rsidRPr="00E64F24">
        <w:rPr>
          <w:rFonts w:ascii="Cambria" w:hAnsi="Cambria"/>
          <w:sz w:val="24"/>
        </w:rPr>
        <w:t>Sc degree in community health or relevant field from a recognized university and with registration from the Community Health Practitioners Board of Nigeria.</w:t>
      </w:r>
    </w:p>
    <w:p w14:paraId="73F722C4" w14:textId="77777777" w:rsidR="00DC6357" w:rsidRDefault="00DC6357" w:rsidP="00DC6357">
      <w:pPr>
        <w:spacing w:before="0"/>
        <w:rPr>
          <w:rFonts w:ascii="Cambria" w:hAnsi="Cambria"/>
          <w:b/>
          <w:bCs/>
          <w:sz w:val="24"/>
        </w:rPr>
      </w:pPr>
    </w:p>
    <w:p w14:paraId="6AFDB3EF" w14:textId="38E5144E"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0" w:name="_Toc50669135"/>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.1.11</w:t>
      </w:r>
      <w:r w:rsidR="00E64F24" w:rsidRPr="001722BE">
        <w:rPr>
          <w:rFonts w:ascii="Cambria" w:eastAsia="Times New Roman" w:hAnsi="Cambria" w:cs="Times New Roman"/>
          <w:b/>
          <w:color w:val="auto"/>
          <w:sz w:val="24"/>
          <w:szCs w:val="24"/>
          <w:lang w:val="en-GB"/>
        </w:rPr>
        <w:tab/>
        <w:t>Community Health Officer (CHO)</w:t>
      </w:r>
      <w:bookmarkEnd w:id="70"/>
    </w:p>
    <w:p w14:paraId="21ECC60C"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Possession of HND in Community Health from a recognized University and with registration from the Community Health Practitioners Board of Nigeria.</w:t>
      </w:r>
    </w:p>
    <w:p w14:paraId="13767555" w14:textId="77777777" w:rsidR="00DC6357" w:rsidRDefault="00DC6357" w:rsidP="00DC6357">
      <w:pPr>
        <w:spacing w:before="0"/>
        <w:rPr>
          <w:rFonts w:ascii="Cambria" w:hAnsi="Cambria"/>
          <w:b/>
          <w:bCs/>
          <w:sz w:val="24"/>
        </w:rPr>
      </w:pPr>
    </w:p>
    <w:p w14:paraId="427FEF7B" w14:textId="31536783"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1" w:name="_Toc50669136"/>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.1.12</w:t>
      </w:r>
      <w:r w:rsidR="00E64F24" w:rsidRPr="001722BE">
        <w:rPr>
          <w:rFonts w:ascii="Cambria" w:eastAsia="Times New Roman" w:hAnsi="Cambria" w:cs="Times New Roman"/>
          <w:b/>
          <w:color w:val="auto"/>
          <w:sz w:val="24"/>
          <w:szCs w:val="24"/>
          <w:lang w:val="en-GB"/>
        </w:rPr>
        <w:tab/>
        <w:t>Community Health Technician (CHT)</w:t>
      </w:r>
      <w:bookmarkEnd w:id="71"/>
    </w:p>
    <w:p w14:paraId="411324F7"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Possession of Certificate in community health a recognized School of Health Technology or any recognized Institution by NBTE and with registration from the Community Health Practitioners Board of Nigeria.</w:t>
      </w:r>
    </w:p>
    <w:p w14:paraId="167DE50F" w14:textId="77777777" w:rsidR="00DC6357" w:rsidRDefault="00DC6357" w:rsidP="00DC6357">
      <w:pPr>
        <w:spacing w:before="0"/>
        <w:rPr>
          <w:rFonts w:ascii="Cambria" w:hAnsi="Cambria"/>
          <w:b/>
          <w:bCs/>
          <w:sz w:val="24"/>
        </w:rPr>
      </w:pPr>
    </w:p>
    <w:p w14:paraId="76C9354E" w14:textId="561AA3A1"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2" w:name="_Toc50669137"/>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.1.13</w:t>
      </w:r>
      <w:r w:rsidR="00E64F24" w:rsidRPr="001722BE">
        <w:rPr>
          <w:rFonts w:ascii="Cambria" w:eastAsia="Times New Roman" w:hAnsi="Cambria" w:cs="Times New Roman"/>
          <w:b/>
          <w:color w:val="auto"/>
          <w:sz w:val="24"/>
          <w:szCs w:val="24"/>
          <w:lang w:val="en-GB"/>
        </w:rPr>
        <w:tab/>
        <w:t>Junior Community Health Extension Worker (JCHEW)</w:t>
      </w:r>
      <w:bookmarkEnd w:id="72"/>
    </w:p>
    <w:p w14:paraId="200EEEC5"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Possession of Certificate in community health a recognized School of Health Technology or any recognized Institution by NBTE and with registration from the Community Health Practitioners Board of Nigeria.</w:t>
      </w:r>
    </w:p>
    <w:p w14:paraId="77EAB1BD" w14:textId="77777777" w:rsidR="00DC6357" w:rsidRDefault="00DC6357" w:rsidP="00E64F24">
      <w:pPr>
        <w:rPr>
          <w:rFonts w:ascii="Cambria" w:hAnsi="Cambria"/>
          <w:sz w:val="24"/>
        </w:rPr>
      </w:pPr>
    </w:p>
    <w:p w14:paraId="01B18604" w14:textId="4817612B"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3" w:name="_Toc50669138"/>
      <w:r>
        <w:rPr>
          <w:rFonts w:ascii="Cambria" w:eastAsia="Times New Roman" w:hAnsi="Cambria" w:cs="Times New Roman"/>
          <w:b/>
          <w:color w:val="auto"/>
          <w:sz w:val="24"/>
          <w:szCs w:val="24"/>
          <w:lang w:val="en-GB"/>
        </w:rPr>
        <w:t>4.2</w:t>
      </w:r>
      <w:r w:rsidR="00E64F24" w:rsidRPr="001722BE">
        <w:rPr>
          <w:rFonts w:ascii="Cambria" w:eastAsia="Times New Roman" w:hAnsi="Cambria" w:cs="Times New Roman"/>
          <w:b/>
          <w:color w:val="auto"/>
          <w:sz w:val="24"/>
          <w:szCs w:val="24"/>
          <w:lang w:val="en-GB"/>
        </w:rPr>
        <w:tab/>
        <w:t>REQUIREMENTS FOR HEALTH CARE FACILITIES (HCFs)</w:t>
      </w:r>
      <w:bookmarkEnd w:id="73"/>
    </w:p>
    <w:p w14:paraId="126EFFB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Accreditation by NHIS</w:t>
      </w:r>
    </w:p>
    <w:p w14:paraId="475545D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Possession of professionals with relevant academic qualifications</w:t>
      </w:r>
    </w:p>
    <w:p w14:paraId="2D65D7B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with the relevant regulatory body </w:t>
      </w:r>
    </w:p>
    <w:p w14:paraId="3712978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Possession of the current license to practice </w:t>
      </w:r>
    </w:p>
    <w:p w14:paraId="5F4BC10D"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Appropriate facility for service delivery </w:t>
      </w:r>
    </w:p>
    <w:p w14:paraId="7839F399"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Registration by State authority. </w:t>
      </w:r>
    </w:p>
    <w:p w14:paraId="624339A7" w14:textId="77777777" w:rsidR="00DC6357" w:rsidRDefault="00DC6357" w:rsidP="00DC6357">
      <w:pPr>
        <w:spacing w:before="0"/>
        <w:rPr>
          <w:rFonts w:ascii="Cambria" w:hAnsi="Cambria"/>
          <w:sz w:val="24"/>
        </w:rPr>
      </w:pPr>
    </w:p>
    <w:p w14:paraId="4807AC49" w14:textId="53007ACC" w:rsidR="00E64F24" w:rsidRPr="001722BE" w:rsidRDefault="0086066E" w:rsidP="001722BE">
      <w:pPr>
        <w:pStyle w:val="Heading1"/>
        <w:spacing w:before="0" w:line="240" w:lineRule="auto"/>
        <w:ind w:left="720" w:hanging="720"/>
        <w:rPr>
          <w:rFonts w:ascii="Cambria" w:eastAsia="Times New Roman" w:hAnsi="Cambria" w:cs="Times New Roman"/>
          <w:b/>
          <w:color w:val="auto"/>
          <w:sz w:val="24"/>
          <w:szCs w:val="24"/>
          <w:lang w:val="en-GB"/>
        </w:rPr>
      </w:pPr>
      <w:bookmarkStart w:id="74" w:name="_Toc50669139"/>
      <w:r>
        <w:rPr>
          <w:rFonts w:ascii="Cambria" w:eastAsia="Times New Roman" w:hAnsi="Cambria" w:cs="Times New Roman"/>
          <w:b/>
          <w:color w:val="auto"/>
          <w:sz w:val="24"/>
          <w:szCs w:val="24"/>
          <w:lang w:val="en-GB"/>
        </w:rPr>
        <w:t>4.2.1</w:t>
      </w:r>
      <w:r w:rsidR="00E64F24" w:rsidRPr="001722BE">
        <w:rPr>
          <w:rFonts w:ascii="Cambria" w:eastAsia="Times New Roman" w:hAnsi="Cambria" w:cs="Times New Roman"/>
          <w:b/>
          <w:color w:val="auto"/>
          <w:sz w:val="24"/>
          <w:szCs w:val="24"/>
          <w:lang w:val="en-GB"/>
        </w:rPr>
        <w:tab/>
        <w:t>Facility and Personnel Requirements for Primary Health Care Provider Public and Private Hospitals should have the following:</w:t>
      </w:r>
      <w:bookmarkEnd w:id="74"/>
    </w:p>
    <w:p w14:paraId="69694695"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Accreditation by NHIS</w:t>
      </w:r>
    </w:p>
    <w:p w14:paraId="06C5A8B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At least one Medical Practitioner</w:t>
      </w:r>
    </w:p>
    <w:p w14:paraId="67E5F4C7"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five Registered Nurses/Midwives </w:t>
      </w:r>
    </w:p>
    <w:p w14:paraId="7BEC6C0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two Hospital Assistants </w:t>
      </w:r>
    </w:p>
    <w:p w14:paraId="37F849E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one administrative staff and secretarial duties </w:t>
      </w:r>
    </w:p>
    <w:p w14:paraId="4B38710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one medical Records  </w:t>
      </w:r>
    </w:p>
    <w:p w14:paraId="4F55A76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one Medical Laboratory Technician </w:t>
      </w:r>
    </w:p>
    <w:p w14:paraId="24053181" w14:textId="77777777" w:rsidR="00DC6357" w:rsidRDefault="00DC6357" w:rsidP="00DC6357">
      <w:pPr>
        <w:spacing w:before="0"/>
        <w:rPr>
          <w:rFonts w:ascii="Cambria" w:hAnsi="Cambria"/>
          <w:b/>
          <w:bCs/>
          <w:sz w:val="24"/>
        </w:rPr>
      </w:pPr>
    </w:p>
    <w:p w14:paraId="7648F614" w14:textId="55484112"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5" w:name="_Toc50669140"/>
      <w:r>
        <w:rPr>
          <w:rFonts w:ascii="Cambria" w:eastAsia="Times New Roman" w:hAnsi="Cambria" w:cs="Times New Roman"/>
          <w:b/>
          <w:color w:val="auto"/>
          <w:sz w:val="24"/>
          <w:szCs w:val="24"/>
          <w:lang w:val="en-GB"/>
        </w:rPr>
        <w:t>4.2</w:t>
      </w:r>
      <w:r w:rsidR="00E64F24" w:rsidRPr="001722BE">
        <w:rPr>
          <w:rFonts w:ascii="Cambria" w:eastAsia="Times New Roman" w:hAnsi="Cambria" w:cs="Times New Roman"/>
          <w:b/>
          <w:color w:val="auto"/>
          <w:sz w:val="24"/>
          <w:szCs w:val="24"/>
          <w:lang w:val="en-GB"/>
        </w:rPr>
        <w:t>.2</w:t>
      </w:r>
      <w:r w:rsidR="00E64F24" w:rsidRPr="001722BE">
        <w:rPr>
          <w:rFonts w:ascii="Cambria" w:eastAsia="Times New Roman" w:hAnsi="Cambria" w:cs="Times New Roman"/>
          <w:b/>
          <w:color w:val="auto"/>
          <w:sz w:val="24"/>
          <w:szCs w:val="24"/>
          <w:lang w:val="en-GB"/>
        </w:rPr>
        <w:tab/>
        <w:t>Health Centers</w:t>
      </w:r>
      <w:bookmarkEnd w:id="75"/>
    </w:p>
    <w:p w14:paraId="681563C3" w14:textId="77777777" w:rsidR="00E64F24" w:rsidRPr="00E64F24" w:rsidRDefault="00E64F24" w:rsidP="00E64F24">
      <w:pPr>
        <w:rPr>
          <w:rFonts w:ascii="Cambria" w:hAnsi="Cambria"/>
          <w:sz w:val="24"/>
        </w:rPr>
      </w:pPr>
      <w:r w:rsidRPr="00E64F24">
        <w:rPr>
          <w:rFonts w:ascii="Cambria" w:hAnsi="Cambria"/>
          <w:sz w:val="24"/>
        </w:rPr>
        <w:t>Primary Healthcare centers should meet the standards as set by the National Primary Health Care Development Agency (NPHCDA)</w:t>
      </w:r>
    </w:p>
    <w:p w14:paraId="17A10B7B" w14:textId="77777777" w:rsidR="00DC6357" w:rsidRDefault="00DC6357" w:rsidP="00DC6357">
      <w:pPr>
        <w:spacing w:before="0"/>
        <w:rPr>
          <w:rFonts w:ascii="Cambria" w:hAnsi="Cambria"/>
          <w:b/>
          <w:bCs/>
          <w:sz w:val="24"/>
        </w:rPr>
      </w:pPr>
    </w:p>
    <w:p w14:paraId="184226C8" w14:textId="7708E39A"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6" w:name="_Toc50669141"/>
      <w:r>
        <w:rPr>
          <w:rFonts w:ascii="Cambria" w:eastAsia="Times New Roman" w:hAnsi="Cambria" w:cs="Times New Roman"/>
          <w:b/>
          <w:color w:val="auto"/>
          <w:sz w:val="24"/>
          <w:szCs w:val="24"/>
          <w:lang w:val="en-GB"/>
        </w:rPr>
        <w:t>4.2</w:t>
      </w:r>
      <w:r w:rsidR="00E64F24" w:rsidRPr="001722BE">
        <w:rPr>
          <w:rFonts w:ascii="Cambria" w:eastAsia="Times New Roman" w:hAnsi="Cambria" w:cs="Times New Roman"/>
          <w:b/>
          <w:color w:val="auto"/>
          <w:sz w:val="24"/>
          <w:szCs w:val="24"/>
          <w:lang w:val="en-GB"/>
        </w:rPr>
        <w:t>.3</w:t>
      </w:r>
      <w:r w:rsidR="00E64F24" w:rsidRPr="001722BE">
        <w:rPr>
          <w:rFonts w:ascii="Cambria" w:eastAsia="Times New Roman" w:hAnsi="Cambria" w:cs="Times New Roman"/>
          <w:b/>
          <w:color w:val="auto"/>
          <w:sz w:val="24"/>
          <w:szCs w:val="24"/>
          <w:lang w:val="en-GB"/>
        </w:rPr>
        <w:tab/>
        <w:t>Nursing and Maternity Homes</w:t>
      </w:r>
      <w:bookmarkEnd w:id="76"/>
    </w:p>
    <w:p w14:paraId="3CD689D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Proof of access to Medical Practitioner</w:t>
      </w:r>
    </w:p>
    <w:p w14:paraId="0D73E0D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two registered nurses/midwives </w:t>
      </w:r>
    </w:p>
    <w:p w14:paraId="3186689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two hospital assistants </w:t>
      </w:r>
    </w:p>
    <w:p w14:paraId="0C67F8D9"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one administrative staff for medical records and secretarial duties  </w:t>
      </w:r>
    </w:p>
    <w:p w14:paraId="0BC25DF3" w14:textId="77777777" w:rsidR="00DC6357" w:rsidRDefault="00DC6357" w:rsidP="00DC6357">
      <w:pPr>
        <w:spacing w:before="0"/>
        <w:rPr>
          <w:rFonts w:ascii="Cambria" w:hAnsi="Cambria"/>
          <w:b/>
          <w:bCs/>
          <w:sz w:val="24"/>
        </w:rPr>
      </w:pPr>
    </w:p>
    <w:p w14:paraId="3A9AE0D6" w14:textId="7AAA0367"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77" w:name="_Toc50669142"/>
      <w:r w:rsidRPr="001722BE">
        <w:rPr>
          <w:rFonts w:ascii="Cambria" w:eastAsia="Times New Roman" w:hAnsi="Cambria" w:cs="Times New Roman"/>
          <w:b/>
          <w:color w:val="auto"/>
          <w:sz w:val="24"/>
          <w:szCs w:val="24"/>
          <w:lang w:val="en-GB"/>
        </w:rPr>
        <w:t>4.</w:t>
      </w:r>
      <w:r w:rsidR="0086066E">
        <w:rPr>
          <w:rFonts w:ascii="Cambria" w:eastAsia="Times New Roman" w:hAnsi="Cambria" w:cs="Times New Roman"/>
          <w:b/>
          <w:color w:val="auto"/>
          <w:sz w:val="24"/>
          <w:szCs w:val="24"/>
          <w:lang w:val="en-GB"/>
        </w:rPr>
        <w:t>3</w:t>
      </w:r>
      <w:r w:rsidRPr="001722BE">
        <w:rPr>
          <w:rFonts w:ascii="Cambria" w:eastAsia="Times New Roman" w:hAnsi="Cambria" w:cs="Times New Roman"/>
          <w:b/>
          <w:color w:val="auto"/>
          <w:sz w:val="24"/>
          <w:szCs w:val="24"/>
          <w:lang w:val="en-GB"/>
        </w:rPr>
        <w:tab/>
        <w:t>Facility and Personnel Requirements for Secondary Health Care Providers</w:t>
      </w:r>
      <w:bookmarkEnd w:id="77"/>
    </w:p>
    <w:p w14:paraId="62B03600"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This level of health care is to have facilities for out-patient and inpatient services for General, Medical, Surgical, Pediatric, and Maternal care etc. The wards divided strictly into gender compartments. </w:t>
      </w:r>
    </w:p>
    <w:p w14:paraId="1D148A0D" w14:textId="77777777" w:rsidR="00E64F24" w:rsidRPr="00E64F24" w:rsidRDefault="00E64F24" w:rsidP="00DC6357">
      <w:pPr>
        <w:ind w:left="720" w:hanging="720"/>
        <w:rPr>
          <w:rFonts w:ascii="Cambria" w:hAnsi="Cambria"/>
          <w:sz w:val="24"/>
        </w:rPr>
      </w:pPr>
      <w:r w:rsidRPr="00E64F24">
        <w:rPr>
          <w:rFonts w:ascii="Cambria" w:hAnsi="Cambria"/>
          <w:sz w:val="24"/>
        </w:rPr>
        <w:t>•</w:t>
      </w:r>
      <w:r w:rsidRPr="00E64F24">
        <w:rPr>
          <w:rFonts w:ascii="Cambria" w:hAnsi="Cambria"/>
          <w:sz w:val="24"/>
        </w:rPr>
        <w:tab/>
        <w:t>A facility to be accredited as secondary provider must possess accredited Pharmacy, Laboratory and Operating theatre.</w:t>
      </w:r>
    </w:p>
    <w:p w14:paraId="3800C55A" w14:textId="77777777" w:rsidR="00DC6357" w:rsidRDefault="00DC6357" w:rsidP="00DC6357">
      <w:pPr>
        <w:spacing w:before="0"/>
        <w:rPr>
          <w:rFonts w:ascii="Cambria" w:hAnsi="Cambria"/>
          <w:b/>
          <w:bCs/>
          <w:sz w:val="24"/>
        </w:rPr>
      </w:pPr>
    </w:p>
    <w:p w14:paraId="109FE31E" w14:textId="61A9AF7B"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78" w:name="_Toc50669143"/>
      <w:r w:rsidRPr="001722BE">
        <w:rPr>
          <w:rFonts w:ascii="Cambria" w:eastAsia="Times New Roman" w:hAnsi="Cambria" w:cs="Times New Roman"/>
          <w:b/>
          <w:color w:val="auto"/>
          <w:sz w:val="24"/>
          <w:szCs w:val="24"/>
          <w:lang w:val="en-GB"/>
        </w:rPr>
        <w:lastRenderedPageBreak/>
        <w:t>4.</w:t>
      </w:r>
      <w:r w:rsidR="0086066E">
        <w:rPr>
          <w:rFonts w:ascii="Cambria" w:eastAsia="Times New Roman" w:hAnsi="Cambria" w:cs="Times New Roman"/>
          <w:b/>
          <w:color w:val="auto"/>
          <w:sz w:val="24"/>
          <w:szCs w:val="24"/>
          <w:lang w:val="en-GB"/>
        </w:rPr>
        <w:t>3.1</w:t>
      </w:r>
      <w:r w:rsidRPr="001722BE">
        <w:rPr>
          <w:rFonts w:ascii="Cambria" w:eastAsia="Times New Roman" w:hAnsi="Cambria" w:cs="Times New Roman"/>
          <w:b/>
          <w:color w:val="auto"/>
          <w:sz w:val="24"/>
          <w:szCs w:val="24"/>
          <w:lang w:val="en-GB"/>
        </w:rPr>
        <w:tab/>
        <w:t>Minimum Requirements for Surgery as a secondary service</w:t>
      </w:r>
      <w:bookmarkEnd w:id="78"/>
    </w:p>
    <w:p w14:paraId="60D8AC12"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Consultant Surgeons </w:t>
      </w:r>
    </w:p>
    <w:p w14:paraId="734E14E3"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Peri-operative nurse </w:t>
      </w:r>
    </w:p>
    <w:p w14:paraId="15844D5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Anesthetic personnel (doctors/nurses) </w:t>
      </w:r>
    </w:p>
    <w:p w14:paraId="0F96D1D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Intensive Care Nurse or Accident and Emergency Nurse, Theater technician </w:t>
      </w:r>
    </w:p>
    <w:p w14:paraId="27FD5F3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Surgical Clinic </w:t>
      </w:r>
    </w:p>
    <w:p w14:paraId="3E3B1567"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Male and Female Surgical Ward </w:t>
      </w:r>
    </w:p>
    <w:p w14:paraId="7BB0E86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Operating Theatre </w:t>
      </w:r>
    </w:p>
    <w:p w14:paraId="4CCFDAE2" w14:textId="77777777" w:rsidR="00DC6357" w:rsidRDefault="00DC6357" w:rsidP="00DC6357">
      <w:pPr>
        <w:spacing w:before="0"/>
        <w:rPr>
          <w:rFonts w:ascii="Cambria" w:hAnsi="Cambria"/>
          <w:b/>
          <w:bCs/>
          <w:sz w:val="24"/>
        </w:rPr>
      </w:pPr>
    </w:p>
    <w:p w14:paraId="5D0CDD80" w14:textId="0C729451"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79" w:name="_Toc50669144"/>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3</w:t>
      </w:r>
      <w:r w:rsidR="00E64F24"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2</w:t>
      </w:r>
      <w:r w:rsidR="00E64F24" w:rsidRPr="001722BE">
        <w:rPr>
          <w:rFonts w:ascii="Cambria" w:eastAsia="Times New Roman" w:hAnsi="Cambria" w:cs="Times New Roman"/>
          <w:b/>
          <w:color w:val="auto"/>
          <w:sz w:val="24"/>
          <w:szCs w:val="24"/>
          <w:lang w:val="en-GB"/>
        </w:rPr>
        <w:tab/>
        <w:t>Minimum Requirements for Internal Medicine</w:t>
      </w:r>
      <w:bookmarkEnd w:id="79"/>
    </w:p>
    <w:p w14:paraId="519A69B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Consultant Physicians</w:t>
      </w:r>
    </w:p>
    <w:p w14:paraId="2BD57E3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Qualified Nurses</w:t>
      </w:r>
    </w:p>
    <w:p w14:paraId="385913A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Medical Out-patient Department</w:t>
      </w:r>
    </w:p>
    <w:p w14:paraId="4C539C33" w14:textId="77777777" w:rsidR="00DC6357" w:rsidRDefault="00DC6357" w:rsidP="00DC6357">
      <w:pPr>
        <w:spacing w:before="0"/>
        <w:rPr>
          <w:rFonts w:ascii="Cambria" w:hAnsi="Cambria"/>
          <w:b/>
          <w:bCs/>
          <w:sz w:val="24"/>
        </w:rPr>
      </w:pPr>
    </w:p>
    <w:p w14:paraId="3E9C22A6" w14:textId="172B6591"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80" w:name="_Toc50669145"/>
      <w:r>
        <w:rPr>
          <w:rFonts w:ascii="Cambria" w:eastAsia="Times New Roman" w:hAnsi="Cambria" w:cs="Times New Roman"/>
          <w:b/>
          <w:color w:val="auto"/>
          <w:sz w:val="24"/>
          <w:szCs w:val="24"/>
          <w:lang w:val="en-GB"/>
        </w:rPr>
        <w:t>4.3.3</w:t>
      </w:r>
      <w:r w:rsidR="00E64F24" w:rsidRPr="001722BE">
        <w:rPr>
          <w:rFonts w:ascii="Cambria" w:eastAsia="Times New Roman" w:hAnsi="Cambria" w:cs="Times New Roman"/>
          <w:b/>
          <w:color w:val="auto"/>
          <w:sz w:val="24"/>
          <w:szCs w:val="24"/>
          <w:lang w:val="en-GB"/>
        </w:rPr>
        <w:tab/>
        <w:t>Minimum Requirements for Dental Clinics</w:t>
      </w:r>
      <w:bookmarkEnd w:id="80"/>
    </w:p>
    <w:p w14:paraId="06EA1725"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Dental Surgeon </w:t>
      </w:r>
    </w:p>
    <w:p w14:paraId="5D869BF0"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Dental Therapist </w:t>
      </w:r>
    </w:p>
    <w:p w14:paraId="10193A8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Dental Technologist  </w:t>
      </w:r>
    </w:p>
    <w:p w14:paraId="32E8106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Dental Clinic</w:t>
      </w:r>
    </w:p>
    <w:p w14:paraId="0BCB4AAB" w14:textId="77777777" w:rsidR="00DC6357" w:rsidRDefault="00DC6357" w:rsidP="00DC6357">
      <w:pPr>
        <w:spacing w:before="0"/>
        <w:rPr>
          <w:rFonts w:ascii="Cambria" w:hAnsi="Cambria"/>
          <w:b/>
          <w:bCs/>
          <w:sz w:val="24"/>
        </w:rPr>
      </w:pPr>
    </w:p>
    <w:p w14:paraId="10FC3B85" w14:textId="3ED153B3" w:rsidR="00E64F24" w:rsidRPr="001722BE" w:rsidRDefault="00E64F24" w:rsidP="001722BE">
      <w:pPr>
        <w:pStyle w:val="Heading1"/>
        <w:spacing w:before="0" w:line="240" w:lineRule="auto"/>
        <w:ind w:left="720" w:hanging="720"/>
        <w:rPr>
          <w:rFonts w:ascii="Cambria" w:eastAsia="Times New Roman" w:hAnsi="Cambria" w:cs="Times New Roman"/>
          <w:b/>
          <w:color w:val="auto"/>
          <w:sz w:val="24"/>
          <w:szCs w:val="24"/>
          <w:lang w:val="en-GB"/>
        </w:rPr>
      </w:pPr>
      <w:bookmarkStart w:id="81" w:name="_Toc50669146"/>
      <w:r w:rsidRPr="001722BE">
        <w:rPr>
          <w:rFonts w:ascii="Cambria" w:eastAsia="Times New Roman" w:hAnsi="Cambria" w:cs="Times New Roman"/>
          <w:b/>
          <w:color w:val="auto"/>
          <w:sz w:val="24"/>
          <w:szCs w:val="24"/>
          <w:lang w:val="en-GB"/>
        </w:rPr>
        <w:t>4.</w:t>
      </w:r>
      <w:r w:rsidR="0086066E">
        <w:rPr>
          <w:rFonts w:ascii="Cambria" w:eastAsia="Times New Roman" w:hAnsi="Cambria" w:cs="Times New Roman"/>
          <w:b/>
          <w:color w:val="auto"/>
          <w:sz w:val="24"/>
          <w:szCs w:val="24"/>
          <w:lang w:val="en-GB"/>
        </w:rPr>
        <w:t>3.4</w:t>
      </w:r>
      <w:r w:rsidR="001722BE">
        <w:rPr>
          <w:rFonts w:ascii="Cambria" w:eastAsia="Times New Roman" w:hAnsi="Cambria" w:cs="Times New Roman"/>
          <w:b/>
          <w:color w:val="auto"/>
          <w:sz w:val="24"/>
          <w:szCs w:val="24"/>
          <w:lang w:val="en-GB"/>
        </w:rPr>
        <w:tab/>
      </w:r>
      <w:r w:rsidRPr="001722BE">
        <w:rPr>
          <w:rFonts w:ascii="Cambria" w:eastAsia="Times New Roman" w:hAnsi="Cambria" w:cs="Times New Roman"/>
          <w:b/>
          <w:color w:val="auto"/>
          <w:sz w:val="24"/>
          <w:szCs w:val="24"/>
          <w:lang w:val="en-GB"/>
        </w:rPr>
        <w:t>Minimum Requirements for Ear, Nose and Throat (OTORHINOLARYNGOLOGY)</w:t>
      </w:r>
      <w:bookmarkEnd w:id="81"/>
    </w:p>
    <w:p w14:paraId="3784160A"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ENT Surgeon </w:t>
      </w:r>
    </w:p>
    <w:p w14:paraId="614E445D"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ENT Nurse </w:t>
      </w:r>
    </w:p>
    <w:p w14:paraId="12A18F9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Equipped Clinic </w:t>
      </w:r>
    </w:p>
    <w:p w14:paraId="5B0F15C2" w14:textId="77777777" w:rsidR="00DC6357" w:rsidRDefault="00DC6357" w:rsidP="00DC6357">
      <w:pPr>
        <w:spacing w:before="0"/>
        <w:rPr>
          <w:rFonts w:ascii="Cambria" w:hAnsi="Cambria"/>
          <w:b/>
          <w:bCs/>
          <w:sz w:val="24"/>
        </w:rPr>
      </w:pPr>
    </w:p>
    <w:p w14:paraId="6CC29541" w14:textId="0D998B55"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82" w:name="_Toc50669147"/>
      <w:r w:rsidRPr="001722BE">
        <w:rPr>
          <w:rFonts w:ascii="Cambria" w:eastAsia="Times New Roman" w:hAnsi="Cambria" w:cs="Times New Roman"/>
          <w:b/>
          <w:color w:val="auto"/>
          <w:sz w:val="24"/>
          <w:szCs w:val="24"/>
          <w:lang w:val="en-GB"/>
        </w:rPr>
        <w:t>4.</w:t>
      </w:r>
      <w:r w:rsidR="0086066E">
        <w:rPr>
          <w:rFonts w:ascii="Cambria" w:eastAsia="Times New Roman" w:hAnsi="Cambria" w:cs="Times New Roman"/>
          <w:b/>
          <w:color w:val="auto"/>
          <w:sz w:val="24"/>
          <w:szCs w:val="24"/>
          <w:lang w:val="en-GB"/>
        </w:rPr>
        <w:t>3.5</w:t>
      </w:r>
      <w:r w:rsidRPr="001722BE">
        <w:rPr>
          <w:rFonts w:ascii="Cambria" w:eastAsia="Times New Roman" w:hAnsi="Cambria" w:cs="Times New Roman"/>
          <w:b/>
          <w:color w:val="auto"/>
          <w:sz w:val="24"/>
          <w:szCs w:val="24"/>
          <w:lang w:val="en-GB"/>
        </w:rPr>
        <w:tab/>
        <w:t>Minimum Requirements for Ophthalmology</w:t>
      </w:r>
      <w:bookmarkEnd w:id="82"/>
    </w:p>
    <w:p w14:paraId="7FE4E063"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Consultant Ophthalmologist/s</w:t>
      </w:r>
    </w:p>
    <w:p w14:paraId="0A8126E3"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Ophthalmic Nurse/s</w:t>
      </w:r>
    </w:p>
    <w:p w14:paraId="17BD7BC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Equipped clinic</w:t>
      </w:r>
    </w:p>
    <w:p w14:paraId="5B4151CF" w14:textId="77777777" w:rsidR="000D5020" w:rsidRDefault="000D5020" w:rsidP="000D5020">
      <w:pPr>
        <w:spacing w:before="0"/>
        <w:rPr>
          <w:rFonts w:ascii="Cambria" w:hAnsi="Cambria"/>
          <w:sz w:val="24"/>
        </w:rPr>
      </w:pPr>
    </w:p>
    <w:p w14:paraId="73EC62F7" w14:textId="27B3B199"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83" w:name="_Toc50669148"/>
      <w:r w:rsidRPr="001722BE">
        <w:rPr>
          <w:rFonts w:ascii="Cambria" w:eastAsia="Times New Roman" w:hAnsi="Cambria" w:cs="Times New Roman"/>
          <w:b/>
          <w:color w:val="auto"/>
          <w:sz w:val="24"/>
          <w:szCs w:val="24"/>
          <w:lang w:val="en-GB"/>
        </w:rPr>
        <w:t>4.</w:t>
      </w:r>
      <w:r w:rsidR="0086066E">
        <w:rPr>
          <w:rFonts w:ascii="Cambria" w:eastAsia="Times New Roman" w:hAnsi="Cambria" w:cs="Times New Roman"/>
          <w:b/>
          <w:color w:val="auto"/>
          <w:sz w:val="24"/>
          <w:szCs w:val="24"/>
          <w:lang w:val="en-GB"/>
        </w:rPr>
        <w:t>3.6</w:t>
      </w:r>
      <w:r w:rsidRPr="001722BE">
        <w:rPr>
          <w:rFonts w:ascii="Cambria" w:eastAsia="Times New Roman" w:hAnsi="Cambria" w:cs="Times New Roman"/>
          <w:b/>
          <w:color w:val="auto"/>
          <w:sz w:val="24"/>
          <w:szCs w:val="24"/>
          <w:lang w:val="en-GB"/>
        </w:rPr>
        <w:tab/>
      </w:r>
      <w:r w:rsidR="001722BE">
        <w:rPr>
          <w:rFonts w:ascii="Cambria" w:eastAsia="Times New Roman" w:hAnsi="Cambria" w:cs="Times New Roman"/>
          <w:b/>
          <w:color w:val="auto"/>
          <w:sz w:val="24"/>
          <w:szCs w:val="24"/>
          <w:lang w:val="en-GB"/>
        </w:rPr>
        <w:t xml:space="preserve"> </w:t>
      </w:r>
      <w:r w:rsidRPr="001722BE">
        <w:rPr>
          <w:rFonts w:ascii="Cambria" w:eastAsia="Times New Roman" w:hAnsi="Cambria" w:cs="Times New Roman"/>
          <w:b/>
          <w:color w:val="auto"/>
          <w:sz w:val="24"/>
          <w:szCs w:val="24"/>
          <w:lang w:val="en-GB"/>
        </w:rPr>
        <w:t>Minimum Requirements for Optometry</w:t>
      </w:r>
      <w:bookmarkEnd w:id="83"/>
    </w:p>
    <w:p w14:paraId="4E9D85B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Optometrist </w:t>
      </w:r>
    </w:p>
    <w:p w14:paraId="0C20354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Ophthalmic Technician </w:t>
      </w:r>
      <w:r w:rsidRPr="00E64F24">
        <w:rPr>
          <w:rFonts w:ascii="Cambria" w:hAnsi="Cambria"/>
          <w:sz w:val="24"/>
        </w:rPr>
        <w:tab/>
      </w:r>
    </w:p>
    <w:p w14:paraId="4AA865D7" w14:textId="77777777" w:rsidR="000D5020" w:rsidRDefault="000D5020" w:rsidP="000D5020">
      <w:pPr>
        <w:spacing w:before="0"/>
        <w:rPr>
          <w:rFonts w:ascii="Cambria" w:hAnsi="Cambria"/>
          <w:b/>
          <w:bCs/>
          <w:sz w:val="24"/>
        </w:rPr>
      </w:pPr>
    </w:p>
    <w:p w14:paraId="3957D7C6" w14:textId="308EAA7F"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84" w:name="_Toc50669149"/>
      <w:r>
        <w:rPr>
          <w:rFonts w:ascii="Cambria" w:eastAsia="Times New Roman" w:hAnsi="Cambria" w:cs="Times New Roman"/>
          <w:b/>
          <w:color w:val="auto"/>
          <w:sz w:val="24"/>
          <w:szCs w:val="24"/>
          <w:lang w:val="en-GB"/>
        </w:rPr>
        <w:lastRenderedPageBreak/>
        <w:t>4.3.7</w:t>
      </w:r>
      <w:r w:rsidR="00E64F24" w:rsidRPr="001722BE">
        <w:rPr>
          <w:rFonts w:ascii="Cambria" w:eastAsia="Times New Roman" w:hAnsi="Cambria" w:cs="Times New Roman"/>
          <w:b/>
          <w:color w:val="auto"/>
          <w:sz w:val="24"/>
          <w:szCs w:val="24"/>
          <w:lang w:val="en-GB"/>
        </w:rPr>
        <w:tab/>
      </w:r>
      <w:r w:rsidR="001722BE">
        <w:rPr>
          <w:rFonts w:ascii="Cambria" w:eastAsia="Times New Roman" w:hAnsi="Cambria" w:cs="Times New Roman"/>
          <w:b/>
          <w:color w:val="auto"/>
          <w:sz w:val="24"/>
          <w:szCs w:val="24"/>
          <w:lang w:val="en-GB"/>
        </w:rPr>
        <w:t xml:space="preserve"> </w:t>
      </w:r>
      <w:r w:rsidR="00E64F24" w:rsidRPr="001722BE">
        <w:rPr>
          <w:rFonts w:ascii="Cambria" w:eastAsia="Times New Roman" w:hAnsi="Cambria" w:cs="Times New Roman"/>
          <w:b/>
          <w:color w:val="auto"/>
          <w:sz w:val="24"/>
          <w:szCs w:val="24"/>
          <w:lang w:val="en-GB"/>
        </w:rPr>
        <w:t>Minimum Requirements for Pharmacy</w:t>
      </w:r>
      <w:bookmarkEnd w:id="84"/>
    </w:p>
    <w:p w14:paraId="79FDABA1"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Pharmacist </w:t>
      </w:r>
    </w:p>
    <w:p w14:paraId="13AE447D"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Pharmacy Technician where applicable </w:t>
      </w:r>
    </w:p>
    <w:p w14:paraId="1F8632C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Sales Personnel where applicable </w:t>
      </w:r>
    </w:p>
    <w:p w14:paraId="7A5694B7" w14:textId="77777777" w:rsidR="000D5020" w:rsidRDefault="000D5020" w:rsidP="000D5020">
      <w:pPr>
        <w:spacing w:before="0"/>
        <w:rPr>
          <w:rFonts w:ascii="Cambria" w:hAnsi="Cambria"/>
          <w:b/>
          <w:bCs/>
          <w:sz w:val="24"/>
        </w:rPr>
      </w:pPr>
    </w:p>
    <w:p w14:paraId="669438EC" w14:textId="33643338" w:rsidR="00E64F24" w:rsidRPr="001722BE" w:rsidRDefault="0086066E" w:rsidP="001722BE">
      <w:pPr>
        <w:pStyle w:val="Heading1"/>
        <w:spacing w:before="0" w:line="240" w:lineRule="auto"/>
        <w:rPr>
          <w:rFonts w:ascii="Cambria" w:eastAsia="Times New Roman" w:hAnsi="Cambria" w:cs="Times New Roman"/>
          <w:b/>
          <w:color w:val="auto"/>
          <w:sz w:val="24"/>
          <w:szCs w:val="24"/>
          <w:lang w:val="en-GB"/>
        </w:rPr>
      </w:pPr>
      <w:bookmarkStart w:id="85" w:name="_Toc50669150"/>
      <w:r>
        <w:rPr>
          <w:rFonts w:ascii="Cambria" w:eastAsia="Times New Roman" w:hAnsi="Cambria" w:cs="Times New Roman"/>
          <w:b/>
          <w:color w:val="auto"/>
          <w:sz w:val="24"/>
          <w:szCs w:val="24"/>
          <w:lang w:val="en-GB"/>
        </w:rPr>
        <w:t>4.3.8</w:t>
      </w:r>
      <w:r w:rsidR="00E64F24" w:rsidRPr="001722BE">
        <w:rPr>
          <w:rFonts w:ascii="Cambria" w:eastAsia="Times New Roman" w:hAnsi="Cambria" w:cs="Times New Roman"/>
          <w:b/>
          <w:color w:val="auto"/>
          <w:sz w:val="24"/>
          <w:szCs w:val="24"/>
          <w:lang w:val="en-GB"/>
        </w:rPr>
        <w:tab/>
      </w:r>
      <w:r w:rsidR="001722BE" w:rsidRPr="001722BE">
        <w:rPr>
          <w:rFonts w:ascii="Cambria" w:eastAsia="Times New Roman" w:hAnsi="Cambria" w:cs="Times New Roman"/>
          <w:b/>
          <w:color w:val="auto"/>
          <w:sz w:val="24"/>
          <w:szCs w:val="24"/>
          <w:lang w:val="en-GB"/>
        </w:rPr>
        <w:t xml:space="preserve"> </w:t>
      </w:r>
      <w:r w:rsidR="00E64F24" w:rsidRPr="001722BE">
        <w:rPr>
          <w:rFonts w:ascii="Cambria" w:eastAsia="Times New Roman" w:hAnsi="Cambria" w:cs="Times New Roman"/>
          <w:b/>
          <w:color w:val="auto"/>
          <w:sz w:val="24"/>
          <w:szCs w:val="24"/>
          <w:lang w:val="en-GB"/>
        </w:rPr>
        <w:t>Minimum Requirements for Medical Laboratory Services</w:t>
      </w:r>
      <w:bookmarkEnd w:id="85"/>
    </w:p>
    <w:p w14:paraId="5F58AD18"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Medical Laboratory Scientist</w:t>
      </w:r>
    </w:p>
    <w:p w14:paraId="67F5591E"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Medical Laboratory Technician </w:t>
      </w:r>
    </w:p>
    <w:p w14:paraId="4A68C73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Medical Laboratory Assistant </w:t>
      </w:r>
    </w:p>
    <w:p w14:paraId="30AF515D" w14:textId="77777777" w:rsidR="000D5020" w:rsidRDefault="000D5020" w:rsidP="000D5020">
      <w:pPr>
        <w:spacing w:before="0"/>
        <w:rPr>
          <w:rFonts w:ascii="Cambria" w:hAnsi="Cambria"/>
          <w:b/>
          <w:bCs/>
          <w:sz w:val="24"/>
        </w:rPr>
      </w:pPr>
    </w:p>
    <w:p w14:paraId="50D12218" w14:textId="34B632D8" w:rsidR="00E64F24" w:rsidRPr="001722BE" w:rsidRDefault="00E64F24" w:rsidP="001722BE">
      <w:pPr>
        <w:pStyle w:val="Heading1"/>
        <w:spacing w:before="0" w:line="240" w:lineRule="auto"/>
        <w:rPr>
          <w:rFonts w:ascii="Cambria" w:eastAsia="Times New Roman" w:hAnsi="Cambria" w:cs="Times New Roman"/>
          <w:b/>
          <w:color w:val="auto"/>
          <w:sz w:val="24"/>
          <w:szCs w:val="24"/>
          <w:lang w:val="en-GB"/>
        </w:rPr>
      </w:pPr>
      <w:bookmarkStart w:id="86" w:name="_Toc50669151"/>
      <w:r w:rsidRPr="001722BE">
        <w:rPr>
          <w:rFonts w:ascii="Cambria" w:eastAsia="Times New Roman" w:hAnsi="Cambria" w:cs="Times New Roman"/>
          <w:b/>
          <w:color w:val="auto"/>
          <w:sz w:val="24"/>
          <w:szCs w:val="24"/>
          <w:lang w:val="en-GB"/>
        </w:rPr>
        <w:t>4.</w:t>
      </w:r>
      <w:r w:rsidR="0086066E">
        <w:rPr>
          <w:rFonts w:ascii="Cambria" w:eastAsia="Times New Roman" w:hAnsi="Cambria" w:cs="Times New Roman"/>
          <w:b/>
          <w:color w:val="auto"/>
          <w:sz w:val="24"/>
          <w:szCs w:val="24"/>
          <w:lang w:val="en-GB"/>
        </w:rPr>
        <w:t>3.9</w:t>
      </w:r>
      <w:r w:rsidR="001722BE">
        <w:rPr>
          <w:rFonts w:ascii="Cambria" w:eastAsia="Times New Roman" w:hAnsi="Cambria" w:cs="Times New Roman"/>
          <w:b/>
          <w:color w:val="auto"/>
          <w:sz w:val="24"/>
          <w:szCs w:val="24"/>
          <w:lang w:val="en-GB"/>
        </w:rPr>
        <w:t xml:space="preserve">  </w:t>
      </w:r>
      <w:r w:rsidR="0086066E">
        <w:rPr>
          <w:rFonts w:ascii="Cambria" w:eastAsia="Times New Roman" w:hAnsi="Cambria" w:cs="Times New Roman"/>
          <w:b/>
          <w:color w:val="auto"/>
          <w:sz w:val="24"/>
          <w:szCs w:val="24"/>
          <w:lang w:val="en-GB"/>
        </w:rPr>
        <w:t xml:space="preserve"> </w:t>
      </w:r>
      <w:r w:rsidRPr="001722BE">
        <w:rPr>
          <w:rFonts w:ascii="Cambria" w:eastAsia="Times New Roman" w:hAnsi="Cambria" w:cs="Times New Roman"/>
          <w:b/>
          <w:color w:val="auto"/>
          <w:sz w:val="24"/>
          <w:szCs w:val="24"/>
          <w:lang w:val="en-GB"/>
        </w:rPr>
        <w:t>Minimum Requirements for Radiography</w:t>
      </w:r>
      <w:bookmarkEnd w:id="86"/>
      <w:r w:rsidRPr="001722BE">
        <w:rPr>
          <w:rFonts w:ascii="Cambria" w:eastAsia="Times New Roman" w:hAnsi="Cambria" w:cs="Times New Roman"/>
          <w:b/>
          <w:color w:val="auto"/>
          <w:sz w:val="24"/>
          <w:szCs w:val="24"/>
          <w:lang w:val="en-GB"/>
        </w:rPr>
        <w:tab/>
      </w:r>
    </w:p>
    <w:p w14:paraId="0215CD3C"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At least a part time Radiologist  </w:t>
      </w:r>
    </w:p>
    <w:p w14:paraId="196F3A76"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Radiographer </w:t>
      </w:r>
    </w:p>
    <w:p w14:paraId="5B22752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Radiological Centre</w:t>
      </w:r>
    </w:p>
    <w:p w14:paraId="53F5DB38" w14:textId="77777777"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Premises duly registered with the Government of the State in which the facility operates as an X-ray Centre.</w:t>
      </w:r>
    </w:p>
    <w:p w14:paraId="19E7E311" w14:textId="77777777" w:rsidR="000D5020" w:rsidRDefault="000D5020" w:rsidP="000D5020">
      <w:pPr>
        <w:spacing w:before="0"/>
        <w:rPr>
          <w:rFonts w:ascii="Cambria" w:hAnsi="Cambria"/>
          <w:b/>
          <w:bCs/>
          <w:sz w:val="24"/>
        </w:rPr>
      </w:pPr>
    </w:p>
    <w:p w14:paraId="6FFEAFFB" w14:textId="6EE3A7AF" w:rsidR="00E64F24" w:rsidRPr="001722BE" w:rsidRDefault="00230CB5" w:rsidP="001722BE">
      <w:pPr>
        <w:pStyle w:val="Heading1"/>
        <w:spacing w:before="0" w:line="240" w:lineRule="auto"/>
        <w:rPr>
          <w:rFonts w:ascii="Cambria" w:eastAsia="Times New Roman" w:hAnsi="Cambria" w:cs="Times New Roman"/>
          <w:b/>
          <w:color w:val="auto"/>
          <w:sz w:val="24"/>
          <w:szCs w:val="24"/>
          <w:lang w:val="en-GB"/>
        </w:rPr>
      </w:pPr>
      <w:bookmarkStart w:id="87" w:name="_Toc50669152"/>
      <w:r>
        <w:rPr>
          <w:rFonts w:ascii="Cambria" w:eastAsia="Times New Roman" w:hAnsi="Cambria" w:cs="Times New Roman"/>
          <w:b/>
          <w:color w:val="auto"/>
          <w:sz w:val="24"/>
          <w:szCs w:val="24"/>
          <w:lang w:val="en-GB"/>
        </w:rPr>
        <w:t>4.3.10</w:t>
      </w:r>
      <w:r w:rsidR="00E64F24" w:rsidRPr="001722BE">
        <w:rPr>
          <w:rFonts w:ascii="Cambria" w:eastAsia="Times New Roman" w:hAnsi="Cambria" w:cs="Times New Roman"/>
          <w:b/>
          <w:color w:val="auto"/>
          <w:sz w:val="24"/>
          <w:szCs w:val="24"/>
          <w:lang w:val="en-GB"/>
        </w:rPr>
        <w:tab/>
      </w:r>
      <w:r w:rsidR="001722BE" w:rsidRPr="001722BE">
        <w:rPr>
          <w:rFonts w:ascii="Cambria" w:eastAsia="Times New Roman" w:hAnsi="Cambria" w:cs="Times New Roman"/>
          <w:b/>
          <w:color w:val="auto"/>
          <w:sz w:val="24"/>
          <w:szCs w:val="24"/>
          <w:lang w:val="en-GB"/>
        </w:rPr>
        <w:t xml:space="preserve"> </w:t>
      </w:r>
      <w:r w:rsidR="00E64F24" w:rsidRPr="001722BE">
        <w:rPr>
          <w:rFonts w:ascii="Cambria" w:eastAsia="Times New Roman" w:hAnsi="Cambria" w:cs="Times New Roman"/>
          <w:b/>
          <w:color w:val="auto"/>
          <w:sz w:val="24"/>
          <w:szCs w:val="24"/>
          <w:lang w:val="en-GB"/>
        </w:rPr>
        <w:t>Minimum Requirements for Physiotherapy</w:t>
      </w:r>
      <w:bookmarkEnd w:id="87"/>
    </w:p>
    <w:p w14:paraId="18B221DA" w14:textId="1EC00B99"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Registered Phys</w:t>
      </w:r>
      <w:r w:rsidR="00867CF5">
        <w:rPr>
          <w:rFonts w:ascii="Cambria" w:hAnsi="Cambria"/>
          <w:sz w:val="24"/>
        </w:rPr>
        <w:t>iotherapists and other Medical R</w:t>
      </w:r>
      <w:r w:rsidRPr="00E64F24">
        <w:rPr>
          <w:rFonts w:ascii="Cambria" w:hAnsi="Cambria"/>
          <w:sz w:val="24"/>
        </w:rPr>
        <w:t>ehabilitation Therapists.</w:t>
      </w:r>
    </w:p>
    <w:p w14:paraId="04C970CE" w14:textId="77777777" w:rsidR="000D5020" w:rsidRDefault="000D5020" w:rsidP="00E64F24">
      <w:pPr>
        <w:rPr>
          <w:rFonts w:ascii="Cambria" w:hAnsi="Cambria"/>
          <w:sz w:val="24"/>
        </w:rPr>
      </w:pPr>
    </w:p>
    <w:p w14:paraId="3EF942B0" w14:textId="7732AEE4" w:rsidR="00E64F24" w:rsidRPr="001722BE" w:rsidRDefault="00230CB5" w:rsidP="001722BE">
      <w:pPr>
        <w:pStyle w:val="Heading1"/>
        <w:spacing w:before="0" w:line="240" w:lineRule="auto"/>
        <w:rPr>
          <w:rFonts w:ascii="Cambria" w:eastAsia="Times New Roman" w:hAnsi="Cambria" w:cs="Times New Roman"/>
          <w:b/>
          <w:color w:val="auto"/>
          <w:sz w:val="24"/>
          <w:szCs w:val="24"/>
          <w:lang w:val="en-GB"/>
        </w:rPr>
      </w:pPr>
      <w:bookmarkStart w:id="88" w:name="_Toc50669153"/>
      <w:r>
        <w:rPr>
          <w:rFonts w:ascii="Cambria" w:eastAsia="Times New Roman" w:hAnsi="Cambria" w:cs="Times New Roman"/>
          <w:b/>
          <w:color w:val="auto"/>
          <w:sz w:val="24"/>
          <w:szCs w:val="24"/>
          <w:lang w:val="en-GB"/>
        </w:rPr>
        <w:t>4.4</w:t>
      </w:r>
      <w:r w:rsidR="00E64F24" w:rsidRPr="001722BE">
        <w:rPr>
          <w:rFonts w:ascii="Cambria" w:eastAsia="Times New Roman" w:hAnsi="Cambria" w:cs="Times New Roman"/>
          <w:b/>
          <w:color w:val="auto"/>
          <w:sz w:val="24"/>
          <w:szCs w:val="24"/>
          <w:lang w:val="en-GB"/>
        </w:rPr>
        <w:tab/>
        <w:t>CRITERIA FOR REGISTRATION OF TPAS</w:t>
      </w:r>
      <w:bookmarkEnd w:id="88"/>
    </w:p>
    <w:p w14:paraId="7B802816" w14:textId="77777777" w:rsidR="00E64F24" w:rsidRPr="00E64F24" w:rsidRDefault="00E64F24" w:rsidP="00E64F24">
      <w:pPr>
        <w:rPr>
          <w:rFonts w:ascii="Cambria" w:hAnsi="Cambria"/>
          <w:sz w:val="24"/>
        </w:rPr>
      </w:pPr>
      <w:r w:rsidRPr="00E64F24">
        <w:rPr>
          <w:rFonts w:ascii="Cambria" w:hAnsi="Cambria"/>
          <w:sz w:val="24"/>
        </w:rPr>
        <w:t>The registration of an organization under the Agency shall be in such form and manner as may be determined from time to time by the Board using guidelines which shall include:</w:t>
      </w:r>
    </w:p>
    <w:p w14:paraId="7E8EBF23"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Registration with relevant regulatory Agencies.</w:t>
      </w:r>
    </w:p>
    <w:p w14:paraId="45479854"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Being financially viable before, during and after registration</w:t>
      </w:r>
    </w:p>
    <w:p w14:paraId="66AB96AB"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Have a track record of a healthy relationship with Healthcare providers</w:t>
      </w:r>
    </w:p>
    <w:p w14:paraId="5FC01B40" w14:textId="77777777"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Make a complete disclosure of the ownership structure and composition of the organization;</w:t>
      </w:r>
    </w:p>
    <w:p w14:paraId="67E24D20" w14:textId="77777777"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Have current account or accounts with one or more Banks approved by the Agency.</w:t>
      </w:r>
    </w:p>
    <w:p w14:paraId="6FB5AD86" w14:textId="77777777" w:rsidR="000D5020" w:rsidRDefault="000D5020" w:rsidP="00E64F24">
      <w:pPr>
        <w:rPr>
          <w:rFonts w:ascii="Cambria" w:hAnsi="Cambria"/>
          <w:sz w:val="24"/>
        </w:rPr>
      </w:pPr>
    </w:p>
    <w:p w14:paraId="27CED2E9" w14:textId="51064B28" w:rsidR="00E64F24" w:rsidRPr="001722BE" w:rsidRDefault="00230CB5" w:rsidP="001722BE">
      <w:pPr>
        <w:pStyle w:val="Heading1"/>
        <w:spacing w:before="0" w:line="240" w:lineRule="auto"/>
        <w:rPr>
          <w:rFonts w:ascii="Cambria" w:eastAsia="Times New Roman" w:hAnsi="Cambria" w:cs="Times New Roman"/>
          <w:b/>
          <w:color w:val="auto"/>
          <w:sz w:val="24"/>
          <w:szCs w:val="24"/>
          <w:lang w:val="en-GB"/>
        </w:rPr>
      </w:pPr>
      <w:bookmarkStart w:id="89" w:name="_Toc50669154"/>
      <w:r>
        <w:rPr>
          <w:rFonts w:ascii="Cambria" w:eastAsia="Times New Roman" w:hAnsi="Cambria" w:cs="Times New Roman"/>
          <w:b/>
          <w:color w:val="auto"/>
          <w:sz w:val="24"/>
          <w:szCs w:val="24"/>
          <w:lang w:val="en-GB"/>
        </w:rPr>
        <w:t>4</w:t>
      </w:r>
      <w:r w:rsidR="00E64F24"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5</w:t>
      </w:r>
      <w:r w:rsidR="00E64F24" w:rsidRPr="001722BE">
        <w:rPr>
          <w:rFonts w:ascii="Cambria" w:eastAsia="Times New Roman" w:hAnsi="Cambria" w:cs="Times New Roman"/>
          <w:b/>
          <w:color w:val="auto"/>
          <w:sz w:val="24"/>
          <w:szCs w:val="24"/>
          <w:lang w:val="en-GB"/>
        </w:rPr>
        <w:tab/>
        <w:t>COMPLAINTS HANDLING MECHANISMS IN THE AGENCY</w:t>
      </w:r>
      <w:bookmarkEnd w:id="89"/>
    </w:p>
    <w:p w14:paraId="447DF768"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Complaints from enrollees can be received through any of the following means: </w:t>
      </w:r>
    </w:p>
    <w:p w14:paraId="2F89248D" w14:textId="56F04798" w:rsidR="00E64F24" w:rsidRPr="00E64F24" w:rsidRDefault="00867CF5" w:rsidP="00E64F24">
      <w:pPr>
        <w:rPr>
          <w:rFonts w:ascii="Cambria" w:hAnsi="Cambria"/>
          <w:sz w:val="24"/>
        </w:rPr>
      </w:pPr>
      <w:r>
        <w:rPr>
          <w:rFonts w:ascii="Cambria" w:hAnsi="Cambria"/>
          <w:sz w:val="24"/>
        </w:rPr>
        <w:t>•</w:t>
      </w:r>
      <w:r>
        <w:rPr>
          <w:rFonts w:ascii="Cambria" w:hAnsi="Cambria"/>
          <w:sz w:val="24"/>
        </w:rPr>
        <w:tab/>
        <w:t>Written C</w:t>
      </w:r>
      <w:r w:rsidR="00E64F24" w:rsidRPr="00E64F24">
        <w:rPr>
          <w:rFonts w:ascii="Cambria" w:hAnsi="Cambria"/>
          <w:sz w:val="24"/>
        </w:rPr>
        <w:t>omplains</w:t>
      </w:r>
    </w:p>
    <w:p w14:paraId="3B4C11E9" w14:textId="77777777" w:rsidR="00E64F24" w:rsidRPr="00E64F24" w:rsidRDefault="00E64F24" w:rsidP="00E64F24">
      <w:pPr>
        <w:rPr>
          <w:rFonts w:ascii="Cambria" w:hAnsi="Cambria"/>
          <w:sz w:val="24"/>
        </w:rPr>
      </w:pPr>
      <w:r w:rsidRPr="00E64F24">
        <w:rPr>
          <w:rFonts w:ascii="Cambria" w:hAnsi="Cambria"/>
          <w:sz w:val="24"/>
        </w:rPr>
        <w:lastRenderedPageBreak/>
        <w:t>•</w:t>
      </w:r>
      <w:r w:rsidRPr="00E64F24">
        <w:rPr>
          <w:rFonts w:ascii="Cambria" w:hAnsi="Cambria"/>
          <w:sz w:val="24"/>
        </w:rPr>
        <w:tab/>
        <w:t xml:space="preserve">Online Complaints via emails </w:t>
      </w:r>
    </w:p>
    <w:p w14:paraId="7057E591" w14:textId="393C45D3" w:rsidR="00E64F24" w:rsidRPr="00E64F24" w:rsidRDefault="00867CF5" w:rsidP="00E64F24">
      <w:pPr>
        <w:rPr>
          <w:rFonts w:ascii="Cambria" w:hAnsi="Cambria"/>
          <w:sz w:val="24"/>
        </w:rPr>
      </w:pPr>
      <w:r>
        <w:rPr>
          <w:rFonts w:ascii="Cambria" w:hAnsi="Cambria"/>
          <w:sz w:val="24"/>
        </w:rPr>
        <w:t>•</w:t>
      </w:r>
      <w:r>
        <w:rPr>
          <w:rFonts w:ascii="Cambria" w:hAnsi="Cambria"/>
          <w:sz w:val="24"/>
        </w:rPr>
        <w:tab/>
        <w:t>Telephone (</w:t>
      </w:r>
      <w:r w:rsidR="00E64F24" w:rsidRPr="00E64F24">
        <w:rPr>
          <w:rFonts w:ascii="Cambria" w:hAnsi="Cambria"/>
          <w:sz w:val="24"/>
        </w:rPr>
        <w:t>Call or SMS)</w:t>
      </w:r>
    </w:p>
    <w:p w14:paraId="770EE847" w14:textId="3799F5BF"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 xml:space="preserve">Verbal </w:t>
      </w:r>
      <w:r w:rsidR="00867CF5">
        <w:rPr>
          <w:rFonts w:ascii="Cambria" w:hAnsi="Cambria"/>
          <w:sz w:val="24"/>
        </w:rPr>
        <w:t>Complaints</w:t>
      </w:r>
    </w:p>
    <w:p w14:paraId="11F1EEB2" w14:textId="6548B9B0"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All complaints received must be properly documented by the officer who receives the complaints. The staff must also ensure that the contact details of the enrollee are included to enable direct communication wit</w:t>
      </w:r>
      <w:r w:rsidR="00B2450B">
        <w:rPr>
          <w:rFonts w:ascii="Cambria" w:hAnsi="Cambria"/>
          <w:sz w:val="24"/>
        </w:rPr>
        <w:t xml:space="preserve">h the customer upon resolution </w:t>
      </w:r>
      <w:r w:rsidRPr="00E64F24">
        <w:rPr>
          <w:rFonts w:ascii="Cambria" w:hAnsi="Cambria"/>
          <w:sz w:val="24"/>
        </w:rPr>
        <w:t xml:space="preserve">or otherwise of the complaint </w:t>
      </w:r>
    </w:p>
    <w:p w14:paraId="095EE2BB" w14:textId="144B730C"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All complaints shall be resolved within the shortest</w:t>
      </w:r>
      <w:r w:rsidR="00B2450B">
        <w:rPr>
          <w:rFonts w:ascii="Cambria" w:hAnsi="Cambria"/>
          <w:sz w:val="24"/>
        </w:rPr>
        <w:t xml:space="preserve"> possible period of time based </w:t>
      </w:r>
      <w:r w:rsidRPr="00E64F24">
        <w:rPr>
          <w:rFonts w:ascii="Cambria" w:hAnsi="Cambria"/>
          <w:sz w:val="24"/>
        </w:rPr>
        <w:t>usually not later than 48hrs, those that cannot be resolved will be escalated to management for further actions</w:t>
      </w:r>
    </w:p>
    <w:p w14:paraId="182CDF07" w14:textId="77777777"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On satisfactory resolution of a complaint, the officer in charge shall provide comprehensive resolution details which shall also include possible root causes of the complaint as well as attach supporting documents to back up the decision or action taken and then close the case</w:t>
      </w:r>
    </w:p>
    <w:p w14:paraId="0C74C0C6" w14:textId="77777777" w:rsidR="00E64F24" w:rsidRPr="00E64F24" w:rsidRDefault="00E64F24" w:rsidP="000D5020">
      <w:pPr>
        <w:ind w:left="720" w:hanging="720"/>
        <w:rPr>
          <w:rFonts w:ascii="Cambria" w:hAnsi="Cambria"/>
          <w:sz w:val="24"/>
        </w:rPr>
      </w:pPr>
      <w:r w:rsidRPr="00E64F24">
        <w:rPr>
          <w:rFonts w:ascii="Cambria" w:hAnsi="Cambria"/>
          <w:sz w:val="24"/>
        </w:rPr>
        <w:t>•</w:t>
      </w:r>
      <w:r w:rsidRPr="00E64F24">
        <w:rPr>
          <w:rFonts w:ascii="Cambria" w:hAnsi="Cambria"/>
          <w:sz w:val="24"/>
        </w:rPr>
        <w:tab/>
        <w:t>It is the responsibility of the Standards and Quality Assurance Department of the agency to handle all complaints from enrollees</w:t>
      </w:r>
    </w:p>
    <w:p w14:paraId="76142C5D" w14:textId="77777777" w:rsidR="000D5020" w:rsidRDefault="000D5020">
      <w:pPr>
        <w:rPr>
          <w:rFonts w:ascii="Cambria" w:hAnsi="Cambria"/>
          <w:sz w:val="24"/>
        </w:rPr>
      </w:pPr>
      <w:r>
        <w:rPr>
          <w:rFonts w:ascii="Cambria" w:hAnsi="Cambria"/>
          <w:sz w:val="24"/>
        </w:rPr>
        <w:br w:type="page"/>
      </w:r>
    </w:p>
    <w:p w14:paraId="62FE8CB0" w14:textId="08E911CF" w:rsidR="000D5020" w:rsidRPr="004C0DD9" w:rsidRDefault="00230CB5" w:rsidP="004C0DD9">
      <w:pPr>
        <w:pStyle w:val="Heading1"/>
        <w:spacing w:before="0" w:line="240" w:lineRule="auto"/>
        <w:jc w:val="center"/>
        <w:rPr>
          <w:rFonts w:ascii="Cambria" w:eastAsia="Times New Roman" w:hAnsi="Cambria" w:cs="Times New Roman"/>
          <w:b/>
          <w:color w:val="auto"/>
          <w:sz w:val="28"/>
          <w:szCs w:val="24"/>
          <w:lang w:val="en-GB"/>
        </w:rPr>
      </w:pPr>
      <w:bookmarkStart w:id="90" w:name="_Toc50669155"/>
      <w:r>
        <w:rPr>
          <w:rFonts w:ascii="Cambria" w:eastAsia="Times New Roman" w:hAnsi="Cambria" w:cs="Times New Roman"/>
          <w:b/>
          <w:color w:val="auto"/>
          <w:sz w:val="28"/>
          <w:szCs w:val="24"/>
          <w:lang w:val="en-GB"/>
        </w:rPr>
        <w:lastRenderedPageBreak/>
        <w:t>5</w:t>
      </w:r>
      <w:r w:rsidR="00A075AB">
        <w:rPr>
          <w:rFonts w:ascii="Cambria" w:eastAsia="Times New Roman" w:hAnsi="Cambria" w:cs="Times New Roman"/>
          <w:b/>
          <w:color w:val="auto"/>
          <w:sz w:val="28"/>
          <w:szCs w:val="24"/>
          <w:lang w:val="en-GB"/>
        </w:rPr>
        <w:t>.0</w:t>
      </w:r>
      <w:r w:rsidR="00A075AB">
        <w:rPr>
          <w:rFonts w:ascii="Cambria" w:eastAsia="Times New Roman" w:hAnsi="Cambria" w:cs="Times New Roman"/>
          <w:b/>
          <w:color w:val="auto"/>
          <w:sz w:val="28"/>
          <w:szCs w:val="24"/>
          <w:lang w:val="en-GB"/>
        </w:rPr>
        <w:tab/>
        <w:t>SECTION FIVE</w:t>
      </w:r>
      <w:r w:rsidR="00E64F24" w:rsidRPr="001722BE">
        <w:rPr>
          <w:rFonts w:ascii="Cambria" w:eastAsia="Times New Roman" w:hAnsi="Cambria" w:cs="Times New Roman"/>
          <w:b/>
          <w:color w:val="auto"/>
          <w:sz w:val="28"/>
          <w:szCs w:val="24"/>
          <w:lang w:val="en-GB"/>
        </w:rPr>
        <w:t>: ORGANIZATION OF HEALTH SERVICES</w:t>
      </w:r>
      <w:bookmarkEnd w:id="90"/>
    </w:p>
    <w:p w14:paraId="73C9635D" w14:textId="7ECB34CC" w:rsidR="004C0DD9" w:rsidRPr="00E64F24" w:rsidRDefault="00230CB5" w:rsidP="004C0DD9">
      <w:pPr>
        <w:rPr>
          <w:rFonts w:ascii="Cambria" w:hAnsi="Cambria"/>
          <w:sz w:val="24"/>
        </w:rPr>
      </w:pPr>
      <w:r>
        <w:rPr>
          <w:rFonts w:ascii="Cambria" w:eastAsia="Times New Roman" w:hAnsi="Cambria" w:cs="Times New Roman"/>
          <w:b/>
          <w:sz w:val="24"/>
          <w:szCs w:val="24"/>
          <w:lang w:val="en-GB"/>
        </w:rPr>
        <w:t>5</w:t>
      </w:r>
      <w:r w:rsidR="00E64F24" w:rsidRPr="001722BE">
        <w:rPr>
          <w:rFonts w:ascii="Cambria" w:eastAsia="Times New Roman" w:hAnsi="Cambria" w:cs="Times New Roman"/>
          <w:b/>
          <w:sz w:val="24"/>
          <w:szCs w:val="24"/>
          <w:lang w:val="en-GB"/>
        </w:rPr>
        <w:t>.1</w:t>
      </w:r>
      <w:r w:rsidR="00E64F24" w:rsidRPr="001722BE">
        <w:rPr>
          <w:rFonts w:ascii="Cambria" w:eastAsia="Times New Roman" w:hAnsi="Cambria" w:cs="Times New Roman"/>
          <w:b/>
          <w:sz w:val="24"/>
          <w:szCs w:val="24"/>
          <w:lang w:val="en-GB"/>
        </w:rPr>
        <w:tab/>
      </w:r>
      <w:r w:rsidR="004C0DD9" w:rsidRPr="00E64F24">
        <w:rPr>
          <w:rFonts w:ascii="Cambria" w:hAnsi="Cambria"/>
          <w:sz w:val="24"/>
        </w:rPr>
        <w:t xml:space="preserve">Healthcare services will be provided through two levels of service arrangement by public or private health facilities. These are primary and secondary services. </w:t>
      </w:r>
    </w:p>
    <w:p w14:paraId="0FF5E1D2"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Primary Healthcare Services: These refer to the entry point and point of first contact of enrollees with the Healthcare Facilities. They serve as the gatekeepers to the scheme. They provide preventive, promotive and curative services. </w:t>
      </w:r>
    </w:p>
    <w:p w14:paraId="66E4F2A7"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Secondary Healthcare Services: These refer to specialized services to enrollees referred from the primary level of care after authorization from the Agency or assigned TPA (s). In case of emergency, direct referrals without recourse to the agency or assigned TPA (s) can be made. However, the Agency or assigned TPA(s) must be notified within 24 hours. All Agency accredited General Hospitals, Teaching Hospitals and Specialist Hospitals will provide secondary healthcare services.</w:t>
      </w:r>
    </w:p>
    <w:p w14:paraId="4B2250D4" w14:textId="77777777" w:rsidR="004C0DD9" w:rsidRDefault="004C0DD9" w:rsidP="001722BE">
      <w:pPr>
        <w:pStyle w:val="Heading1"/>
        <w:spacing w:before="0" w:line="240" w:lineRule="auto"/>
        <w:rPr>
          <w:rFonts w:ascii="Cambria" w:eastAsia="Times New Roman" w:hAnsi="Cambria" w:cs="Times New Roman"/>
          <w:b/>
          <w:color w:val="auto"/>
          <w:sz w:val="24"/>
          <w:szCs w:val="24"/>
          <w:lang w:val="en-GB"/>
        </w:rPr>
      </w:pPr>
    </w:p>
    <w:p w14:paraId="7CC34D0C" w14:textId="65474971"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1" w:name="_Toc50669156"/>
      <w:r>
        <w:rPr>
          <w:rFonts w:ascii="Cambria" w:eastAsia="Times New Roman" w:hAnsi="Cambria" w:cs="Times New Roman"/>
          <w:b/>
          <w:color w:val="auto"/>
          <w:sz w:val="24"/>
          <w:szCs w:val="24"/>
          <w:lang w:val="en-GB"/>
        </w:rPr>
        <w:t>5.2</w:t>
      </w:r>
      <w:r>
        <w:rPr>
          <w:rFonts w:ascii="Cambria" w:eastAsia="Times New Roman" w:hAnsi="Cambria" w:cs="Times New Roman"/>
          <w:b/>
          <w:color w:val="auto"/>
          <w:sz w:val="24"/>
          <w:szCs w:val="24"/>
          <w:lang w:val="en-GB"/>
        </w:rPr>
        <w:tab/>
      </w:r>
      <w:r w:rsidR="004C0DD9" w:rsidRPr="001722BE">
        <w:rPr>
          <w:rFonts w:ascii="Cambria" w:eastAsia="Times New Roman" w:hAnsi="Cambria" w:cs="Times New Roman"/>
          <w:b/>
          <w:color w:val="auto"/>
          <w:sz w:val="24"/>
          <w:szCs w:val="24"/>
          <w:lang w:val="en-GB"/>
        </w:rPr>
        <w:t>REFERRAL</w:t>
      </w:r>
      <w:bookmarkEnd w:id="91"/>
    </w:p>
    <w:p w14:paraId="6B6FBCDE"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Entry into the Program is via the Primary level of care at which treatment is administered as provided in the guidelines. All cases that require specialized attention are referred following the laid down guidelines from the Primary to Secondary levels of care.  Referral can be vertical or lateral but as much as possible to the nearest specialists as contained in the list of NHIS accredited facilities in the area.</w:t>
      </w:r>
    </w:p>
    <w:p w14:paraId="38AD8610"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All authorization codes must be given</w:t>
      </w:r>
      <w:r>
        <w:rPr>
          <w:rFonts w:ascii="Cambria" w:hAnsi="Cambria"/>
          <w:sz w:val="24"/>
        </w:rPr>
        <w:t xml:space="preserve"> immediately</w:t>
      </w:r>
      <w:r w:rsidRPr="00E64F24">
        <w:rPr>
          <w:rFonts w:ascii="Cambria" w:hAnsi="Cambria"/>
          <w:sz w:val="24"/>
        </w:rPr>
        <w:t xml:space="preserve"> to the requesting facility making contact with the Agency or assigned TPA(s). The Agency should follow –up to ensure that the services are rendered and documented. However</w:t>
      </w:r>
      <w:r>
        <w:rPr>
          <w:rFonts w:ascii="Cambria" w:hAnsi="Cambria"/>
          <w:sz w:val="24"/>
        </w:rPr>
        <w:t>,</w:t>
      </w:r>
      <w:r w:rsidRPr="00E64F24">
        <w:rPr>
          <w:rFonts w:ascii="Cambria" w:hAnsi="Cambria"/>
          <w:sz w:val="24"/>
        </w:rPr>
        <w:t xml:space="preserve"> when such requests are denied, the facility must be notified in writing within 24 hours stating reasons for denial. </w:t>
      </w:r>
    </w:p>
    <w:p w14:paraId="73FCDF90" w14:textId="77777777" w:rsidR="004C0DD9" w:rsidRDefault="004C0DD9" w:rsidP="004C0DD9">
      <w:pPr>
        <w:spacing w:before="0"/>
        <w:rPr>
          <w:rFonts w:ascii="Cambria" w:hAnsi="Cambria"/>
          <w:sz w:val="24"/>
        </w:rPr>
      </w:pPr>
    </w:p>
    <w:p w14:paraId="471989A7" w14:textId="1F7D0141" w:rsidR="004C0DD9" w:rsidRPr="001722BE" w:rsidRDefault="004C0DD9" w:rsidP="004C0DD9">
      <w:pPr>
        <w:pStyle w:val="Heading1"/>
        <w:spacing w:before="0" w:line="240" w:lineRule="auto"/>
        <w:rPr>
          <w:rFonts w:ascii="Cambria" w:eastAsia="Times New Roman" w:hAnsi="Cambria" w:cs="Times New Roman"/>
          <w:b/>
          <w:color w:val="auto"/>
          <w:sz w:val="24"/>
          <w:szCs w:val="24"/>
          <w:lang w:val="en-GB"/>
        </w:rPr>
      </w:pPr>
      <w:bookmarkStart w:id="92" w:name="_Toc50669157"/>
      <w:r w:rsidRPr="001722BE">
        <w:rPr>
          <w:rFonts w:ascii="Cambria" w:eastAsia="Times New Roman" w:hAnsi="Cambria" w:cs="Times New Roman"/>
          <w:b/>
          <w:color w:val="auto"/>
          <w:sz w:val="24"/>
          <w:szCs w:val="24"/>
          <w:lang w:val="en-GB"/>
        </w:rPr>
        <w:t>5.</w:t>
      </w:r>
      <w:r w:rsidR="00230CB5">
        <w:rPr>
          <w:rFonts w:ascii="Cambria" w:eastAsia="Times New Roman" w:hAnsi="Cambria" w:cs="Times New Roman"/>
          <w:b/>
          <w:color w:val="auto"/>
          <w:sz w:val="24"/>
          <w:szCs w:val="24"/>
          <w:lang w:val="en-GB"/>
        </w:rPr>
        <w:t>2.</w:t>
      </w:r>
      <w:r w:rsidRPr="001722BE">
        <w:rPr>
          <w:rFonts w:ascii="Cambria" w:eastAsia="Times New Roman" w:hAnsi="Cambria" w:cs="Times New Roman"/>
          <w:b/>
          <w:color w:val="auto"/>
          <w:sz w:val="24"/>
          <w:szCs w:val="24"/>
          <w:lang w:val="en-GB"/>
        </w:rPr>
        <w:t>1</w:t>
      </w:r>
      <w:r w:rsidRPr="001722BE">
        <w:rPr>
          <w:rFonts w:ascii="Cambria" w:eastAsia="Times New Roman" w:hAnsi="Cambria" w:cs="Times New Roman"/>
          <w:b/>
          <w:color w:val="auto"/>
          <w:sz w:val="24"/>
          <w:szCs w:val="24"/>
          <w:lang w:val="en-GB"/>
        </w:rPr>
        <w:tab/>
        <w:t>Procedures of Referral</w:t>
      </w:r>
      <w:bookmarkEnd w:id="92"/>
    </w:p>
    <w:p w14:paraId="39C2ACB3" w14:textId="77777777" w:rsidR="004C0DD9" w:rsidRPr="00E64F24" w:rsidRDefault="004C0DD9" w:rsidP="004C0DD9">
      <w:pPr>
        <w:rPr>
          <w:rFonts w:ascii="Cambria" w:hAnsi="Cambria"/>
          <w:sz w:val="24"/>
        </w:rPr>
      </w:pPr>
      <w:r w:rsidRPr="00E64F24">
        <w:rPr>
          <w:rFonts w:ascii="Cambria" w:hAnsi="Cambria"/>
          <w:sz w:val="24"/>
        </w:rPr>
        <w:t>a.</w:t>
      </w:r>
      <w:r w:rsidRPr="00E64F24">
        <w:rPr>
          <w:rFonts w:ascii="Cambria" w:hAnsi="Cambria"/>
          <w:sz w:val="24"/>
        </w:rPr>
        <w:tab/>
        <w:t xml:space="preserve">A referral line must be established. </w:t>
      </w:r>
    </w:p>
    <w:p w14:paraId="7C68317B" w14:textId="77777777" w:rsidR="004C0DD9" w:rsidRPr="00E64F24" w:rsidRDefault="004C0DD9" w:rsidP="004C0DD9">
      <w:pPr>
        <w:rPr>
          <w:rFonts w:ascii="Cambria" w:hAnsi="Cambria"/>
          <w:sz w:val="24"/>
        </w:rPr>
      </w:pPr>
      <w:r w:rsidRPr="00E64F24">
        <w:rPr>
          <w:rFonts w:ascii="Cambria" w:hAnsi="Cambria"/>
          <w:sz w:val="24"/>
        </w:rPr>
        <w:t>b.</w:t>
      </w:r>
      <w:r w:rsidRPr="00E64F24">
        <w:rPr>
          <w:rFonts w:ascii="Cambria" w:hAnsi="Cambria"/>
          <w:sz w:val="24"/>
        </w:rPr>
        <w:tab/>
        <w:t xml:space="preserve">There must be a clinical basis for referral. </w:t>
      </w:r>
    </w:p>
    <w:p w14:paraId="443F2F73" w14:textId="77777777" w:rsidR="004C0DD9" w:rsidRPr="00E64F24" w:rsidRDefault="004C0DD9" w:rsidP="004C0DD9">
      <w:pPr>
        <w:rPr>
          <w:rFonts w:ascii="Cambria" w:hAnsi="Cambria"/>
          <w:sz w:val="24"/>
        </w:rPr>
      </w:pPr>
      <w:r w:rsidRPr="00E64F24">
        <w:rPr>
          <w:rFonts w:ascii="Cambria" w:hAnsi="Cambria"/>
          <w:sz w:val="24"/>
        </w:rPr>
        <w:t>c.</w:t>
      </w:r>
      <w:r w:rsidRPr="00E64F24">
        <w:rPr>
          <w:rFonts w:ascii="Cambria" w:hAnsi="Cambria"/>
          <w:sz w:val="24"/>
        </w:rPr>
        <w:tab/>
        <w:t xml:space="preserve">A referral letter must accompany every case. </w:t>
      </w:r>
    </w:p>
    <w:p w14:paraId="470C1AAE" w14:textId="77777777" w:rsidR="004C0DD9" w:rsidRPr="00E64F24" w:rsidRDefault="004C0DD9" w:rsidP="004C0DD9">
      <w:pPr>
        <w:rPr>
          <w:rFonts w:ascii="Cambria" w:hAnsi="Cambria"/>
          <w:sz w:val="24"/>
        </w:rPr>
      </w:pPr>
      <w:r w:rsidRPr="00E64F24">
        <w:rPr>
          <w:rFonts w:ascii="Cambria" w:hAnsi="Cambria"/>
          <w:sz w:val="24"/>
        </w:rPr>
        <w:t>d.</w:t>
      </w:r>
      <w:r w:rsidRPr="00E64F24">
        <w:rPr>
          <w:rFonts w:ascii="Cambria" w:hAnsi="Cambria"/>
          <w:sz w:val="24"/>
        </w:rPr>
        <w:tab/>
        <w:t>Primary care providers must refer early enough to the next level of care.</w:t>
      </w:r>
    </w:p>
    <w:p w14:paraId="36685F20" w14:textId="77777777" w:rsidR="004C0DD9" w:rsidRPr="00E64F24" w:rsidRDefault="004C0DD9" w:rsidP="004C0DD9">
      <w:pPr>
        <w:ind w:left="720" w:hanging="720"/>
        <w:rPr>
          <w:rFonts w:ascii="Cambria" w:hAnsi="Cambria"/>
          <w:sz w:val="24"/>
        </w:rPr>
      </w:pPr>
      <w:r w:rsidRPr="00E64F24">
        <w:rPr>
          <w:rFonts w:ascii="Cambria" w:hAnsi="Cambria"/>
          <w:sz w:val="24"/>
        </w:rPr>
        <w:t>e.</w:t>
      </w:r>
      <w:r w:rsidRPr="00E64F24">
        <w:rPr>
          <w:rFonts w:ascii="Cambria" w:hAnsi="Cambria"/>
          <w:sz w:val="24"/>
        </w:rPr>
        <w:tab/>
        <w:t>Personal and medical details including investigations must be contained in the referral letter.</w:t>
      </w:r>
    </w:p>
    <w:p w14:paraId="5D162744" w14:textId="77777777" w:rsidR="004C0DD9" w:rsidRPr="00E64F24" w:rsidRDefault="004C0DD9" w:rsidP="004C0DD9">
      <w:pPr>
        <w:ind w:left="720" w:hanging="720"/>
        <w:rPr>
          <w:rFonts w:ascii="Cambria" w:hAnsi="Cambria"/>
          <w:sz w:val="24"/>
        </w:rPr>
      </w:pPr>
      <w:r w:rsidRPr="00E64F24">
        <w:rPr>
          <w:rFonts w:ascii="Cambria" w:hAnsi="Cambria"/>
          <w:sz w:val="24"/>
        </w:rPr>
        <w:t>f.</w:t>
      </w:r>
      <w:r w:rsidRPr="00E64F24">
        <w:rPr>
          <w:rFonts w:ascii="Cambria" w:hAnsi="Cambria"/>
          <w:sz w:val="24"/>
        </w:rPr>
        <w:tab/>
        <w:t>Notification of all designated stakeholders for authorization is mandatory before referral except in emergencies.</w:t>
      </w:r>
    </w:p>
    <w:p w14:paraId="35ED30F9" w14:textId="77777777" w:rsidR="004C0DD9" w:rsidRPr="00E64F24" w:rsidRDefault="004C0DD9" w:rsidP="004C0DD9">
      <w:pPr>
        <w:rPr>
          <w:rFonts w:ascii="Cambria" w:hAnsi="Cambria"/>
          <w:sz w:val="24"/>
        </w:rPr>
      </w:pPr>
      <w:r w:rsidRPr="00E64F24">
        <w:rPr>
          <w:rFonts w:ascii="Cambria" w:hAnsi="Cambria"/>
          <w:sz w:val="24"/>
        </w:rPr>
        <w:t>g.</w:t>
      </w:r>
      <w:r w:rsidRPr="00E64F24">
        <w:rPr>
          <w:rFonts w:ascii="Cambria" w:hAnsi="Cambria"/>
          <w:sz w:val="24"/>
        </w:rPr>
        <w:tab/>
        <w:t xml:space="preserve">The outcome of a referral should be satisfactorily and properly documented. </w:t>
      </w:r>
    </w:p>
    <w:p w14:paraId="677C8F0E" w14:textId="77777777" w:rsidR="004C0DD9" w:rsidRPr="00E64F24" w:rsidRDefault="004C0DD9" w:rsidP="004C0DD9">
      <w:pPr>
        <w:ind w:left="720" w:hanging="720"/>
        <w:rPr>
          <w:rFonts w:ascii="Cambria" w:hAnsi="Cambria"/>
          <w:sz w:val="24"/>
        </w:rPr>
      </w:pPr>
      <w:r w:rsidRPr="00E64F24">
        <w:rPr>
          <w:rFonts w:ascii="Cambria" w:hAnsi="Cambria"/>
          <w:sz w:val="24"/>
        </w:rPr>
        <w:t>h.</w:t>
      </w:r>
      <w:r w:rsidRPr="00E64F24">
        <w:rPr>
          <w:rFonts w:ascii="Cambria" w:hAnsi="Cambria"/>
          <w:sz w:val="24"/>
        </w:rPr>
        <w:tab/>
        <w:t>Referred cases must be sent back by the specialist after completion of treatment to the referring healthcare facility, with a medical report and instructions for follow-up management.</w:t>
      </w:r>
    </w:p>
    <w:p w14:paraId="3088FAAE" w14:textId="77777777" w:rsidR="004C0DD9" w:rsidRPr="00E64F24" w:rsidRDefault="004C0DD9" w:rsidP="004C0DD9">
      <w:pPr>
        <w:spacing w:before="0"/>
        <w:rPr>
          <w:rFonts w:ascii="Cambria" w:hAnsi="Cambria"/>
          <w:sz w:val="24"/>
        </w:rPr>
      </w:pPr>
    </w:p>
    <w:p w14:paraId="1205C2F3" w14:textId="3DDCDF2F"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3" w:name="_Toc50669158"/>
      <w:r>
        <w:rPr>
          <w:rFonts w:ascii="Cambria" w:eastAsia="Times New Roman" w:hAnsi="Cambria" w:cs="Times New Roman"/>
          <w:b/>
          <w:color w:val="auto"/>
          <w:sz w:val="24"/>
          <w:szCs w:val="24"/>
          <w:lang w:val="en-GB"/>
        </w:rPr>
        <w:lastRenderedPageBreak/>
        <w:t>5</w:t>
      </w:r>
      <w:r w:rsidR="004C0DD9"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2</w:t>
      </w:r>
      <w:r w:rsidR="004C0DD9" w:rsidRPr="001722BE">
        <w:rPr>
          <w:rFonts w:ascii="Cambria" w:eastAsia="Times New Roman" w:hAnsi="Cambria" w:cs="Times New Roman"/>
          <w:b/>
          <w:color w:val="auto"/>
          <w:sz w:val="24"/>
          <w:szCs w:val="24"/>
          <w:lang w:val="en-GB"/>
        </w:rPr>
        <w:t>.2</w:t>
      </w:r>
      <w:r w:rsidR="004C0DD9" w:rsidRPr="001722BE">
        <w:rPr>
          <w:rFonts w:ascii="Cambria" w:eastAsia="Times New Roman" w:hAnsi="Cambria" w:cs="Times New Roman"/>
          <w:b/>
          <w:color w:val="auto"/>
          <w:sz w:val="24"/>
          <w:szCs w:val="24"/>
          <w:lang w:val="en-GB"/>
        </w:rPr>
        <w:tab/>
        <w:t>Information Required for Referral</w:t>
      </w:r>
      <w:bookmarkEnd w:id="93"/>
    </w:p>
    <w:p w14:paraId="0214A0AC" w14:textId="77777777" w:rsidR="004C0DD9" w:rsidRPr="00E64F24" w:rsidRDefault="004C0DD9" w:rsidP="004C0DD9">
      <w:pPr>
        <w:rPr>
          <w:rFonts w:ascii="Cambria" w:hAnsi="Cambria"/>
          <w:sz w:val="24"/>
        </w:rPr>
      </w:pPr>
      <w:r w:rsidRPr="00E64F24">
        <w:rPr>
          <w:rFonts w:ascii="Cambria" w:hAnsi="Cambria"/>
          <w:sz w:val="24"/>
        </w:rPr>
        <w:t>a.</w:t>
      </w:r>
      <w:r w:rsidRPr="00E64F24">
        <w:rPr>
          <w:rFonts w:ascii="Cambria" w:hAnsi="Cambria"/>
          <w:sz w:val="24"/>
        </w:rPr>
        <w:tab/>
        <w:t xml:space="preserve">Patient’s name, gender, age and address </w:t>
      </w:r>
    </w:p>
    <w:p w14:paraId="6C64A965" w14:textId="77777777" w:rsidR="004C0DD9" w:rsidRPr="00E64F24" w:rsidRDefault="004C0DD9" w:rsidP="004C0DD9">
      <w:pPr>
        <w:rPr>
          <w:rFonts w:ascii="Cambria" w:hAnsi="Cambria"/>
          <w:sz w:val="24"/>
        </w:rPr>
      </w:pPr>
      <w:r w:rsidRPr="00E64F24">
        <w:rPr>
          <w:rFonts w:ascii="Cambria" w:hAnsi="Cambria"/>
          <w:sz w:val="24"/>
        </w:rPr>
        <w:t>b.</w:t>
      </w:r>
      <w:r w:rsidRPr="00E64F24">
        <w:rPr>
          <w:rFonts w:ascii="Cambria" w:hAnsi="Cambria"/>
          <w:sz w:val="24"/>
        </w:rPr>
        <w:tab/>
        <w:t xml:space="preserve">Referral location (Dept./clinic) </w:t>
      </w:r>
    </w:p>
    <w:p w14:paraId="6CC36966" w14:textId="77777777" w:rsidR="004C0DD9" w:rsidRPr="00E64F24" w:rsidRDefault="004C0DD9" w:rsidP="004C0DD9">
      <w:pPr>
        <w:rPr>
          <w:rFonts w:ascii="Cambria" w:hAnsi="Cambria"/>
          <w:sz w:val="24"/>
        </w:rPr>
      </w:pPr>
      <w:r w:rsidRPr="00E64F24">
        <w:rPr>
          <w:rFonts w:ascii="Cambria" w:hAnsi="Cambria"/>
          <w:sz w:val="24"/>
        </w:rPr>
        <w:t>c.</w:t>
      </w:r>
      <w:r w:rsidRPr="00E64F24">
        <w:rPr>
          <w:rFonts w:ascii="Cambria" w:hAnsi="Cambria"/>
          <w:sz w:val="24"/>
        </w:rPr>
        <w:tab/>
        <w:t xml:space="preserve">Patient’s hospital number </w:t>
      </w:r>
    </w:p>
    <w:p w14:paraId="1FAF5994" w14:textId="77777777" w:rsidR="004C0DD9" w:rsidRPr="00E64F24" w:rsidRDefault="004C0DD9" w:rsidP="004C0DD9">
      <w:pPr>
        <w:rPr>
          <w:rFonts w:ascii="Cambria" w:hAnsi="Cambria"/>
          <w:sz w:val="24"/>
        </w:rPr>
      </w:pPr>
      <w:r w:rsidRPr="00E64F24">
        <w:rPr>
          <w:rFonts w:ascii="Cambria" w:hAnsi="Cambria"/>
          <w:sz w:val="24"/>
        </w:rPr>
        <w:t>d.</w:t>
      </w:r>
      <w:r w:rsidRPr="00E64F24">
        <w:rPr>
          <w:rFonts w:ascii="Cambria" w:hAnsi="Cambria"/>
          <w:sz w:val="24"/>
        </w:rPr>
        <w:tab/>
        <w:t xml:space="preserve">Patient Agency number </w:t>
      </w:r>
    </w:p>
    <w:p w14:paraId="250C4F6B" w14:textId="77777777" w:rsidR="004C0DD9" w:rsidRPr="00E64F24" w:rsidRDefault="004C0DD9" w:rsidP="004C0DD9">
      <w:pPr>
        <w:rPr>
          <w:rFonts w:ascii="Cambria" w:hAnsi="Cambria"/>
          <w:sz w:val="24"/>
        </w:rPr>
      </w:pPr>
      <w:r w:rsidRPr="00E64F24">
        <w:rPr>
          <w:rFonts w:ascii="Cambria" w:hAnsi="Cambria"/>
          <w:sz w:val="24"/>
        </w:rPr>
        <w:t>e.</w:t>
      </w:r>
      <w:r w:rsidRPr="00E64F24">
        <w:rPr>
          <w:rFonts w:ascii="Cambria" w:hAnsi="Cambria"/>
          <w:sz w:val="24"/>
        </w:rPr>
        <w:tab/>
        <w:t xml:space="preserve">Referring Healthcare facility’s code </w:t>
      </w:r>
    </w:p>
    <w:p w14:paraId="644F8EBD" w14:textId="77777777" w:rsidR="004C0DD9" w:rsidRPr="00E64F24" w:rsidRDefault="004C0DD9" w:rsidP="004C0DD9">
      <w:pPr>
        <w:rPr>
          <w:rFonts w:ascii="Cambria" w:hAnsi="Cambria"/>
          <w:sz w:val="24"/>
        </w:rPr>
      </w:pPr>
      <w:r w:rsidRPr="00E64F24">
        <w:rPr>
          <w:rFonts w:ascii="Cambria" w:hAnsi="Cambria"/>
          <w:sz w:val="24"/>
        </w:rPr>
        <w:t>f.</w:t>
      </w:r>
      <w:r w:rsidRPr="00E64F24">
        <w:rPr>
          <w:rFonts w:ascii="Cambria" w:hAnsi="Cambria"/>
          <w:sz w:val="24"/>
        </w:rPr>
        <w:tab/>
        <w:t>Referral date and time</w:t>
      </w:r>
    </w:p>
    <w:p w14:paraId="5B23E4D1" w14:textId="77777777" w:rsidR="004C0DD9" w:rsidRPr="00E64F24" w:rsidRDefault="004C0DD9" w:rsidP="004C0DD9">
      <w:pPr>
        <w:rPr>
          <w:rFonts w:ascii="Cambria" w:hAnsi="Cambria"/>
          <w:sz w:val="24"/>
        </w:rPr>
      </w:pPr>
      <w:r w:rsidRPr="00E64F24">
        <w:rPr>
          <w:rFonts w:ascii="Cambria" w:hAnsi="Cambria"/>
          <w:sz w:val="24"/>
        </w:rPr>
        <w:t>g.</w:t>
      </w:r>
      <w:r w:rsidRPr="00E64F24">
        <w:rPr>
          <w:rFonts w:ascii="Cambria" w:hAnsi="Cambria"/>
          <w:sz w:val="24"/>
        </w:rPr>
        <w:tab/>
        <w:t xml:space="preserve">Clinical findings/investigations and results </w:t>
      </w:r>
    </w:p>
    <w:p w14:paraId="0B0DFEF2" w14:textId="77777777" w:rsidR="004C0DD9" w:rsidRPr="00E64F24" w:rsidRDefault="004C0DD9" w:rsidP="004C0DD9">
      <w:pPr>
        <w:rPr>
          <w:rFonts w:ascii="Cambria" w:hAnsi="Cambria"/>
          <w:sz w:val="24"/>
        </w:rPr>
      </w:pPr>
      <w:r w:rsidRPr="00E64F24">
        <w:rPr>
          <w:rFonts w:ascii="Cambria" w:hAnsi="Cambria"/>
          <w:sz w:val="24"/>
        </w:rPr>
        <w:t>h.</w:t>
      </w:r>
      <w:r w:rsidRPr="00E64F24">
        <w:rPr>
          <w:rFonts w:ascii="Cambria" w:hAnsi="Cambria"/>
          <w:sz w:val="24"/>
        </w:rPr>
        <w:tab/>
        <w:t xml:space="preserve">Treatment administered before referral </w:t>
      </w:r>
    </w:p>
    <w:p w14:paraId="32FA354C" w14:textId="77777777" w:rsidR="004C0DD9" w:rsidRPr="00E64F24" w:rsidRDefault="004C0DD9" w:rsidP="004C0DD9">
      <w:pPr>
        <w:rPr>
          <w:rFonts w:ascii="Cambria" w:hAnsi="Cambria"/>
          <w:sz w:val="24"/>
        </w:rPr>
      </w:pPr>
      <w:r w:rsidRPr="00E64F24">
        <w:rPr>
          <w:rFonts w:ascii="Cambria" w:hAnsi="Cambria"/>
          <w:sz w:val="24"/>
        </w:rPr>
        <w:t>i.</w:t>
      </w:r>
      <w:r w:rsidRPr="00E64F24">
        <w:rPr>
          <w:rFonts w:ascii="Cambria" w:hAnsi="Cambria"/>
          <w:sz w:val="24"/>
        </w:rPr>
        <w:tab/>
        <w:t xml:space="preserve">Provisional diagnosis </w:t>
      </w:r>
    </w:p>
    <w:p w14:paraId="43DB84F8" w14:textId="77777777" w:rsidR="004C0DD9" w:rsidRPr="00E64F24" w:rsidRDefault="004C0DD9" w:rsidP="004C0DD9">
      <w:pPr>
        <w:rPr>
          <w:rFonts w:ascii="Cambria" w:hAnsi="Cambria"/>
          <w:sz w:val="24"/>
        </w:rPr>
      </w:pPr>
      <w:r w:rsidRPr="00E64F24">
        <w:rPr>
          <w:rFonts w:ascii="Cambria" w:hAnsi="Cambria"/>
          <w:sz w:val="24"/>
        </w:rPr>
        <w:t>j.</w:t>
      </w:r>
      <w:r w:rsidRPr="00E64F24">
        <w:rPr>
          <w:rFonts w:ascii="Cambria" w:hAnsi="Cambria"/>
          <w:sz w:val="24"/>
        </w:rPr>
        <w:tab/>
        <w:t xml:space="preserve">Reasons for referral </w:t>
      </w:r>
    </w:p>
    <w:p w14:paraId="5788E832" w14:textId="77777777" w:rsidR="004C0DD9" w:rsidRPr="00E64F24" w:rsidRDefault="004C0DD9" w:rsidP="004C0DD9">
      <w:pPr>
        <w:rPr>
          <w:rFonts w:ascii="Cambria" w:hAnsi="Cambria"/>
          <w:sz w:val="24"/>
        </w:rPr>
      </w:pPr>
      <w:r>
        <w:rPr>
          <w:rFonts w:ascii="Cambria" w:hAnsi="Cambria"/>
          <w:sz w:val="24"/>
        </w:rPr>
        <w:t>k.</w:t>
      </w:r>
      <w:r>
        <w:rPr>
          <w:rFonts w:ascii="Cambria" w:hAnsi="Cambria"/>
          <w:sz w:val="24"/>
        </w:rPr>
        <w:tab/>
        <w:t xml:space="preserve">The patient’s </w:t>
      </w:r>
      <w:r w:rsidRPr="00E64F24">
        <w:rPr>
          <w:rFonts w:ascii="Cambria" w:hAnsi="Cambria"/>
          <w:sz w:val="24"/>
        </w:rPr>
        <w:t xml:space="preserve">authorization code </w:t>
      </w:r>
    </w:p>
    <w:p w14:paraId="3A40B8A8" w14:textId="77777777" w:rsidR="004C0DD9" w:rsidRPr="00E64F24" w:rsidRDefault="004C0DD9" w:rsidP="004C0DD9">
      <w:pPr>
        <w:rPr>
          <w:rFonts w:ascii="Cambria" w:hAnsi="Cambria"/>
          <w:sz w:val="24"/>
        </w:rPr>
      </w:pPr>
      <w:r w:rsidRPr="00E64F24">
        <w:rPr>
          <w:rFonts w:ascii="Cambria" w:hAnsi="Cambria"/>
          <w:sz w:val="24"/>
        </w:rPr>
        <w:t>l.</w:t>
      </w:r>
      <w:r w:rsidRPr="00E64F24">
        <w:rPr>
          <w:rFonts w:ascii="Cambria" w:hAnsi="Cambria"/>
          <w:sz w:val="24"/>
        </w:rPr>
        <w:tab/>
        <w:t>Referring personnel’s name and signature</w:t>
      </w:r>
    </w:p>
    <w:p w14:paraId="5FF8CD7C" w14:textId="77777777" w:rsidR="004C0DD9" w:rsidRDefault="004C0DD9" w:rsidP="004C0DD9">
      <w:pPr>
        <w:rPr>
          <w:rFonts w:ascii="Cambria" w:hAnsi="Cambria"/>
          <w:sz w:val="24"/>
        </w:rPr>
      </w:pPr>
    </w:p>
    <w:p w14:paraId="66F000AF" w14:textId="15472A67"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4" w:name="_Toc50669159"/>
      <w:r>
        <w:rPr>
          <w:rFonts w:ascii="Cambria" w:eastAsia="Times New Roman" w:hAnsi="Cambria" w:cs="Times New Roman"/>
          <w:b/>
          <w:color w:val="auto"/>
          <w:sz w:val="24"/>
          <w:szCs w:val="24"/>
          <w:lang w:val="en-GB"/>
        </w:rPr>
        <w:t>5</w:t>
      </w:r>
      <w:r w:rsidR="004C0DD9" w:rsidRPr="001722BE">
        <w:rPr>
          <w:rFonts w:ascii="Cambria" w:eastAsia="Times New Roman" w:hAnsi="Cambria" w:cs="Times New Roman"/>
          <w:b/>
          <w:color w:val="auto"/>
          <w:sz w:val="24"/>
          <w:szCs w:val="24"/>
          <w:lang w:val="en-GB"/>
        </w:rPr>
        <w:t>.</w:t>
      </w:r>
      <w:r>
        <w:rPr>
          <w:rFonts w:ascii="Cambria" w:eastAsia="Times New Roman" w:hAnsi="Cambria" w:cs="Times New Roman"/>
          <w:b/>
          <w:color w:val="auto"/>
          <w:sz w:val="24"/>
          <w:szCs w:val="24"/>
          <w:lang w:val="en-GB"/>
        </w:rPr>
        <w:t>3</w:t>
      </w:r>
      <w:r w:rsidR="004C0DD9" w:rsidRPr="001722BE">
        <w:rPr>
          <w:rFonts w:ascii="Cambria" w:eastAsia="Times New Roman" w:hAnsi="Cambria" w:cs="Times New Roman"/>
          <w:b/>
          <w:color w:val="auto"/>
          <w:sz w:val="24"/>
          <w:szCs w:val="24"/>
          <w:lang w:val="en-GB"/>
        </w:rPr>
        <w:tab/>
        <w:t>Health Care Provider Registration</w:t>
      </w:r>
      <w:bookmarkEnd w:id="94"/>
    </w:p>
    <w:p w14:paraId="20573655" w14:textId="77777777" w:rsidR="004C0DD9" w:rsidRPr="00E64F24" w:rsidRDefault="004C0DD9" w:rsidP="004C0DD9">
      <w:pPr>
        <w:rPr>
          <w:rFonts w:ascii="Cambria" w:hAnsi="Cambria"/>
          <w:sz w:val="24"/>
        </w:rPr>
      </w:pPr>
      <w:r w:rsidRPr="00E64F24">
        <w:rPr>
          <w:rFonts w:ascii="Cambria" w:hAnsi="Cambria"/>
          <w:sz w:val="24"/>
        </w:rPr>
        <w:t>Only health care providers who possess the above manpower and who have been duly accredited by the NHIS shall be qualified to be registered by the agency. Each accredited provider will sign contracts with the agency and commit to the following charter of service provision:</w:t>
      </w:r>
    </w:p>
    <w:p w14:paraId="4CCC1EEA"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Commit to having good relationship with the enrollee e.g. friendliness, helpfulness, respect, courtesy, impartiality </w:t>
      </w:r>
    </w:p>
    <w:p w14:paraId="4DCACE26"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 xml:space="preserve">Provision of Quality of service, e.g. clarity, accuracy, responsiveness, availability </w:t>
      </w:r>
    </w:p>
    <w:p w14:paraId="78536B28"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 xml:space="preserve"> Timeliness of service delivery, e.g. promptness, speed waiting times</w:t>
      </w:r>
    </w:p>
    <w:p w14:paraId="3342D831"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Special Needs Provision, e.g., the elderly, blind, people with disabilities, pregnant women, children, etc. </w:t>
      </w:r>
    </w:p>
    <w:p w14:paraId="266C909E"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 xml:space="preserve"> Clear description of performance monitoring and reporting arrangement </w:t>
      </w:r>
    </w:p>
    <w:p w14:paraId="2DF4B572"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Complaints/Grievance Redress Mechanism</w:t>
      </w:r>
    </w:p>
    <w:p w14:paraId="1FE1AB29" w14:textId="77777777" w:rsidR="004C0DD9" w:rsidRDefault="004C0DD9" w:rsidP="004C0DD9">
      <w:pPr>
        <w:rPr>
          <w:rFonts w:ascii="Cambria" w:hAnsi="Cambria"/>
          <w:sz w:val="24"/>
        </w:rPr>
      </w:pPr>
    </w:p>
    <w:p w14:paraId="2F700815" w14:textId="71102C50"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5" w:name="_Toc50669160"/>
      <w:r>
        <w:rPr>
          <w:rFonts w:ascii="Cambria" w:eastAsia="Times New Roman" w:hAnsi="Cambria" w:cs="Times New Roman"/>
          <w:b/>
          <w:color w:val="auto"/>
          <w:sz w:val="24"/>
          <w:szCs w:val="24"/>
          <w:lang w:val="en-GB"/>
        </w:rPr>
        <w:t>5.4</w:t>
      </w:r>
      <w:r w:rsidR="004C0DD9" w:rsidRPr="001722BE">
        <w:rPr>
          <w:rFonts w:ascii="Cambria" w:eastAsia="Times New Roman" w:hAnsi="Cambria" w:cs="Times New Roman"/>
          <w:b/>
          <w:color w:val="auto"/>
          <w:sz w:val="24"/>
          <w:szCs w:val="24"/>
          <w:lang w:val="en-GB"/>
        </w:rPr>
        <w:tab/>
        <w:t>Empanelment of Providers</w:t>
      </w:r>
      <w:bookmarkEnd w:id="95"/>
    </w:p>
    <w:p w14:paraId="77F2CC57" w14:textId="77777777" w:rsidR="004C0DD9" w:rsidRPr="00E64F24" w:rsidRDefault="004C0DD9" w:rsidP="004C0DD9">
      <w:pPr>
        <w:rPr>
          <w:rFonts w:ascii="Cambria" w:hAnsi="Cambria"/>
          <w:sz w:val="24"/>
        </w:rPr>
      </w:pPr>
      <w:r w:rsidRPr="00E64F24">
        <w:rPr>
          <w:rFonts w:ascii="Cambria" w:hAnsi="Cambria"/>
          <w:sz w:val="24"/>
        </w:rPr>
        <w:t>a.</w:t>
      </w:r>
      <w:r w:rsidRPr="00E64F24">
        <w:rPr>
          <w:rFonts w:ascii="Cambria" w:hAnsi="Cambria"/>
          <w:sz w:val="24"/>
        </w:rPr>
        <w:tab/>
        <w:t>Primary Health Care Facilities will be the entry point of all enrollees.</w:t>
      </w:r>
    </w:p>
    <w:p w14:paraId="38962715" w14:textId="77777777" w:rsidR="004C0DD9" w:rsidRPr="00E64F24" w:rsidRDefault="004C0DD9" w:rsidP="004C0DD9">
      <w:pPr>
        <w:ind w:left="720" w:hanging="720"/>
        <w:rPr>
          <w:rFonts w:ascii="Cambria" w:hAnsi="Cambria"/>
          <w:sz w:val="24"/>
        </w:rPr>
      </w:pPr>
      <w:r w:rsidRPr="00E64F24">
        <w:rPr>
          <w:rFonts w:ascii="Cambria" w:hAnsi="Cambria"/>
          <w:sz w:val="24"/>
        </w:rPr>
        <w:t>b.</w:t>
      </w:r>
      <w:r w:rsidRPr="00E64F24">
        <w:rPr>
          <w:rFonts w:ascii="Cambria" w:hAnsi="Cambria"/>
          <w:sz w:val="24"/>
        </w:rPr>
        <w:tab/>
        <w:t xml:space="preserve">Healthcare Facilities will be accredited, selected and empanelled as </w:t>
      </w:r>
      <w:r>
        <w:rPr>
          <w:rFonts w:ascii="Cambria" w:hAnsi="Cambria"/>
          <w:sz w:val="24"/>
        </w:rPr>
        <w:t>Primary, Secondary or Tertiary.</w:t>
      </w:r>
    </w:p>
    <w:p w14:paraId="736625AB" w14:textId="77777777" w:rsidR="004C0DD9" w:rsidRPr="00B2450B" w:rsidRDefault="004C0DD9" w:rsidP="00CC2D53">
      <w:pPr>
        <w:pStyle w:val="ListParagraph"/>
        <w:numPr>
          <w:ilvl w:val="0"/>
          <w:numId w:val="13"/>
        </w:numPr>
        <w:rPr>
          <w:rFonts w:ascii="Cambria" w:hAnsi="Cambria"/>
          <w:sz w:val="24"/>
        </w:rPr>
      </w:pPr>
      <w:r w:rsidRPr="00B2450B">
        <w:rPr>
          <w:rFonts w:ascii="Cambria" w:hAnsi="Cambria"/>
          <w:sz w:val="24"/>
        </w:rPr>
        <w:tab/>
        <w:t>Primary Healthcare Facilities will get capitation for primary cases and refer all secondary cases to Secondary and Tertiary Centres.</w:t>
      </w:r>
    </w:p>
    <w:p w14:paraId="30C0178B" w14:textId="77777777" w:rsidR="004C0DD9" w:rsidRPr="00E64F24" w:rsidRDefault="004C0DD9" w:rsidP="004C0DD9">
      <w:pPr>
        <w:ind w:left="720" w:hanging="720"/>
        <w:rPr>
          <w:rFonts w:ascii="Cambria" w:hAnsi="Cambria"/>
          <w:sz w:val="24"/>
        </w:rPr>
      </w:pPr>
      <w:r>
        <w:rPr>
          <w:rFonts w:ascii="Cambria" w:hAnsi="Cambria"/>
          <w:sz w:val="24"/>
        </w:rPr>
        <w:lastRenderedPageBreak/>
        <w:t>d</w:t>
      </w:r>
      <w:r w:rsidRPr="00E64F24">
        <w:rPr>
          <w:rFonts w:ascii="Cambria" w:hAnsi="Cambria"/>
          <w:sz w:val="24"/>
        </w:rPr>
        <w:t>.</w:t>
      </w:r>
      <w:r w:rsidRPr="00E64F24">
        <w:rPr>
          <w:rFonts w:ascii="Cambria" w:hAnsi="Cambria"/>
          <w:sz w:val="24"/>
        </w:rPr>
        <w:tab/>
        <w:t>There shall be a ceiling of a maximum number of enrollee to be determined by the Agency for Primary Healthcare Facility to ensure quality services.</w:t>
      </w:r>
    </w:p>
    <w:p w14:paraId="5454043D" w14:textId="77777777" w:rsidR="004C0DD9" w:rsidRPr="00E64F24" w:rsidRDefault="004C0DD9" w:rsidP="004C0DD9">
      <w:pPr>
        <w:ind w:left="720" w:hanging="720"/>
        <w:rPr>
          <w:rFonts w:ascii="Cambria" w:hAnsi="Cambria"/>
          <w:sz w:val="24"/>
        </w:rPr>
      </w:pPr>
      <w:r>
        <w:rPr>
          <w:rFonts w:ascii="Cambria" w:hAnsi="Cambria"/>
          <w:sz w:val="24"/>
        </w:rPr>
        <w:t>e</w:t>
      </w:r>
      <w:r w:rsidRPr="00E64F24">
        <w:rPr>
          <w:rFonts w:ascii="Cambria" w:hAnsi="Cambria"/>
          <w:sz w:val="24"/>
        </w:rPr>
        <w:t>.</w:t>
      </w:r>
      <w:r w:rsidRPr="00E64F24">
        <w:rPr>
          <w:rFonts w:ascii="Cambria" w:hAnsi="Cambria"/>
          <w:sz w:val="24"/>
        </w:rPr>
        <w:tab/>
        <w:t xml:space="preserve">A critical mass of enrollees per Primary Healthcare Facility shall be determined by the Agency to incentivize the facilities and ensure productivity. Too little number of enrollees per facility discourages healthcare practitioners from rendering adequate care to enrollees. </w:t>
      </w:r>
    </w:p>
    <w:p w14:paraId="363382B6" w14:textId="77777777" w:rsidR="004C0DD9" w:rsidRPr="00E64F24" w:rsidRDefault="004C0DD9" w:rsidP="004C0DD9">
      <w:pPr>
        <w:ind w:left="720" w:hanging="720"/>
        <w:rPr>
          <w:rFonts w:ascii="Cambria" w:hAnsi="Cambria"/>
          <w:sz w:val="24"/>
        </w:rPr>
      </w:pPr>
      <w:r>
        <w:rPr>
          <w:rFonts w:ascii="Cambria" w:hAnsi="Cambria"/>
          <w:sz w:val="24"/>
        </w:rPr>
        <w:t>f</w:t>
      </w:r>
      <w:r w:rsidRPr="00E64F24">
        <w:rPr>
          <w:rFonts w:ascii="Cambria" w:hAnsi="Cambria"/>
          <w:sz w:val="24"/>
        </w:rPr>
        <w:t>.</w:t>
      </w:r>
      <w:r w:rsidRPr="00E64F24">
        <w:rPr>
          <w:rFonts w:ascii="Cambria" w:hAnsi="Cambria"/>
          <w:sz w:val="24"/>
        </w:rPr>
        <w:tab/>
        <w:t>Enrollees have the reserved right to choose a Primary Facility during registration.</w:t>
      </w:r>
    </w:p>
    <w:p w14:paraId="712A3ED4" w14:textId="77777777" w:rsidR="004C0DD9" w:rsidRPr="00E64F24" w:rsidRDefault="004C0DD9" w:rsidP="004C0DD9">
      <w:pPr>
        <w:ind w:left="720" w:hanging="720"/>
        <w:rPr>
          <w:rFonts w:ascii="Cambria" w:hAnsi="Cambria"/>
          <w:sz w:val="24"/>
        </w:rPr>
      </w:pPr>
      <w:r>
        <w:rPr>
          <w:rFonts w:ascii="Cambria" w:hAnsi="Cambria"/>
          <w:sz w:val="24"/>
        </w:rPr>
        <w:t>g</w:t>
      </w:r>
      <w:r w:rsidRPr="00E64F24">
        <w:rPr>
          <w:rFonts w:ascii="Cambria" w:hAnsi="Cambria"/>
          <w:sz w:val="24"/>
        </w:rPr>
        <w:t>.</w:t>
      </w:r>
      <w:r w:rsidRPr="00E64F24">
        <w:rPr>
          <w:rFonts w:ascii="Cambria" w:hAnsi="Cambria"/>
          <w:sz w:val="24"/>
        </w:rPr>
        <w:tab/>
        <w:t>This shall strengthen the PHC system and the referral system.</w:t>
      </w:r>
    </w:p>
    <w:p w14:paraId="7CB94C7D" w14:textId="77777777" w:rsidR="004C0DD9" w:rsidRDefault="004C0DD9" w:rsidP="004C0DD9">
      <w:pPr>
        <w:rPr>
          <w:rFonts w:ascii="Cambria" w:hAnsi="Cambria"/>
          <w:sz w:val="24"/>
        </w:rPr>
      </w:pPr>
    </w:p>
    <w:p w14:paraId="7076E53C" w14:textId="77777777" w:rsidR="004C0DD9" w:rsidRDefault="004C0DD9" w:rsidP="001722BE">
      <w:pPr>
        <w:pStyle w:val="Heading1"/>
        <w:spacing w:before="0" w:line="240" w:lineRule="auto"/>
        <w:rPr>
          <w:rFonts w:ascii="Cambria" w:eastAsia="Times New Roman" w:hAnsi="Cambria" w:cs="Times New Roman"/>
          <w:b/>
          <w:color w:val="auto"/>
          <w:sz w:val="24"/>
          <w:szCs w:val="24"/>
          <w:lang w:val="en-GB"/>
        </w:rPr>
      </w:pPr>
    </w:p>
    <w:p w14:paraId="4F7D307A" w14:textId="77777777" w:rsidR="004C0DD9" w:rsidRDefault="004C0DD9" w:rsidP="004C0DD9">
      <w:pPr>
        <w:pStyle w:val="Heading1"/>
        <w:spacing w:before="0" w:line="240" w:lineRule="auto"/>
        <w:rPr>
          <w:rFonts w:ascii="Cambria" w:hAnsi="Cambria"/>
          <w:sz w:val="24"/>
        </w:rPr>
      </w:pPr>
    </w:p>
    <w:p w14:paraId="10B98F04" w14:textId="790ACC3E"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6" w:name="_Toc50669161"/>
      <w:r>
        <w:rPr>
          <w:rFonts w:ascii="Cambria" w:eastAsia="Times New Roman" w:hAnsi="Cambria" w:cs="Times New Roman"/>
          <w:b/>
          <w:color w:val="auto"/>
          <w:sz w:val="24"/>
          <w:szCs w:val="24"/>
          <w:lang w:val="en-GB"/>
        </w:rPr>
        <w:t>5.5</w:t>
      </w:r>
      <w:r w:rsidR="004C0DD9" w:rsidRPr="001722BE">
        <w:rPr>
          <w:rFonts w:ascii="Cambria" w:eastAsia="Times New Roman" w:hAnsi="Cambria" w:cs="Times New Roman"/>
          <w:b/>
          <w:color w:val="auto"/>
          <w:sz w:val="24"/>
          <w:szCs w:val="24"/>
          <w:lang w:val="en-GB"/>
        </w:rPr>
        <w:tab/>
        <w:t>Provider Exit from the scheme /Relocation/Change of Name</w:t>
      </w:r>
      <w:bookmarkEnd w:id="96"/>
    </w:p>
    <w:p w14:paraId="39B04600" w14:textId="77777777" w:rsidR="004C0DD9" w:rsidRDefault="004C0DD9" w:rsidP="004C0DD9">
      <w:pPr>
        <w:pStyle w:val="Heading1"/>
        <w:spacing w:before="0" w:line="240" w:lineRule="auto"/>
        <w:rPr>
          <w:rFonts w:ascii="Cambria" w:eastAsia="Times New Roman" w:hAnsi="Cambria" w:cs="Times New Roman"/>
          <w:b/>
          <w:color w:val="auto"/>
          <w:sz w:val="24"/>
          <w:szCs w:val="24"/>
          <w:lang w:val="en-GB"/>
        </w:rPr>
      </w:pPr>
    </w:p>
    <w:p w14:paraId="3A7A34A8" w14:textId="232A84E4"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7" w:name="_Toc50669162"/>
      <w:r>
        <w:rPr>
          <w:rFonts w:ascii="Cambria" w:eastAsia="Times New Roman" w:hAnsi="Cambria" w:cs="Times New Roman"/>
          <w:b/>
          <w:color w:val="auto"/>
          <w:sz w:val="24"/>
          <w:szCs w:val="24"/>
          <w:lang w:val="en-GB"/>
        </w:rPr>
        <w:t>5.5</w:t>
      </w:r>
      <w:r w:rsidR="004C0DD9" w:rsidRPr="001722BE">
        <w:rPr>
          <w:rFonts w:ascii="Cambria" w:eastAsia="Times New Roman" w:hAnsi="Cambria" w:cs="Times New Roman"/>
          <w:b/>
          <w:color w:val="auto"/>
          <w:sz w:val="24"/>
          <w:szCs w:val="24"/>
          <w:lang w:val="en-GB"/>
        </w:rPr>
        <w:t>.1</w:t>
      </w:r>
      <w:r w:rsidR="004C0DD9" w:rsidRPr="001722BE">
        <w:rPr>
          <w:rFonts w:ascii="Cambria" w:eastAsia="Times New Roman" w:hAnsi="Cambria" w:cs="Times New Roman"/>
          <w:b/>
          <w:color w:val="auto"/>
          <w:sz w:val="24"/>
          <w:szCs w:val="24"/>
          <w:lang w:val="en-GB"/>
        </w:rPr>
        <w:tab/>
        <w:t>Provider Exit</w:t>
      </w:r>
      <w:bookmarkEnd w:id="97"/>
    </w:p>
    <w:p w14:paraId="7D42F5E2" w14:textId="77777777" w:rsidR="004C0DD9" w:rsidRPr="00E64F24" w:rsidRDefault="004C0DD9" w:rsidP="004C0DD9">
      <w:pPr>
        <w:rPr>
          <w:rFonts w:ascii="Cambria" w:hAnsi="Cambria"/>
          <w:sz w:val="24"/>
        </w:rPr>
      </w:pPr>
      <w:r w:rsidRPr="00E64F24">
        <w:rPr>
          <w:rFonts w:ascii="Cambria" w:hAnsi="Cambria"/>
          <w:sz w:val="24"/>
        </w:rPr>
        <w:t>A health care facility wishing to exit from the operation of the agency shall:</w:t>
      </w:r>
    </w:p>
    <w:p w14:paraId="0CDFCBAD"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 xml:space="preserve">Give three (3) months’ written notice to the agency  </w:t>
      </w:r>
    </w:p>
    <w:p w14:paraId="009566F8"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Publish its intention to exit from the scheme in at least one (1) daily newspaper with significant circulation and readership in Sokoto State.</w:t>
      </w:r>
    </w:p>
    <w:p w14:paraId="7E9BF7A1"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The facility shall accord all enrollees the necessary rights and privileges due to them as beneficiaries within the three (3) month period of this notice.</w:t>
      </w:r>
    </w:p>
    <w:p w14:paraId="4077DCE4" w14:textId="77777777" w:rsidR="004C0DD9" w:rsidRDefault="004C0DD9" w:rsidP="004C0DD9">
      <w:pPr>
        <w:spacing w:before="0"/>
        <w:rPr>
          <w:rFonts w:ascii="Cambria" w:hAnsi="Cambria"/>
          <w:sz w:val="24"/>
        </w:rPr>
      </w:pPr>
    </w:p>
    <w:p w14:paraId="5161F084" w14:textId="5A0B34E4"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8" w:name="_Toc50669163"/>
      <w:r>
        <w:rPr>
          <w:rFonts w:ascii="Cambria" w:eastAsia="Times New Roman" w:hAnsi="Cambria" w:cs="Times New Roman"/>
          <w:b/>
          <w:color w:val="auto"/>
          <w:sz w:val="24"/>
          <w:szCs w:val="24"/>
          <w:lang w:val="en-GB"/>
        </w:rPr>
        <w:t>5.5</w:t>
      </w:r>
      <w:r w:rsidR="004C0DD9" w:rsidRPr="001722BE">
        <w:rPr>
          <w:rFonts w:ascii="Cambria" w:eastAsia="Times New Roman" w:hAnsi="Cambria" w:cs="Times New Roman"/>
          <w:b/>
          <w:color w:val="auto"/>
          <w:sz w:val="24"/>
          <w:szCs w:val="24"/>
          <w:lang w:val="en-GB"/>
        </w:rPr>
        <w:t>.2</w:t>
      </w:r>
      <w:r w:rsidR="004C0DD9" w:rsidRPr="001722BE">
        <w:rPr>
          <w:rFonts w:ascii="Cambria" w:eastAsia="Times New Roman" w:hAnsi="Cambria" w:cs="Times New Roman"/>
          <w:b/>
          <w:color w:val="auto"/>
          <w:sz w:val="24"/>
          <w:szCs w:val="24"/>
          <w:lang w:val="en-GB"/>
        </w:rPr>
        <w:tab/>
        <w:t>Provider Relocation</w:t>
      </w:r>
      <w:bookmarkEnd w:id="98"/>
    </w:p>
    <w:p w14:paraId="3554E20D" w14:textId="77777777" w:rsidR="004C0DD9" w:rsidRPr="00E64F24" w:rsidRDefault="004C0DD9" w:rsidP="004C0DD9">
      <w:pPr>
        <w:rPr>
          <w:rFonts w:ascii="Cambria" w:hAnsi="Cambria"/>
          <w:sz w:val="24"/>
        </w:rPr>
      </w:pPr>
      <w:r w:rsidRPr="00E64F24">
        <w:rPr>
          <w:rFonts w:ascii="Cambria" w:hAnsi="Cambria"/>
          <w:sz w:val="24"/>
        </w:rPr>
        <w:t>A health care facility wishing to relocate to a new site and still operate under the agency shall:</w:t>
      </w:r>
    </w:p>
    <w:p w14:paraId="1470EE5B"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 xml:space="preserve">Give three (3) months’ written notice to the agency  </w:t>
      </w:r>
    </w:p>
    <w:p w14:paraId="4B74E689"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Publish its intention to relocate from the scheme in at least one (1) daily newspaper with significant circulation and readership in Sokoto State </w:t>
      </w:r>
    </w:p>
    <w:p w14:paraId="5EBCE890"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The facility shall accord all enrollees the necessary rights and privileges due to them as beneficiaries within the three (3) month period of this notice.</w:t>
      </w:r>
    </w:p>
    <w:p w14:paraId="1032D181"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Apply for inspection and approval of the new premises within the initial six 6 months of relocation.</w:t>
      </w:r>
    </w:p>
    <w:p w14:paraId="089BF8A4" w14:textId="77777777" w:rsidR="004C0DD9" w:rsidRDefault="004C0DD9" w:rsidP="004C0DD9">
      <w:pPr>
        <w:spacing w:before="0"/>
        <w:rPr>
          <w:rFonts w:ascii="Cambria" w:hAnsi="Cambria"/>
          <w:sz w:val="24"/>
        </w:rPr>
      </w:pPr>
    </w:p>
    <w:p w14:paraId="629E5696" w14:textId="2737EDD3"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99" w:name="_Toc50669164"/>
      <w:r>
        <w:rPr>
          <w:rFonts w:ascii="Cambria" w:eastAsia="Times New Roman" w:hAnsi="Cambria" w:cs="Times New Roman"/>
          <w:b/>
          <w:color w:val="auto"/>
          <w:sz w:val="24"/>
          <w:szCs w:val="24"/>
          <w:lang w:val="en-GB"/>
        </w:rPr>
        <w:t>5.5</w:t>
      </w:r>
      <w:r w:rsidR="004C0DD9" w:rsidRPr="001722BE">
        <w:rPr>
          <w:rFonts w:ascii="Cambria" w:eastAsia="Times New Roman" w:hAnsi="Cambria" w:cs="Times New Roman"/>
          <w:b/>
          <w:color w:val="auto"/>
          <w:sz w:val="24"/>
          <w:szCs w:val="24"/>
          <w:lang w:val="en-GB"/>
        </w:rPr>
        <w:t>.3</w:t>
      </w:r>
      <w:r w:rsidR="004C0DD9" w:rsidRPr="001722BE">
        <w:rPr>
          <w:rFonts w:ascii="Cambria" w:eastAsia="Times New Roman" w:hAnsi="Cambria" w:cs="Times New Roman"/>
          <w:b/>
          <w:color w:val="auto"/>
          <w:sz w:val="24"/>
          <w:szCs w:val="24"/>
          <w:lang w:val="en-GB"/>
        </w:rPr>
        <w:tab/>
        <w:t>Change of Name</w:t>
      </w:r>
      <w:bookmarkEnd w:id="99"/>
    </w:p>
    <w:p w14:paraId="6F6C9C5E" w14:textId="77777777" w:rsidR="004C0DD9" w:rsidRPr="00E64F24" w:rsidRDefault="004C0DD9" w:rsidP="004C0DD9">
      <w:pPr>
        <w:rPr>
          <w:rFonts w:ascii="Cambria" w:hAnsi="Cambria"/>
          <w:sz w:val="24"/>
        </w:rPr>
      </w:pPr>
      <w:r w:rsidRPr="00E64F24">
        <w:rPr>
          <w:rFonts w:ascii="Cambria" w:hAnsi="Cambria"/>
          <w:sz w:val="24"/>
        </w:rPr>
        <w:t>Any health care facility wishing to change name and still operate under the scheme must:</w:t>
      </w:r>
    </w:p>
    <w:p w14:paraId="34B7C739"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Notify the agency formally and attach CAC approval if the business name is registered with the CAC.</w:t>
      </w:r>
    </w:p>
    <w:p w14:paraId="09629FF7"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Must publish its change of name in at least one (1) </w:t>
      </w:r>
      <w:r>
        <w:rPr>
          <w:rFonts w:ascii="Cambria" w:hAnsi="Cambria"/>
          <w:sz w:val="24"/>
        </w:rPr>
        <w:t>national</w:t>
      </w:r>
      <w:r w:rsidRPr="00E64F24">
        <w:rPr>
          <w:rFonts w:ascii="Cambria" w:hAnsi="Cambria"/>
          <w:sz w:val="24"/>
        </w:rPr>
        <w:t xml:space="preserve"> </w:t>
      </w:r>
      <w:r>
        <w:rPr>
          <w:rFonts w:ascii="Cambria" w:hAnsi="Cambria"/>
          <w:sz w:val="24"/>
        </w:rPr>
        <w:t>dailies</w:t>
      </w:r>
      <w:r w:rsidRPr="00E64F24">
        <w:rPr>
          <w:rFonts w:ascii="Cambria" w:hAnsi="Cambria"/>
          <w:sz w:val="24"/>
        </w:rPr>
        <w:t xml:space="preserve"> with significant circulation </w:t>
      </w:r>
      <w:r>
        <w:rPr>
          <w:rFonts w:ascii="Cambria" w:hAnsi="Cambria"/>
          <w:sz w:val="24"/>
        </w:rPr>
        <w:t>nationwide.</w:t>
      </w:r>
    </w:p>
    <w:p w14:paraId="279F7A6F" w14:textId="77777777" w:rsidR="004C0DD9" w:rsidRDefault="004C0DD9" w:rsidP="004C0DD9">
      <w:pPr>
        <w:spacing w:before="0"/>
        <w:rPr>
          <w:rFonts w:ascii="Cambria" w:hAnsi="Cambria"/>
          <w:sz w:val="24"/>
        </w:rPr>
      </w:pPr>
    </w:p>
    <w:p w14:paraId="2C28B48A" w14:textId="098A7623" w:rsidR="004C0DD9" w:rsidRPr="001722BE" w:rsidRDefault="00230CB5" w:rsidP="004C0DD9">
      <w:pPr>
        <w:pStyle w:val="Heading1"/>
        <w:spacing w:before="0" w:line="240" w:lineRule="auto"/>
        <w:rPr>
          <w:rFonts w:ascii="Cambria" w:eastAsia="Times New Roman" w:hAnsi="Cambria" w:cs="Times New Roman"/>
          <w:b/>
          <w:color w:val="auto"/>
          <w:sz w:val="24"/>
          <w:szCs w:val="24"/>
          <w:lang w:val="en-GB"/>
        </w:rPr>
      </w:pPr>
      <w:bookmarkStart w:id="100" w:name="_Toc50669165"/>
      <w:r>
        <w:rPr>
          <w:rFonts w:ascii="Cambria" w:eastAsia="Times New Roman" w:hAnsi="Cambria" w:cs="Times New Roman"/>
          <w:b/>
          <w:color w:val="auto"/>
          <w:sz w:val="24"/>
          <w:szCs w:val="24"/>
          <w:lang w:val="en-GB"/>
        </w:rPr>
        <w:lastRenderedPageBreak/>
        <w:t>5.5</w:t>
      </w:r>
      <w:r w:rsidR="004C0DD9" w:rsidRPr="001722BE">
        <w:rPr>
          <w:rFonts w:ascii="Cambria" w:eastAsia="Times New Roman" w:hAnsi="Cambria" w:cs="Times New Roman"/>
          <w:b/>
          <w:color w:val="auto"/>
          <w:sz w:val="24"/>
          <w:szCs w:val="24"/>
          <w:lang w:val="en-GB"/>
        </w:rPr>
        <w:t>.4</w:t>
      </w:r>
      <w:r w:rsidR="004C0DD9" w:rsidRPr="001722BE">
        <w:rPr>
          <w:rFonts w:ascii="Cambria" w:eastAsia="Times New Roman" w:hAnsi="Cambria" w:cs="Times New Roman"/>
          <w:b/>
          <w:color w:val="auto"/>
          <w:sz w:val="24"/>
          <w:szCs w:val="24"/>
          <w:lang w:val="en-GB"/>
        </w:rPr>
        <w:tab/>
        <w:t>Change of Ownership</w:t>
      </w:r>
      <w:bookmarkEnd w:id="100"/>
    </w:p>
    <w:p w14:paraId="30A2DF29" w14:textId="77777777" w:rsidR="004C0DD9" w:rsidRPr="00E64F24" w:rsidRDefault="004C0DD9" w:rsidP="004C0DD9">
      <w:pPr>
        <w:rPr>
          <w:rFonts w:ascii="Cambria" w:hAnsi="Cambria"/>
          <w:sz w:val="24"/>
        </w:rPr>
      </w:pPr>
      <w:r w:rsidRPr="00E64F24">
        <w:rPr>
          <w:rFonts w:ascii="Cambria" w:hAnsi="Cambria"/>
          <w:sz w:val="24"/>
        </w:rPr>
        <w:t>Any health care facility wishing to change ownership and still operate under the scheme must:</w:t>
      </w:r>
    </w:p>
    <w:p w14:paraId="7357F73E" w14:textId="77777777" w:rsidR="004C0DD9" w:rsidRPr="00E64F24" w:rsidRDefault="004C0DD9" w:rsidP="004C0DD9">
      <w:pPr>
        <w:rPr>
          <w:rFonts w:ascii="Cambria" w:hAnsi="Cambria"/>
          <w:sz w:val="24"/>
        </w:rPr>
      </w:pPr>
      <w:r w:rsidRPr="00E64F24">
        <w:rPr>
          <w:rFonts w:ascii="Cambria" w:hAnsi="Cambria"/>
          <w:sz w:val="24"/>
        </w:rPr>
        <w:t>•</w:t>
      </w:r>
      <w:r w:rsidRPr="00E64F24">
        <w:rPr>
          <w:rFonts w:ascii="Cambria" w:hAnsi="Cambria"/>
          <w:sz w:val="24"/>
        </w:rPr>
        <w:tab/>
        <w:t>Give a three (3) months’ written notice to the agency of its intention.</w:t>
      </w:r>
    </w:p>
    <w:p w14:paraId="10B4ED14"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Notify the agency formally after the change of ownership has been completed with CAC, and attach evidence of CAC approval for change of ownership and name.</w:t>
      </w:r>
    </w:p>
    <w:p w14:paraId="07F7CCF2" w14:textId="77777777" w:rsidR="004C0DD9" w:rsidRPr="00E64F24" w:rsidRDefault="004C0DD9" w:rsidP="004C0DD9">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If its trade name i.e. public name is affected, the facility must publish its change of name in at least one (1) </w:t>
      </w:r>
      <w:r>
        <w:rPr>
          <w:rFonts w:ascii="Cambria" w:hAnsi="Cambria"/>
          <w:sz w:val="24"/>
        </w:rPr>
        <w:t>national dailies</w:t>
      </w:r>
      <w:r w:rsidRPr="00E64F24">
        <w:rPr>
          <w:rFonts w:ascii="Cambria" w:hAnsi="Cambria"/>
          <w:sz w:val="24"/>
        </w:rPr>
        <w:t xml:space="preserve"> with significant circulation </w:t>
      </w:r>
      <w:r>
        <w:rPr>
          <w:rFonts w:ascii="Cambria" w:hAnsi="Cambria"/>
          <w:sz w:val="24"/>
        </w:rPr>
        <w:t>nationwide</w:t>
      </w:r>
      <w:r w:rsidRPr="00E64F24">
        <w:rPr>
          <w:rFonts w:ascii="Cambria" w:hAnsi="Cambria"/>
          <w:sz w:val="24"/>
        </w:rPr>
        <w:t>.</w:t>
      </w:r>
    </w:p>
    <w:p w14:paraId="49286608" w14:textId="77777777" w:rsidR="004C0DD9" w:rsidRDefault="004C0DD9" w:rsidP="001722BE">
      <w:pPr>
        <w:pStyle w:val="Heading1"/>
        <w:spacing w:before="0" w:line="240" w:lineRule="auto"/>
        <w:rPr>
          <w:rFonts w:ascii="Cambria" w:eastAsia="Times New Roman" w:hAnsi="Cambria" w:cs="Times New Roman"/>
          <w:b/>
          <w:color w:val="auto"/>
          <w:sz w:val="24"/>
          <w:szCs w:val="24"/>
          <w:lang w:val="en-GB"/>
        </w:rPr>
      </w:pPr>
    </w:p>
    <w:p w14:paraId="2B4E6AC1" w14:textId="77777777" w:rsidR="004C0DD9" w:rsidRDefault="004C0DD9" w:rsidP="001722BE">
      <w:pPr>
        <w:pStyle w:val="Heading1"/>
        <w:spacing w:before="0" w:line="240" w:lineRule="auto"/>
        <w:rPr>
          <w:rFonts w:ascii="Cambria" w:eastAsia="Times New Roman" w:hAnsi="Cambria" w:cs="Times New Roman"/>
          <w:b/>
          <w:color w:val="auto"/>
          <w:sz w:val="24"/>
          <w:szCs w:val="24"/>
          <w:lang w:val="en-GB"/>
        </w:rPr>
      </w:pPr>
    </w:p>
    <w:p w14:paraId="472856E7" w14:textId="19E7135D" w:rsidR="000D5020" w:rsidRDefault="000D5020">
      <w:pPr>
        <w:rPr>
          <w:rFonts w:ascii="Cambria" w:hAnsi="Cambria"/>
          <w:sz w:val="24"/>
        </w:rPr>
      </w:pPr>
    </w:p>
    <w:p w14:paraId="50DE8384" w14:textId="4A914830" w:rsidR="00230CB5" w:rsidRDefault="00230CB5">
      <w:pPr>
        <w:rPr>
          <w:rFonts w:ascii="Cambria" w:hAnsi="Cambria"/>
          <w:sz w:val="24"/>
        </w:rPr>
      </w:pPr>
    </w:p>
    <w:p w14:paraId="428B2710" w14:textId="6F58255C" w:rsidR="00230CB5" w:rsidRDefault="00230CB5">
      <w:pPr>
        <w:rPr>
          <w:rFonts w:ascii="Cambria" w:hAnsi="Cambria"/>
          <w:sz w:val="24"/>
        </w:rPr>
      </w:pPr>
    </w:p>
    <w:p w14:paraId="239E3D2C" w14:textId="094D146F" w:rsidR="00230CB5" w:rsidRDefault="00230CB5">
      <w:pPr>
        <w:rPr>
          <w:rFonts w:ascii="Cambria" w:hAnsi="Cambria"/>
          <w:sz w:val="24"/>
        </w:rPr>
      </w:pPr>
    </w:p>
    <w:p w14:paraId="6D15A1AA" w14:textId="36016D6D" w:rsidR="00230CB5" w:rsidRDefault="00230CB5">
      <w:pPr>
        <w:rPr>
          <w:rFonts w:ascii="Cambria" w:hAnsi="Cambria"/>
          <w:sz w:val="24"/>
        </w:rPr>
      </w:pPr>
    </w:p>
    <w:p w14:paraId="6FCFBF11" w14:textId="045A58B0" w:rsidR="00230CB5" w:rsidRDefault="00230CB5">
      <w:pPr>
        <w:rPr>
          <w:rFonts w:ascii="Cambria" w:hAnsi="Cambria"/>
          <w:sz w:val="24"/>
        </w:rPr>
      </w:pPr>
    </w:p>
    <w:p w14:paraId="19090F16" w14:textId="4A72DA99" w:rsidR="00230CB5" w:rsidRDefault="00230CB5">
      <w:pPr>
        <w:rPr>
          <w:rFonts w:ascii="Cambria" w:hAnsi="Cambria"/>
          <w:sz w:val="24"/>
        </w:rPr>
      </w:pPr>
    </w:p>
    <w:p w14:paraId="33390A81" w14:textId="783505E8" w:rsidR="00230CB5" w:rsidRDefault="00230CB5">
      <w:pPr>
        <w:rPr>
          <w:rFonts w:ascii="Cambria" w:hAnsi="Cambria"/>
          <w:sz w:val="24"/>
        </w:rPr>
      </w:pPr>
    </w:p>
    <w:p w14:paraId="25309449" w14:textId="27E86469" w:rsidR="00230CB5" w:rsidRDefault="00230CB5">
      <w:pPr>
        <w:rPr>
          <w:rFonts w:ascii="Cambria" w:hAnsi="Cambria"/>
          <w:sz w:val="24"/>
        </w:rPr>
      </w:pPr>
    </w:p>
    <w:p w14:paraId="1960CE0A" w14:textId="148B352E" w:rsidR="00230CB5" w:rsidRDefault="00230CB5">
      <w:pPr>
        <w:rPr>
          <w:rFonts w:ascii="Cambria" w:hAnsi="Cambria"/>
          <w:sz w:val="24"/>
        </w:rPr>
      </w:pPr>
    </w:p>
    <w:p w14:paraId="3B83E1BB" w14:textId="27602FBA" w:rsidR="00230CB5" w:rsidRDefault="00230CB5">
      <w:pPr>
        <w:rPr>
          <w:rFonts w:ascii="Cambria" w:hAnsi="Cambria"/>
          <w:sz w:val="24"/>
        </w:rPr>
      </w:pPr>
    </w:p>
    <w:p w14:paraId="3013B316" w14:textId="4CE4643F" w:rsidR="00230CB5" w:rsidRDefault="00230CB5">
      <w:pPr>
        <w:rPr>
          <w:rFonts w:ascii="Cambria" w:hAnsi="Cambria"/>
          <w:sz w:val="24"/>
        </w:rPr>
      </w:pPr>
    </w:p>
    <w:p w14:paraId="70E69A9A" w14:textId="7FD6EBD5" w:rsidR="00230CB5" w:rsidRDefault="00230CB5">
      <w:pPr>
        <w:rPr>
          <w:rFonts w:ascii="Cambria" w:hAnsi="Cambria"/>
          <w:sz w:val="24"/>
        </w:rPr>
      </w:pPr>
    </w:p>
    <w:p w14:paraId="73224DBA" w14:textId="58C8561E" w:rsidR="00230CB5" w:rsidRDefault="00230CB5">
      <w:pPr>
        <w:rPr>
          <w:rFonts w:ascii="Cambria" w:hAnsi="Cambria"/>
          <w:sz w:val="24"/>
        </w:rPr>
      </w:pPr>
    </w:p>
    <w:p w14:paraId="189C9D7C" w14:textId="5E351023" w:rsidR="00230CB5" w:rsidRDefault="00230CB5">
      <w:pPr>
        <w:rPr>
          <w:rFonts w:ascii="Cambria" w:hAnsi="Cambria"/>
          <w:sz w:val="24"/>
        </w:rPr>
      </w:pPr>
    </w:p>
    <w:p w14:paraId="34B904F4" w14:textId="0DFF58D0" w:rsidR="00230CB5" w:rsidRDefault="00230CB5">
      <w:pPr>
        <w:rPr>
          <w:rFonts w:ascii="Cambria" w:hAnsi="Cambria"/>
          <w:sz w:val="24"/>
        </w:rPr>
      </w:pPr>
    </w:p>
    <w:p w14:paraId="17FED039" w14:textId="0C35437D" w:rsidR="00230CB5" w:rsidRDefault="00230CB5">
      <w:pPr>
        <w:rPr>
          <w:rFonts w:ascii="Cambria" w:hAnsi="Cambria"/>
          <w:sz w:val="24"/>
        </w:rPr>
      </w:pPr>
    </w:p>
    <w:p w14:paraId="726ADBC3" w14:textId="27E52D9A" w:rsidR="00230CB5" w:rsidRDefault="00230CB5">
      <w:pPr>
        <w:rPr>
          <w:rFonts w:ascii="Cambria" w:hAnsi="Cambria"/>
          <w:sz w:val="24"/>
        </w:rPr>
      </w:pPr>
    </w:p>
    <w:p w14:paraId="1E133E78" w14:textId="53975FEF" w:rsidR="00230CB5" w:rsidRDefault="00230CB5">
      <w:pPr>
        <w:rPr>
          <w:rFonts w:ascii="Cambria" w:hAnsi="Cambria"/>
          <w:sz w:val="24"/>
        </w:rPr>
      </w:pPr>
    </w:p>
    <w:p w14:paraId="71483DFF" w14:textId="20BD9084" w:rsidR="00230CB5" w:rsidRDefault="00230CB5">
      <w:pPr>
        <w:rPr>
          <w:rFonts w:ascii="Cambria" w:hAnsi="Cambria"/>
          <w:sz w:val="24"/>
        </w:rPr>
      </w:pPr>
    </w:p>
    <w:p w14:paraId="235DD77F" w14:textId="6D4B1AE8" w:rsidR="00230CB5" w:rsidRDefault="00230CB5">
      <w:pPr>
        <w:rPr>
          <w:rFonts w:ascii="Cambria" w:hAnsi="Cambria"/>
          <w:sz w:val="24"/>
        </w:rPr>
      </w:pPr>
    </w:p>
    <w:p w14:paraId="755416AC" w14:textId="6C2E1A0A" w:rsidR="00230CB5" w:rsidRDefault="00230CB5">
      <w:pPr>
        <w:rPr>
          <w:rFonts w:ascii="Cambria" w:hAnsi="Cambria"/>
          <w:sz w:val="24"/>
        </w:rPr>
      </w:pPr>
    </w:p>
    <w:p w14:paraId="3FA9F2CF" w14:textId="77777777" w:rsidR="00230CB5" w:rsidRDefault="00230CB5">
      <w:pPr>
        <w:rPr>
          <w:rFonts w:ascii="Cambria" w:hAnsi="Cambria"/>
          <w:sz w:val="24"/>
        </w:rPr>
      </w:pPr>
    </w:p>
    <w:p w14:paraId="762FCBC3" w14:textId="4B2093E5" w:rsidR="009B0B30" w:rsidRDefault="00230CB5" w:rsidP="001722BE">
      <w:pPr>
        <w:pStyle w:val="Heading1"/>
        <w:spacing w:before="0" w:line="240" w:lineRule="auto"/>
        <w:jc w:val="center"/>
        <w:rPr>
          <w:rFonts w:ascii="Cambria" w:eastAsia="Times New Roman" w:hAnsi="Cambria" w:cs="Times New Roman"/>
          <w:b/>
          <w:color w:val="auto"/>
          <w:sz w:val="28"/>
          <w:szCs w:val="24"/>
          <w:lang w:val="en-GB"/>
        </w:rPr>
      </w:pPr>
      <w:bookmarkStart w:id="101" w:name="_Toc50669166"/>
      <w:r>
        <w:rPr>
          <w:rFonts w:ascii="Cambria" w:eastAsia="Times New Roman" w:hAnsi="Cambria" w:cs="Times New Roman"/>
          <w:b/>
          <w:color w:val="auto"/>
          <w:sz w:val="28"/>
          <w:szCs w:val="24"/>
          <w:lang w:val="en-GB"/>
        </w:rPr>
        <w:t>6</w:t>
      </w:r>
      <w:r w:rsidR="009B0B30">
        <w:rPr>
          <w:rFonts w:ascii="Cambria" w:eastAsia="Times New Roman" w:hAnsi="Cambria" w:cs="Times New Roman"/>
          <w:b/>
          <w:color w:val="auto"/>
          <w:sz w:val="28"/>
          <w:szCs w:val="24"/>
          <w:lang w:val="en-GB"/>
        </w:rPr>
        <w:t>.0</w:t>
      </w:r>
      <w:r w:rsidR="009B0B30">
        <w:rPr>
          <w:rFonts w:ascii="Cambria" w:eastAsia="Times New Roman" w:hAnsi="Cambria" w:cs="Times New Roman"/>
          <w:b/>
          <w:color w:val="auto"/>
          <w:sz w:val="28"/>
          <w:szCs w:val="24"/>
          <w:lang w:val="en-GB"/>
        </w:rPr>
        <w:tab/>
        <w:t xml:space="preserve">SECTION </w:t>
      </w:r>
      <w:r>
        <w:rPr>
          <w:rFonts w:ascii="Cambria" w:eastAsia="Times New Roman" w:hAnsi="Cambria" w:cs="Times New Roman"/>
          <w:b/>
          <w:color w:val="auto"/>
          <w:sz w:val="28"/>
          <w:szCs w:val="24"/>
          <w:lang w:val="en-GB"/>
        </w:rPr>
        <w:t>SIX</w:t>
      </w:r>
      <w:r w:rsidR="009B0B30">
        <w:rPr>
          <w:rFonts w:ascii="Cambria" w:eastAsia="Times New Roman" w:hAnsi="Cambria" w:cs="Times New Roman"/>
          <w:b/>
          <w:color w:val="auto"/>
          <w:sz w:val="28"/>
          <w:szCs w:val="24"/>
          <w:lang w:val="en-GB"/>
        </w:rPr>
        <w:t>: HEALTH BENEFITS PACKAGE</w:t>
      </w:r>
      <w:bookmarkEnd w:id="101"/>
    </w:p>
    <w:p w14:paraId="055D5F08" w14:textId="77777777" w:rsidR="009B0B30" w:rsidRDefault="009B0B30" w:rsidP="001722BE">
      <w:pPr>
        <w:pStyle w:val="Heading1"/>
        <w:spacing w:before="0" w:line="240" w:lineRule="auto"/>
        <w:jc w:val="center"/>
        <w:rPr>
          <w:rFonts w:ascii="Cambria" w:eastAsia="Times New Roman" w:hAnsi="Cambria" w:cs="Times New Roman"/>
          <w:b/>
          <w:color w:val="auto"/>
          <w:sz w:val="28"/>
          <w:szCs w:val="24"/>
          <w:lang w:val="en-GB"/>
        </w:rPr>
      </w:pPr>
    </w:p>
    <w:tbl>
      <w:tblPr>
        <w:tblStyle w:val="TableGrid"/>
        <w:tblW w:w="9776" w:type="dxa"/>
        <w:tblLook w:val="04A0" w:firstRow="1" w:lastRow="0" w:firstColumn="1" w:lastColumn="0" w:noHBand="0" w:noVBand="1"/>
      </w:tblPr>
      <w:tblGrid>
        <w:gridCol w:w="841"/>
        <w:gridCol w:w="8935"/>
      </w:tblGrid>
      <w:tr w:rsidR="00031028" w:rsidRPr="00031028" w14:paraId="6B1BA8A2" w14:textId="77777777" w:rsidTr="0086066E">
        <w:tc>
          <w:tcPr>
            <w:tcW w:w="841" w:type="dxa"/>
          </w:tcPr>
          <w:p w14:paraId="4164E7C4" w14:textId="77777777" w:rsidR="00031028" w:rsidRPr="00031028" w:rsidRDefault="00031028" w:rsidP="0086066E">
            <w:pPr>
              <w:rPr>
                <w:rFonts w:asciiTheme="majorHAnsi" w:hAnsiTheme="majorHAnsi"/>
                <w:b/>
                <w:sz w:val="24"/>
                <w:szCs w:val="24"/>
              </w:rPr>
            </w:pPr>
            <w:r w:rsidRPr="00031028">
              <w:rPr>
                <w:rFonts w:asciiTheme="majorHAnsi" w:hAnsiTheme="majorHAnsi"/>
                <w:b/>
                <w:sz w:val="24"/>
                <w:szCs w:val="24"/>
              </w:rPr>
              <w:t>S/N</w:t>
            </w:r>
          </w:p>
        </w:tc>
        <w:tc>
          <w:tcPr>
            <w:tcW w:w="8935" w:type="dxa"/>
          </w:tcPr>
          <w:p w14:paraId="571C1342" w14:textId="77777777" w:rsidR="00031028" w:rsidRPr="00031028" w:rsidRDefault="00031028" w:rsidP="0086066E">
            <w:pPr>
              <w:jc w:val="center"/>
              <w:rPr>
                <w:rFonts w:asciiTheme="majorHAnsi" w:hAnsiTheme="majorHAnsi"/>
                <w:b/>
                <w:sz w:val="24"/>
                <w:szCs w:val="24"/>
              </w:rPr>
            </w:pPr>
            <w:r w:rsidRPr="00031028">
              <w:rPr>
                <w:rFonts w:asciiTheme="majorHAnsi" w:hAnsiTheme="majorHAnsi"/>
                <w:b/>
                <w:sz w:val="24"/>
                <w:szCs w:val="24"/>
              </w:rPr>
              <w:t>PRIMARY LEVEL CARE</w:t>
            </w:r>
          </w:p>
        </w:tc>
      </w:tr>
      <w:tr w:rsidR="00031028" w:rsidRPr="00031028" w14:paraId="52F495E5" w14:textId="77777777" w:rsidTr="0086066E">
        <w:tc>
          <w:tcPr>
            <w:tcW w:w="841" w:type="dxa"/>
          </w:tcPr>
          <w:p w14:paraId="1F215101"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w:t>
            </w:r>
          </w:p>
        </w:tc>
        <w:tc>
          <w:tcPr>
            <w:tcW w:w="8935" w:type="dxa"/>
          </w:tcPr>
          <w:p w14:paraId="5C2D5A78" w14:textId="77777777" w:rsidR="00031028" w:rsidRPr="00031028" w:rsidRDefault="00031028" w:rsidP="0086066E">
            <w:pPr>
              <w:spacing w:line="360" w:lineRule="auto"/>
              <w:jc w:val="both"/>
              <w:rPr>
                <w:rFonts w:asciiTheme="majorHAnsi" w:hAnsiTheme="majorHAnsi" w:cs="Arial"/>
                <w:sz w:val="24"/>
                <w:szCs w:val="24"/>
              </w:rPr>
            </w:pPr>
            <w:r w:rsidRPr="00031028">
              <w:rPr>
                <w:rFonts w:asciiTheme="majorHAnsi" w:hAnsiTheme="majorHAnsi" w:cs="Times New Roman"/>
                <w:sz w:val="24"/>
                <w:szCs w:val="24"/>
              </w:rPr>
              <w:t>Out-Patient Care and General Consultation</w:t>
            </w:r>
            <w:r w:rsidRPr="00031028">
              <w:rPr>
                <w:rFonts w:asciiTheme="majorHAnsi" w:hAnsiTheme="majorHAnsi" w:cs="Times New Roman"/>
                <w:b/>
                <w:sz w:val="24"/>
                <w:szCs w:val="24"/>
              </w:rPr>
              <w:t xml:space="preserve"> </w:t>
            </w:r>
            <w:r w:rsidRPr="00031028">
              <w:rPr>
                <w:rFonts w:asciiTheme="majorHAnsi" w:hAnsiTheme="majorHAnsi" w:cs="Arial"/>
                <w:sz w:val="24"/>
                <w:szCs w:val="24"/>
              </w:rPr>
              <w:t xml:space="preserve">by qualified medical personnel. </w:t>
            </w:r>
          </w:p>
        </w:tc>
      </w:tr>
      <w:tr w:rsidR="00031028" w:rsidRPr="00031028" w14:paraId="4FC80FE7" w14:textId="77777777" w:rsidTr="0086066E">
        <w:tc>
          <w:tcPr>
            <w:tcW w:w="841" w:type="dxa"/>
          </w:tcPr>
          <w:p w14:paraId="0C27460A" w14:textId="77777777" w:rsidR="00031028" w:rsidRPr="00031028" w:rsidRDefault="00031028" w:rsidP="0086066E">
            <w:pPr>
              <w:rPr>
                <w:rFonts w:asciiTheme="majorHAnsi" w:hAnsiTheme="majorHAnsi"/>
                <w:b/>
                <w:sz w:val="24"/>
                <w:szCs w:val="24"/>
              </w:rPr>
            </w:pPr>
            <w:r w:rsidRPr="00031028">
              <w:rPr>
                <w:rFonts w:asciiTheme="majorHAnsi" w:hAnsiTheme="majorHAnsi"/>
                <w:b/>
                <w:sz w:val="24"/>
                <w:szCs w:val="24"/>
              </w:rPr>
              <w:t>2</w:t>
            </w:r>
          </w:p>
        </w:tc>
        <w:tc>
          <w:tcPr>
            <w:tcW w:w="8935" w:type="dxa"/>
          </w:tcPr>
          <w:p w14:paraId="59B6AAEC" w14:textId="77777777" w:rsidR="00031028" w:rsidRPr="00031028" w:rsidRDefault="00031028" w:rsidP="0086066E">
            <w:pPr>
              <w:tabs>
                <w:tab w:val="left" w:pos="720"/>
              </w:tabs>
              <w:rPr>
                <w:rFonts w:asciiTheme="majorHAnsi" w:hAnsiTheme="majorHAnsi" w:cstheme="minorHAnsi"/>
                <w:b/>
                <w:sz w:val="24"/>
                <w:szCs w:val="24"/>
              </w:rPr>
            </w:pPr>
            <w:r w:rsidRPr="00031028">
              <w:rPr>
                <w:rFonts w:asciiTheme="majorHAnsi" w:eastAsia="Times New Roman" w:hAnsiTheme="majorHAnsi" w:cstheme="minorHAnsi"/>
                <w:b/>
                <w:sz w:val="24"/>
                <w:szCs w:val="24"/>
              </w:rPr>
              <w:t>Health Education, Health Promotion and Disease Prevention Services</w:t>
            </w:r>
            <w:r w:rsidRPr="00031028">
              <w:rPr>
                <w:rFonts w:asciiTheme="majorHAnsi" w:hAnsiTheme="majorHAnsi" w:cstheme="minorHAnsi"/>
                <w:b/>
                <w:sz w:val="24"/>
                <w:szCs w:val="24"/>
              </w:rPr>
              <w:t xml:space="preserve"> </w:t>
            </w:r>
          </w:p>
        </w:tc>
      </w:tr>
      <w:tr w:rsidR="00031028" w:rsidRPr="00031028" w14:paraId="6AD1EA17" w14:textId="77777777" w:rsidTr="0086066E">
        <w:tc>
          <w:tcPr>
            <w:tcW w:w="841" w:type="dxa"/>
          </w:tcPr>
          <w:p w14:paraId="4916E789" w14:textId="77777777" w:rsidR="00031028" w:rsidRPr="00031028" w:rsidRDefault="00031028" w:rsidP="0086066E">
            <w:pPr>
              <w:rPr>
                <w:rFonts w:asciiTheme="majorHAnsi" w:hAnsiTheme="majorHAnsi"/>
                <w:sz w:val="24"/>
                <w:szCs w:val="24"/>
              </w:rPr>
            </w:pPr>
          </w:p>
        </w:tc>
        <w:tc>
          <w:tcPr>
            <w:tcW w:w="8935" w:type="dxa"/>
          </w:tcPr>
          <w:p w14:paraId="0EBD4BB6" w14:textId="77777777" w:rsidR="00031028" w:rsidRPr="00031028" w:rsidRDefault="00031028" w:rsidP="0086066E">
            <w:pPr>
              <w:tabs>
                <w:tab w:val="left" w:pos="720"/>
              </w:tabs>
              <w:rPr>
                <w:rFonts w:asciiTheme="majorHAnsi" w:hAnsiTheme="majorHAnsi" w:cstheme="minorHAnsi"/>
                <w:sz w:val="24"/>
                <w:szCs w:val="24"/>
              </w:rPr>
            </w:pPr>
          </w:p>
          <w:p w14:paraId="0F0E4FE6" w14:textId="77777777" w:rsidR="00031028" w:rsidRPr="00031028" w:rsidRDefault="00031028" w:rsidP="00CC2D53">
            <w:pPr>
              <w:numPr>
                <w:ilvl w:val="0"/>
                <w:numId w:val="14"/>
              </w:numPr>
              <w:spacing w:line="276" w:lineRule="auto"/>
              <w:rPr>
                <w:rFonts w:asciiTheme="majorHAnsi" w:hAnsiTheme="majorHAnsi" w:cs="Arial"/>
                <w:sz w:val="24"/>
                <w:szCs w:val="24"/>
                <w:lang w:val="en-GB"/>
              </w:rPr>
            </w:pPr>
            <w:r w:rsidRPr="00031028">
              <w:rPr>
                <w:rFonts w:asciiTheme="majorHAnsi" w:hAnsiTheme="majorHAnsi" w:cs="Arial"/>
                <w:sz w:val="24"/>
                <w:szCs w:val="24"/>
              </w:rPr>
              <w:t>Routine Immunization as specified in the NPHCDA guideline</w:t>
            </w:r>
            <w:r w:rsidRPr="00031028">
              <w:rPr>
                <w:rFonts w:asciiTheme="majorHAnsi" w:hAnsiTheme="majorHAnsi" w:cs="Arial"/>
                <w:sz w:val="24"/>
                <w:szCs w:val="24"/>
                <w:lang w:val="en-GB"/>
              </w:rPr>
              <w:t xml:space="preserve"> </w:t>
            </w:r>
          </w:p>
          <w:p w14:paraId="331BE8AC"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The vaccines are </w:t>
            </w:r>
          </w:p>
          <w:p w14:paraId="50B9D837"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BCG, </w:t>
            </w:r>
          </w:p>
          <w:p w14:paraId="04A885A2"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Oral Polio, </w:t>
            </w:r>
          </w:p>
          <w:p w14:paraId="501B4E8C"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DPT, </w:t>
            </w:r>
          </w:p>
          <w:p w14:paraId="42A141A0"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Measles, </w:t>
            </w:r>
          </w:p>
          <w:p w14:paraId="3F5F7F20"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Hepatitis B, </w:t>
            </w:r>
          </w:p>
          <w:p w14:paraId="4D9CCCF6"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 xml:space="preserve">HPV </w:t>
            </w:r>
          </w:p>
          <w:p w14:paraId="136FC725"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Vitamin A supplementation and other vaccines that may be included in the National Programme on Immunization from time to time.</w:t>
            </w:r>
          </w:p>
          <w:p w14:paraId="42379EBF" w14:textId="77777777" w:rsidR="00031028" w:rsidRPr="00031028" w:rsidRDefault="00031028" w:rsidP="0086066E">
            <w:pPr>
              <w:rPr>
                <w:rFonts w:asciiTheme="majorHAnsi" w:hAnsiTheme="majorHAnsi"/>
                <w:sz w:val="24"/>
                <w:szCs w:val="24"/>
              </w:rPr>
            </w:pPr>
          </w:p>
        </w:tc>
      </w:tr>
      <w:tr w:rsidR="00031028" w:rsidRPr="00031028" w14:paraId="75B63500" w14:textId="77777777" w:rsidTr="0086066E">
        <w:tc>
          <w:tcPr>
            <w:tcW w:w="841" w:type="dxa"/>
          </w:tcPr>
          <w:p w14:paraId="120E52FE" w14:textId="77777777" w:rsidR="00031028" w:rsidRPr="00031028" w:rsidRDefault="00031028" w:rsidP="0086066E">
            <w:pPr>
              <w:rPr>
                <w:rFonts w:asciiTheme="majorHAnsi" w:hAnsiTheme="majorHAnsi"/>
                <w:b/>
                <w:sz w:val="24"/>
                <w:szCs w:val="24"/>
              </w:rPr>
            </w:pPr>
            <w:r w:rsidRPr="00031028">
              <w:rPr>
                <w:rFonts w:asciiTheme="majorHAnsi" w:hAnsiTheme="majorHAnsi"/>
                <w:b/>
                <w:sz w:val="24"/>
                <w:szCs w:val="24"/>
              </w:rPr>
              <w:t>3</w:t>
            </w:r>
          </w:p>
        </w:tc>
        <w:tc>
          <w:tcPr>
            <w:tcW w:w="8935" w:type="dxa"/>
          </w:tcPr>
          <w:p w14:paraId="4A929DA2" w14:textId="77777777" w:rsidR="00031028" w:rsidRPr="00031028" w:rsidRDefault="00031028" w:rsidP="0086066E">
            <w:pPr>
              <w:rPr>
                <w:rFonts w:asciiTheme="majorHAnsi" w:hAnsiTheme="majorHAnsi" w:cs="Arial"/>
                <w:b/>
                <w:sz w:val="24"/>
                <w:szCs w:val="24"/>
              </w:rPr>
            </w:pPr>
            <w:r w:rsidRPr="00031028">
              <w:rPr>
                <w:rFonts w:asciiTheme="majorHAnsi" w:hAnsiTheme="majorHAnsi" w:cs="Arial"/>
                <w:b/>
                <w:sz w:val="24"/>
                <w:szCs w:val="24"/>
              </w:rPr>
              <w:t>Primary Surgery</w:t>
            </w:r>
          </w:p>
        </w:tc>
      </w:tr>
      <w:tr w:rsidR="00031028" w:rsidRPr="00031028" w14:paraId="795318C8" w14:textId="77777777" w:rsidTr="0086066E">
        <w:tc>
          <w:tcPr>
            <w:tcW w:w="841" w:type="dxa"/>
          </w:tcPr>
          <w:p w14:paraId="6A1C4971" w14:textId="77777777" w:rsidR="00031028" w:rsidRPr="00031028" w:rsidRDefault="00031028" w:rsidP="0086066E">
            <w:pPr>
              <w:rPr>
                <w:rFonts w:asciiTheme="majorHAnsi" w:hAnsiTheme="majorHAnsi"/>
                <w:sz w:val="24"/>
                <w:szCs w:val="24"/>
              </w:rPr>
            </w:pPr>
          </w:p>
        </w:tc>
        <w:tc>
          <w:tcPr>
            <w:tcW w:w="8935" w:type="dxa"/>
          </w:tcPr>
          <w:p w14:paraId="5A3A6B69" w14:textId="77777777" w:rsidR="00031028" w:rsidRPr="00031028" w:rsidRDefault="00031028" w:rsidP="0086066E">
            <w:pPr>
              <w:pStyle w:val="ListParagraph"/>
              <w:ind w:hanging="301"/>
              <w:jc w:val="both"/>
              <w:rPr>
                <w:rFonts w:asciiTheme="majorHAnsi" w:hAnsiTheme="majorHAnsi"/>
                <w:sz w:val="24"/>
                <w:szCs w:val="24"/>
              </w:rPr>
            </w:pPr>
            <w:r w:rsidRPr="00031028">
              <w:rPr>
                <w:rFonts w:asciiTheme="majorHAnsi" w:hAnsiTheme="majorHAnsi"/>
                <w:sz w:val="24"/>
                <w:szCs w:val="24"/>
              </w:rPr>
              <w:t>Minor Surgical Procedures such as:</w:t>
            </w:r>
          </w:p>
          <w:p w14:paraId="0E37828D" w14:textId="77777777" w:rsidR="00031028" w:rsidRPr="00031028" w:rsidRDefault="00031028" w:rsidP="00CC2D53">
            <w:pPr>
              <w:pStyle w:val="ListParagraph"/>
              <w:numPr>
                <w:ilvl w:val="0"/>
                <w:numId w:val="46"/>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Drainage of simple abscess (I&amp;D)</w:t>
            </w:r>
          </w:p>
          <w:p w14:paraId="029801D1" w14:textId="77777777" w:rsidR="00031028" w:rsidRPr="00031028" w:rsidRDefault="00031028" w:rsidP="00CC2D53">
            <w:pPr>
              <w:pStyle w:val="ListParagraph"/>
              <w:numPr>
                <w:ilvl w:val="0"/>
                <w:numId w:val="46"/>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Minor wound debridement</w:t>
            </w:r>
          </w:p>
          <w:p w14:paraId="1C8A50F2" w14:textId="77777777" w:rsidR="00031028" w:rsidRPr="00031028" w:rsidRDefault="00031028" w:rsidP="00CC2D53">
            <w:pPr>
              <w:pStyle w:val="ListParagraph"/>
              <w:numPr>
                <w:ilvl w:val="0"/>
                <w:numId w:val="46"/>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Surgical repairs of simple lacerations</w:t>
            </w:r>
          </w:p>
          <w:p w14:paraId="0150193B" w14:textId="77777777" w:rsidR="00031028" w:rsidRPr="00031028" w:rsidRDefault="00031028" w:rsidP="00CC2D53">
            <w:pPr>
              <w:pStyle w:val="ListParagraph"/>
              <w:numPr>
                <w:ilvl w:val="0"/>
                <w:numId w:val="46"/>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Drainage of simple paronychia</w:t>
            </w:r>
          </w:p>
          <w:p w14:paraId="78E49138" w14:textId="77777777" w:rsidR="00031028" w:rsidRPr="00031028" w:rsidRDefault="00031028" w:rsidP="00CC2D53">
            <w:pPr>
              <w:pStyle w:val="ListParagraph"/>
              <w:numPr>
                <w:ilvl w:val="0"/>
                <w:numId w:val="46"/>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Circumcision of male infants (Zero to less than 2 years)</w:t>
            </w:r>
          </w:p>
          <w:p w14:paraId="73A418AA" w14:textId="77777777" w:rsidR="00031028" w:rsidRPr="00031028" w:rsidRDefault="00031028" w:rsidP="00CC2D53">
            <w:pPr>
              <w:numPr>
                <w:ilvl w:val="0"/>
                <w:numId w:val="46"/>
              </w:numPr>
              <w:tabs>
                <w:tab w:val="left" w:pos="720"/>
              </w:tabs>
              <w:spacing w:after="200" w:line="276" w:lineRule="auto"/>
              <w:jc w:val="both"/>
              <w:rPr>
                <w:rFonts w:asciiTheme="majorHAnsi" w:hAnsiTheme="majorHAnsi"/>
                <w:sz w:val="24"/>
                <w:szCs w:val="24"/>
                <w:lang w:val="en-GB"/>
              </w:rPr>
            </w:pPr>
            <w:r w:rsidRPr="00031028">
              <w:rPr>
                <w:rFonts w:asciiTheme="majorHAnsi" w:hAnsiTheme="majorHAnsi"/>
                <w:sz w:val="24"/>
                <w:szCs w:val="24"/>
              </w:rPr>
              <w:t>Relief of urinary retention by catheterization</w:t>
            </w:r>
          </w:p>
        </w:tc>
      </w:tr>
      <w:tr w:rsidR="00031028" w:rsidRPr="00031028" w14:paraId="03B76B0A" w14:textId="77777777" w:rsidTr="0086066E">
        <w:tc>
          <w:tcPr>
            <w:tcW w:w="841" w:type="dxa"/>
          </w:tcPr>
          <w:p w14:paraId="03EAA792" w14:textId="77777777" w:rsidR="00031028" w:rsidRPr="00031028" w:rsidRDefault="00031028" w:rsidP="0086066E">
            <w:pPr>
              <w:rPr>
                <w:rFonts w:asciiTheme="majorHAnsi" w:hAnsiTheme="majorHAnsi"/>
                <w:b/>
                <w:sz w:val="24"/>
                <w:szCs w:val="24"/>
              </w:rPr>
            </w:pPr>
            <w:r w:rsidRPr="00031028">
              <w:rPr>
                <w:rFonts w:asciiTheme="majorHAnsi" w:hAnsiTheme="majorHAnsi"/>
                <w:b/>
                <w:sz w:val="24"/>
                <w:szCs w:val="24"/>
              </w:rPr>
              <w:t>4</w:t>
            </w:r>
          </w:p>
        </w:tc>
        <w:tc>
          <w:tcPr>
            <w:tcW w:w="8935" w:type="dxa"/>
          </w:tcPr>
          <w:p w14:paraId="5C2B49B4" w14:textId="77777777" w:rsidR="00031028" w:rsidRPr="00031028" w:rsidRDefault="00031028" w:rsidP="0086066E">
            <w:pPr>
              <w:rPr>
                <w:rFonts w:asciiTheme="majorHAnsi" w:hAnsiTheme="majorHAnsi" w:cs="Arial"/>
                <w:b/>
                <w:sz w:val="24"/>
                <w:szCs w:val="24"/>
              </w:rPr>
            </w:pPr>
            <w:r w:rsidRPr="00031028">
              <w:rPr>
                <w:rFonts w:asciiTheme="majorHAnsi" w:hAnsiTheme="majorHAnsi" w:cs="Arial"/>
                <w:b/>
                <w:sz w:val="24"/>
                <w:szCs w:val="24"/>
              </w:rPr>
              <w:t>Primary Internal Medicine</w:t>
            </w:r>
          </w:p>
        </w:tc>
      </w:tr>
      <w:tr w:rsidR="00031028" w:rsidRPr="00031028" w14:paraId="102DE507" w14:textId="77777777" w:rsidTr="0086066E">
        <w:tc>
          <w:tcPr>
            <w:tcW w:w="841" w:type="dxa"/>
          </w:tcPr>
          <w:p w14:paraId="2E9220A5" w14:textId="77777777" w:rsidR="00031028" w:rsidRPr="00031028" w:rsidRDefault="00031028" w:rsidP="0086066E">
            <w:pPr>
              <w:rPr>
                <w:rFonts w:asciiTheme="majorHAnsi" w:hAnsiTheme="majorHAnsi"/>
                <w:sz w:val="24"/>
                <w:szCs w:val="24"/>
              </w:rPr>
            </w:pPr>
          </w:p>
        </w:tc>
        <w:tc>
          <w:tcPr>
            <w:tcW w:w="8935" w:type="dxa"/>
          </w:tcPr>
          <w:p w14:paraId="36FB34C1"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Malaria and other acute uncomplicated febrile illnesses.</w:t>
            </w:r>
          </w:p>
          <w:p w14:paraId="5E23AFA5"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Uncomplicated Diarrheal diseases</w:t>
            </w:r>
          </w:p>
          <w:p w14:paraId="1A163D7D"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Acute upper respiratory tract infections</w:t>
            </w:r>
          </w:p>
          <w:p w14:paraId="62419124"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Uncomplicated pneumonia</w:t>
            </w:r>
          </w:p>
          <w:p w14:paraId="0869FCC8"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Simple anemia (not requiring blood transfusion)</w:t>
            </w:r>
          </w:p>
          <w:p w14:paraId="65132AF1"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Simple skin diseases, e.g. Taenia vesicolor, M. furfur, T. Capitis, etc.</w:t>
            </w:r>
          </w:p>
          <w:p w14:paraId="2B6358C9"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Worm infestation</w:t>
            </w:r>
          </w:p>
          <w:p w14:paraId="1D51ECD1"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lastRenderedPageBreak/>
              <w:t>Other uncomplicated bacteria, fungal, parasitic and viral infections and illnesses</w:t>
            </w:r>
          </w:p>
          <w:p w14:paraId="6AF6C093"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Dog bites, snakebites, scorpion stings</w:t>
            </w:r>
          </w:p>
          <w:p w14:paraId="1746BF84" w14:textId="77777777" w:rsidR="00031028" w:rsidRPr="00031028" w:rsidRDefault="00031028" w:rsidP="00CC2D53">
            <w:pPr>
              <w:pStyle w:val="ListParagraph"/>
              <w:numPr>
                <w:ilvl w:val="0"/>
                <w:numId w:val="1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Uncomplicated Arthritis</w:t>
            </w:r>
          </w:p>
        </w:tc>
      </w:tr>
      <w:tr w:rsidR="00031028" w:rsidRPr="00031028" w14:paraId="1BBE1598" w14:textId="77777777" w:rsidTr="0086066E">
        <w:tc>
          <w:tcPr>
            <w:tcW w:w="841" w:type="dxa"/>
          </w:tcPr>
          <w:p w14:paraId="4BB7E840" w14:textId="77777777" w:rsidR="00031028" w:rsidRPr="00031028" w:rsidRDefault="00031028" w:rsidP="0086066E">
            <w:pPr>
              <w:rPr>
                <w:rFonts w:asciiTheme="majorHAnsi" w:hAnsiTheme="majorHAnsi" w:cstheme="minorHAnsi"/>
                <w:b/>
                <w:sz w:val="24"/>
                <w:szCs w:val="24"/>
              </w:rPr>
            </w:pPr>
            <w:r w:rsidRPr="00031028">
              <w:rPr>
                <w:rFonts w:asciiTheme="majorHAnsi" w:hAnsiTheme="majorHAnsi" w:cstheme="minorHAnsi"/>
                <w:b/>
                <w:sz w:val="24"/>
                <w:szCs w:val="24"/>
              </w:rPr>
              <w:lastRenderedPageBreak/>
              <w:t>5</w:t>
            </w:r>
          </w:p>
        </w:tc>
        <w:tc>
          <w:tcPr>
            <w:tcW w:w="8935" w:type="dxa"/>
          </w:tcPr>
          <w:p w14:paraId="6955CD9E"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HIV/AIDS</w:t>
            </w:r>
          </w:p>
        </w:tc>
      </w:tr>
      <w:tr w:rsidR="00031028" w:rsidRPr="00031028" w14:paraId="54BD75D0" w14:textId="77777777" w:rsidTr="0086066E">
        <w:tc>
          <w:tcPr>
            <w:tcW w:w="841" w:type="dxa"/>
          </w:tcPr>
          <w:p w14:paraId="664F30F9" w14:textId="77777777" w:rsidR="00031028" w:rsidRPr="00031028" w:rsidRDefault="00031028" w:rsidP="0086066E">
            <w:pPr>
              <w:rPr>
                <w:rFonts w:asciiTheme="majorHAnsi" w:hAnsiTheme="majorHAnsi" w:cstheme="minorHAnsi"/>
                <w:b/>
                <w:sz w:val="24"/>
                <w:szCs w:val="24"/>
              </w:rPr>
            </w:pPr>
          </w:p>
        </w:tc>
        <w:tc>
          <w:tcPr>
            <w:tcW w:w="8935" w:type="dxa"/>
          </w:tcPr>
          <w:p w14:paraId="0716A89C" w14:textId="77777777" w:rsidR="00031028" w:rsidRPr="00031028" w:rsidRDefault="00031028" w:rsidP="00CC2D53">
            <w:pPr>
              <w:pStyle w:val="ListParagraph"/>
              <w:numPr>
                <w:ilvl w:val="0"/>
                <w:numId w:val="19"/>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Voluntary Counseling and testing</w:t>
            </w:r>
          </w:p>
          <w:p w14:paraId="0B4F2E95" w14:textId="77777777" w:rsidR="00031028" w:rsidRPr="00031028" w:rsidRDefault="00031028" w:rsidP="00CC2D53">
            <w:pPr>
              <w:pStyle w:val="ListParagraph"/>
              <w:numPr>
                <w:ilvl w:val="0"/>
                <w:numId w:val="19"/>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Health education</w:t>
            </w:r>
          </w:p>
          <w:p w14:paraId="77BACFA9" w14:textId="77777777" w:rsidR="00031028" w:rsidRPr="00031028" w:rsidRDefault="00031028" w:rsidP="00CC2D53">
            <w:pPr>
              <w:pStyle w:val="ListParagraph"/>
              <w:numPr>
                <w:ilvl w:val="0"/>
                <w:numId w:val="19"/>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Treatment of simple opportunistic infections</w:t>
            </w:r>
          </w:p>
        </w:tc>
      </w:tr>
      <w:tr w:rsidR="00031028" w:rsidRPr="00031028" w14:paraId="36A3A10F" w14:textId="77777777" w:rsidTr="0086066E">
        <w:tc>
          <w:tcPr>
            <w:tcW w:w="841" w:type="dxa"/>
          </w:tcPr>
          <w:p w14:paraId="035D8A4D" w14:textId="77777777" w:rsidR="00031028" w:rsidRPr="00031028" w:rsidRDefault="00031028" w:rsidP="0086066E">
            <w:pPr>
              <w:rPr>
                <w:rFonts w:asciiTheme="majorHAnsi" w:hAnsiTheme="majorHAnsi" w:cstheme="minorHAnsi"/>
                <w:b/>
                <w:sz w:val="24"/>
                <w:szCs w:val="24"/>
              </w:rPr>
            </w:pPr>
            <w:r w:rsidRPr="00031028">
              <w:rPr>
                <w:rFonts w:asciiTheme="majorHAnsi" w:hAnsiTheme="majorHAnsi" w:cstheme="minorHAnsi"/>
                <w:b/>
                <w:sz w:val="24"/>
                <w:szCs w:val="24"/>
              </w:rPr>
              <w:t>6</w:t>
            </w:r>
          </w:p>
        </w:tc>
        <w:tc>
          <w:tcPr>
            <w:tcW w:w="8935" w:type="dxa"/>
          </w:tcPr>
          <w:p w14:paraId="368F685E" w14:textId="77777777" w:rsidR="00031028" w:rsidRPr="00031028" w:rsidRDefault="00031028" w:rsidP="0086066E">
            <w:pPr>
              <w:spacing w:line="360" w:lineRule="auto"/>
              <w:jc w:val="both"/>
              <w:rPr>
                <w:rFonts w:asciiTheme="majorHAnsi" w:hAnsiTheme="majorHAnsi" w:cs="Times New Roman"/>
                <w:sz w:val="24"/>
                <w:szCs w:val="24"/>
              </w:rPr>
            </w:pPr>
            <w:r w:rsidRPr="00031028">
              <w:rPr>
                <w:rFonts w:asciiTheme="majorHAnsi" w:eastAsia="Times New Roman" w:hAnsiTheme="majorHAnsi" w:cstheme="minorHAnsi"/>
                <w:b/>
                <w:sz w:val="24"/>
                <w:szCs w:val="24"/>
              </w:rPr>
              <w:t>STI</w:t>
            </w:r>
          </w:p>
        </w:tc>
      </w:tr>
      <w:tr w:rsidR="00031028" w:rsidRPr="00031028" w14:paraId="6EC533DB" w14:textId="77777777" w:rsidTr="0086066E">
        <w:tc>
          <w:tcPr>
            <w:tcW w:w="841" w:type="dxa"/>
          </w:tcPr>
          <w:p w14:paraId="3E669E28" w14:textId="77777777" w:rsidR="00031028" w:rsidRPr="00031028" w:rsidRDefault="00031028" w:rsidP="0086066E">
            <w:pPr>
              <w:rPr>
                <w:rFonts w:asciiTheme="majorHAnsi" w:hAnsiTheme="majorHAnsi" w:cstheme="minorHAnsi"/>
                <w:b/>
                <w:sz w:val="24"/>
                <w:szCs w:val="24"/>
              </w:rPr>
            </w:pPr>
          </w:p>
        </w:tc>
        <w:tc>
          <w:tcPr>
            <w:tcW w:w="8935" w:type="dxa"/>
          </w:tcPr>
          <w:p w14:paraId="01CE38FB" w14:textId="77777777" w:rsidR="00031028" w:rsidRPr="00031028" w:rsidRDefault="00031028" w:rsidP="00CC2D53">
            <w:pPr>
              <w:pStyle w:val="ListParagraph"/>
              <w:numPr>
                <w:ilvl w:val="0"/>
                <w:numId w:val="47"/>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Counseling</w:t>
            </w:r>
          </w:p>
          <w:p w14:paraId="5F6C9D7E" w14:textId="77777777" w:rsidR="00031028" w:rsidRPr="00031028" w:rsidRDefault="00031028" w:rsidP="00CC2D53">
            <w:pPr>
              <w:pStyle w:val="ListParagraph"/>
              <w:numPr>
                <w:ilvl w:val="0"/>
                <w:numId w:val="47"/>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Health Education</w:t>
            </w:r>
          </w:p>
          <w:p w14:paraId="64E2E056" w14:textId="77777777" w:rsidR="00031028" w:rsidRPr="00031028" w:rsidRDefault="00031028" w:rsidP="00CC2D53">
            <w:pPr>
              <w:pStyle w:val="ListParagraph"/>
              <w:numPr>
                <w:ilvl w:val="0"/>
                <w:numId w:val="47"/>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Management of uncomplicated STIs</w:t>
            </w:r>
          </w:p>
        </w:tc>
      </w:tr>
      <w:tr w:rsidR="00031028" w:rsidRPr="00031028" w14:paraId="5DB33264" w14:textId="77777777" w:rsidTr="0086066E">
        <w:tc>
          <w:tcPr>
            <w:tcW w:w="841" w:type="dxa"/>
          </w:tcPr>
          <w:p w14:paraId="1E6358FD" w14:textId="77777777" w:rsidR="00031028" w:rsidRPr="00031028" w:rsidRDefault="00031028" w:rsidP="0086066E">
            <w:pPr>
              <w:rPr>
                <w:rFonts w:asciiTheme="majorHAnsi" w:hAnsiTheme="majorHAnsi" w:cstheme="minorHAnsi"/>
                <w:b/>
                <w:sz w:val="24"/>
                <w:szCs w:val="24"/>
              </w:rPr>
            </w:pPr>
            <w:r w:rsidRPr="00031028">
              <w:rPr>
                <w:rFonts w:asciiTheme="majorHAnsi" w:hAnsiTheme="majorHAnsi" w:cstheme="minorHAnsi"/>
                <w:b/>
                <w:sz w:val="24"/>
                <w:szCs w:val="24"/>
              </w:rPr>
              <w:t>7</w:t>
            </w:r>
          </w:p>
        </w:tc>
        <w:tc>
          <w:tcPr>
            <w:tcW w:w="8935" w:type="dxa"/>
          </w:tcPr>
          <w:p w14:paraId="6459A246"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Mental Health</w:t>
            </w:r>
          </w:p>
        </w:tc>
      </w:tr>
      <w:tr w:rsidR="00031028" w:rsidRPr="00031028" w14:paraId="7453297A" w14:textId="77777777" w:rsidTr="0086066E">
        <w:tc>
          <w:tcPr>
            <w:tcW w:w="841" w:type="dxa"/>
          </w:tcPr>
          <w:p w14:paraId="3EA113CC" w14:textId="77777777" w:rsidR="00031028" w:rsidRPr="00031028" w:rsidRDefault="00031028" w:rsidP="0086066E">
            <w:pPr>
              <w:rPr>
                <w:rFonts w:asciiTheme="majorHAnsi" w:hAnsiTheme="majorHAnsi" w:cstheme="minorHAnsi"/>
                <w:b/>
                <w:sz w:val="24"/>
                <w:szCs w:val="24"/>
              </w:rPr>
            </w:pPr>
          </w:p>
        </w:tc>
        <w:tc>
          <w:tcPr>
            <w:tcW w:w="8935" w:type="dxa"/>
          </w:tcPr>
          <w:p w14:paraId="44816169" w14:textId="77777777" w:rsidR="00031028" w:rsidRPr="00031028" w:rsidRDefault="00031028" w:rsidP="00CC2D53">
            <w:pPr>
              <w:pStyle w:val="ListParagraph"/>
              <w:numPr>
                <w:ilvl w:val="0"/>
                <w:numId w:val="20"/>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Mental health education counselling and referral</w:t>
            </w:r>
          </w:p>
          <w:p w14:paraId="3282CCFE" w14:textId="77777777" w:rsidR="00031028" w:rsidRPr="00031028" w:rsidRDefault="00031028" w:rsidP="00CC2D53">
            <w:pPr>
              <w:pStyle w:val="ListParagraph"/>
              <w:numPr>
                <w:ilvl w:val="0"/>
                <w:numId w:val="20"/>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Insomnia</w:t>
            </w:r>
          </w:p>
          <w:p w14:paraId="5EFEE990" w14:textId="77777777" w:rsidR="00031028" w:rsidRPr="00031028" w:rsidRDefault="00031028" w:rsidP="00CC2D53">
            <w:pPr>
              <w:pStyle w:val="ListParagraph"/>
              <w:numPr>
                <w:ilvl w:val="0"/>
                <w:numId w:val="20"/>
              </w:numPr>
              <w:spacing w:after="200" w:line="276" w:lineRule="auto"/>
              <w:jc w:val="both"/>
              <w:rPr>
                <w:rFonts w:asciiTheme="majorHAnsi" w:eastAsia="Times New Roman" w:hAnsiTheme="majorHAnsi" w:cs="Times New Roman"/>
                <w:sz w:val="24"/>
                <w:szCs w:val="24"/>
              </w:rPr>
            </w:pPr>
            <w:r w:rsidRPr="00031028">
              <w:rPr>
                <w:rFonts w:asciiTheme="majorHAnsi" w:eastAsia="Times New Roman" w:hAnsiTheme="majorHAnsi" w:cstheme="minorHAnsi"/>
                <w:sz w:val="24"/>
                <w:szCs w:val="24"/>
              </w:rPr>
              <w:t>Psychosomatic illnesses</w:t>
            </w:r>
          </w:p>
        </w:tc>
      </w:tr>
      <w:tr w:rsidR="00031028" w:rsidRPr="00031028" w14:paraId="76BD6FC9" w14:textId="77777777" w:rsidTr="0086066E">
        <w:tc>
          <w:tcPr>
            <w:tcW w:w="841" w:type="dxa"/>
          </w:tcPr>
          <w:p w14:paraId="356B2A4D" w14:textId="65AA5921" w:rsidR="00031028" w:rsidRPr="00031028" w:rsidRDefault="00230CB5" w:rsidP="0086066E">
            <w:pPr>
              <w:rPr>
                <w:rFonts w:asciiTheme="majorHAnsi" w:hAnsiTheme="majorHAnsi" w:cstheme="minorHAnsi"/>
                <w:b/>
                <w:sz w:val="24"/>
                <w:szCs w:val="24"/>
              </w:rPr>
            </w:pPr>
            <w:r>
              <w:rPr>
                <w:rFonts w:asciiTheme="majorHAnsi" w:hAnsiTheme="majorHAnsi" w:cstheme="minorHAnsi"/>
                <w:b/>
                <w:sz w:val="24"/>
                <w:szCs w:val="24"/>
              </w:rPr>
              <w:t>8</w:t>
            </w:r>
          </w:p>
        </w:tc>
        <w:tc>
          <w:tcPr>
            <w:tcW w:w="8935" w:type="dxa"/>
          </w:tcPr>
          <w:p w14:paraId="6B42A4E9"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hAnsiTheme="majorHAnsi" w:cs="Arial"/>
                <w:b/>
                <w:sz w:val="24"/>
                <w:szCs w:val="24"/>
              </w:rPr>
              <w:t>Primary Pediatrics</w:t>
            </w:r>
          </w:p>
        </w:tc>
      </w:tr>
      <w:tr w:rsidR="00031028" w:rsidRPr="00031028" w14:paraId="2E6570FC" w14:textId="77777777" w:rsidTr="0086066E">
        <w:tc>
          <w:tcPr>
            <w:tcW w:w="841" w:type="dxa"/>
          </w:tcPr>
          <w:p w14:paraId="5C7656A6" w14:textId="77777777" w:rsidR="00031028" w:rsidRPr="00031028" w:rsidRDefault="00031028" w:rsidP="0086066E">
            <w:pPr>
              <w:rPr>
                <w:rFonts w:asciiTheme="majorHAnsi" w:hAnsiTheme="majorHAnsi" w:cstheme="minorHAnsi"/>
                <w:b/>
                <w:sz w:val="24"/>
                <w:szCs w:val="24"/>
              </w:rPr>
            </w:pPr>
          </w:p>
        </w:tc>
        <w:tc>
          <w:tcPr>
            <w:tcW w:w="8935" w:type="dxa"/>
          </w:tcPr>
          <w:p w14:paraId="42E6F60C" w14:textId="77777777" w:rsidR="00031028" w:rsidRPr="00031028" w:rsidRDefault="00031028" w:rsidP="00CC2D53">
            <w:pPr>
              <w:pStyle w:val="ListParagraph"/>
              <w:numPr>
                <w:ilvl w:val="0"/>
                <w:numId w:val="49"/>
              </w:numPr>
              <w:spacing w:line="360" w:lineRule="auto"/>
              <w:jc w:val="both"/>
              <w:rPr>
                <w:rFonts w:asciiTheme="majorHAnsi" w:hAnsiTheme="majorHAnsi" w:cs="Times New Roman"/>
                <w:sz w:val="24"/>
                <w:szCs w:val="24"/>
              </w:rPr>
            </w:pPr>
            <w:r w:rsidRPr="00031028">
              <w:rPr>
                <w:rFonts w:asciiTheme="majorHAnsi" w:eastAsia="Times New Roman" w:hAnsiTheme="majorHAnsi" w:cstheme="minorHAnsi"/>
                <w:sz w:val="24"/>
                <w:szCs w:val="24"/>
              </w:rPr>
              <w:t>Child welfare services– Growth monitoring, Routine Immunization as defined by NPHCDA/NPI and n</w:t>
            </w:r>
            <w:r w:rsidRPr="00031028">
              <w:rPr>
                <w:rFonts w:asciiTheme="majorHAnsi" w:hAnsiTheme="majorHAnsi" w:cs="Times New Roman"/>
                <w:sz w:val="24"/>
                <w:szCs w:val="24"/>
              </w:rPr>
              <w:t>utritional advice and health education.</w:t>
            </w:r>
          </w:p>
          <w:p w14:paraId="3179F8BC"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Management of uncomplicated malnutrition.</w:t>
            </w:r>
          </w:p>
          <w:p w14:paraId="2F481DFD"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Treatment of Helminthiasis</w:t>
            </w:r>
          </w:p>
          <w:p w14:paraId="7CB336A4"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Treatment of Common Childhood Illnesses</w:t>
            </w:r>
          </w:p>
          <w:p w14:paraId="02443994" w14:textId="77777777" w:rsidR="00031028" w:rsidRPr="00031028" w:rsidRDefault="00031028" w:rsidP="00CC2D53">
            <w:pPr>
              <w:pStyle w:val="ListParagraph"/>
              <w:widowControl w:val="0"/>
              <w:numPr>
                <w:ilvl w:val="0"/>
                <w:numId w:val="22"/>
              </w:numPr>
              <w:spacing w:line="276" w:lineRule="auto"/>
              <w:jc w:val="both"/>
              <w:rPr>
                <w:rFonts w:asciiTheme="majorHAnsi" w:hAnsiTheme="majorHAnsi" w:cstheme="minorHAnsi"/>
                <w:sz w:val="24"/>
                <w:szCs w:val="24"/>
              </w:rPr>
            </w:pPr>
            <w:r w:rsidRPr="00031028">
              <w:rPr>
                <w:rFonts w:asciiTheme="majorHAnsi" w:eastAsia="Times New Roman" w:hAnsiTheme="majorHAnsi" w:cstheme="minorHAnsi"/>
                <w:sz w:val="24"/>
                <w:szCs w:val="24"/>
              </w:rPr>
              <w:t>Malaria</w:t>
            </w:r>
          </w:p>
          <w:p w14:paraId="0E6189F5" w14:textId="77777777" w:rsidR="00031028" w:rsidRPr="00031028" w:rsidRDefault="00031028" w:rsidP="00CC2D53">
            <w:pPr>
              <w:pStyle w:val="ListParagraph"/>
              <w:widowControl w:val="0"/>
              <w:numPr>
                <w:ilvl w:val="0"/>
                <w:numId w:val="22"/>
              </w:numPr>
              <w:spacing w:line="276" w:lineRule="auto"/>
              <w:jc w:val="both"/>
              <w:rPr>
                <w:rFonts w:asciiTheme="majorHAnsi" w:hAnsiTheme="majorHAnsi" w:cstheme="minorHAnsi"/>
                <w:sz w:val="24"/>
                <w:szCs w:val="24"/>
              </w:rPr>
            </w:pPr>
            <w:r w:rsidRPr="00031028">
              <w:rPr>
                <w:rFonts w:asciiTheme="majorHAnsi" w:eastAsia="Times New Roman" w:hAnsiTheme="majorHAnsi" w:cstheme="minorHAnsi"/>
                <w:sz w:val="24"/>
                <w:szCs w:val="24"/>
              </w:rPr>
              <w:t>Uncomplicated Diarrheal disease</w:t>
            </w:r>
          </w:p>
          <w:p w14:paraId="4EF62F68" w14:textId="77777777" w:rsidR="00031028" w:rsidRPr="00031028" w:rsidRDefault="00031028" w:rsidP="00CC2D53">
            <w:pPr>
              <w:pStyle w:val="ListParagraph"/>
              <w:widowControl w:val="0"/>
              <w:numPr>
                <w:ilvl w:val="0"/>
                <w:numId w:val="22"/>
              </w:numPr>
              <w:spacing w:line="276" w:lineRule="auto"/>
              <w:jc w:val="both"/>
              <w:rPr>
                <w:rFonts w:asciiTheme="majorHAnsi" w:hAnsiTheme="majorHAnsi" w:cstheme="minorHAnsi"/>
                <w:sz w:val="24"/>
                <w:szCs w:val="24"/>
              </w:rPr>
            </w:pPr>
            <w:r w:rsidRPr="00031028">
              <w:rPr>
                <w:rFonts w:asciiTheme="majorHAnsi" w:eastAsia="Times New Roman" w:hAnsiTheme="majorHAnsi" w:cstheme="minorHAnsi"/>
                <w:sz w:val="24"/>
                <w:szCs w:val="24"/>
              </w:rPr>
              <w:t>Upper respiratory tract Infection</w:t>
            </w:r>
          </w:p>
          <w:p w14:paraId="55858A7D" w14:textId="77777777" w:rsidR="00031028" w:rsidRPr="00031028" w:rsidRDefault="00031028" w:rsidP="00CC2D53">
            <w:pPr>
              <w:pStyle w:val="ListParagraph"/>
              <w:widowControl w:val="0"/>
              <w:numPr>
                <w:ilvl w:val="0"/>
                <w:numId w:val="22"/>
              </w:numPr>
              <w:spacing w:line="276" w:lineRule="auto"/>
              <w:jc w:val="both"/>
              <w:rPr>
                <w:rFonts w:asciiTheme="majorHAnsi" w:hAnsiTheme="majorHAnsi" w:cstheme="minorHAnsi"/>
                <w:sz w:val="24"/>
                <w:szCs w:val="24"/>
              </w:rPr>
            </w:pPr>
            <w:r w:rsidRPr="00031028">
              <w:rPr>
                <w:rFonts w:asciiTheme="majorHAnsi" w:eastAsia="Times New Roman" w:hAnsiTheme="majorHAnsi" w:cstheme="minorHAnsi"/>
                <w:sz w:val="24"/>
                <w:szCs w:val="24"/>
              </w:rPr>
              <w:t>Simple Otitis Media</w:t>
            </w:r>
          </w:p>
          <w:p w14:paraId="7F1EB1DA" w14:textId="77777777" w:rsidR="00031028" w:rsidRPr="00031028" w:rsidRDefault="00031028" w:rsidP="00CC2D53">
            <w:pPr>
              <w:pStyle w:val="ListParagraph"/>
              <w:widowControl w:val="0"/>
              <w:numPr>
                <w:ilvl w:val="0"/>
                <w:numId w:val="22"/>
              </w:numPr>
              <w:spacing w:line="276" w:lineRule="auto"/>
              <w:jc w:val="both"/>
              <w:rPr>
                <w:rFonts w:asciiTheme="majorHAnsi" w:hAnsiTheme="majorHAnsi" w:cstheme="minorHAnsi"/>
                <w:sz w:val="24"/>
                <w:szCs w:val="24"/>
              </w:rPr>
            </w:pPr>
            <w:r w:rsidRPr="00031028">
              <w:rPr>
                <w:rFonts w:asciiTheme="majorHAnsi" w:eastAsia="Times New Roman" w:hAnsiTheme="majorHAnsi" w:cstheme="minorHAnsi"/>
                <w:sz w:val="24"/>
                <w:szCs w:val="24"/>
              </w:rPr>
              <w:t>Measles, UTI, Pharyngitis, uncomplicated Pneumonia.</w:t>
            </w:r>
          </w:p>
          <w:p w14:paraId="5799ED3B"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Febrile illnesses (uncomplicated)</w:t>
            </w:r>
          </w:p>
          <w:p w14:paraId="472EE625"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Treatment of anemia not requiring blood transform</w:t>
            </w:r>
          </w:p>
          <w:p w14:paraId="6D4000FD"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Simple skin diseases/Infestation.</w:t>
            </w:r>
          </w:p>
          <w:p w14:paraId="4B72EB29" w14:textId="77777777" w:rsidR="00031028" w:rsidRPr="00031028" w:rsidRDefault="00031028" w:rsidP="00CC2D53">
            <w:pPr>
              <w:widowControl w:val="0"/>
              <w:numPr>
                <w:ilvl w:val="0"/>
                <w:numId w:val="21"/>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Failure to thrive</w:t>
            </w:r>
          </w:p>
          <w:p w14:paraId="12B46A79" w14:textId="77777777" w:rsidR="00031028" w:rsidRPr="00031028" w:rsidRDefault="00031028" w:rsidP="00CC2D53">
            <w:pPr>
              <w:pStyle w:val="ListParagraph"/>
              <w:numPr>
                <w:ilvl w:val="0"/>
                <w:numId w:val="48"/>
              </w:numPr>
              <w:spacing w:line="360" w:lineRule="auto"/>
              <w:jc w:val="both"/>
              <w:rPr>
                <w:rFonts w:asciiTheme="majorHAnsi" w:hAnsiTheme="majorHAnsi" w:cs="Times New Roman"/>
                <w:sz w:val="24"/>
                <w:szCs w:val="24"/>
              </w:rPr>
            </w:pPr>
            <w:r w:rsidRPr="00031028">
              <w:rPr>
                <w:rFonts w:asciiTheme="majorHAnsi" w:hAnsiTheme="majorHAnsi" w:cs="Times New Roman"/>
                <w:sz w:val="24"/>
                <w:szCs w:val="24"/>
              </w:rPr>
              <w:t>Simple viral illnesses</w:t>
            </w:r>
          </w:p>
        </w:tc>
      </w:tr>
      <w:tr w:rsidR="00031028" w:rsidRPr="00031028" w14:paraId="139A7DEA" w14:textId="77777777" w:rsidTr="0086066E">
        <w:tc>
          <w:tcPr>
            <w:tcW w:w="841" w:type="dxa"/>
          </w:tcPr>
          <w:p w14:paraId="04AC42E6" w14:textId="5BF568B6" w:rsidR="00031028" w:rsidRPr="00031028" w:rsidRDefault="00230CB5" w:rsidP="0086066E">
            <w:pPr>
              <w:rPr>
                <w:rFonts w:asciiTheme="majorHAnsi" w:hAnsiTheme="majorHAnsi" w:cstheme="minorHAnsi"/>
                <w:b/>
                <w:sz w:val="24"/>
                <w:szCs w:val="24"/>
              </w:rPr>
            </w:pPr>
            <w:r>
              <w:rPr>
                <w:rFonts w:asciiTheme="majorHAnsi" w:hAnsiTheme="majorHAnsi" w:cstheme="minorHAnsi"/>
                <w:b/>
                <w:sz w:val="24"/>
                <w:szCs w:val="24"/>
              </w:rPr>
              <w:t>9</w:t>
            </w:r>
          </w:p>
        </w:tc>
        <w:tc>
          <w:tcPr>
            <w:tcW w:w="8935" w:type="dxa"/>
          </w:tcPr>
          <w:p w14:paraId="5F8F32BE"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 xml:space="preserve">Obstetrics and Gynecology </w:t>
            </w:r>
          </w:p>
        </w:tc>
      </w:tr>
      <w:tr w:rsidR="00031028" w:rsidRPr="00031028" w14:paraId="55E6AB45" w14:textId="77777777" w:rsidTr="0086066E">
        <w:tc>
          <w:tcPr>
            <w:tcW w:w="841" w:type="dxa"/>
          </w:tcPr>
          <w:p w14:paraId="28DD3A26" w14:textId="77777777" w:rsidR="00031028" w:rsidRPr="00031028" w:rsidRDefault="00031028" w:rsidP="0086066E">
            <w:pPr>
              <w:rPr>
                <w:rFonts w:asciiTheme="majorHAnsi" w:hAnsiTheme="majorHAnsi" w:cstheme="minorHAnsi"/>
                <w:b/>
                <w:sz w:val="24"/>
                <w:szCs w:val="24"/>
              </w:rPr>
            </w:pPr>
          </w:p>
        </w:tc>
        <w:tc>
          <w:tcPr>
            <w:tcW w:w="8935" w:type="dxa"/>
          </w:tcPr>
          <w:p w14:paraId="4A0C89DD" w14:textId="77777777" w:rsidR="00031028" w:rsidRPr="00031028" w:rsidRDefault="00031028" w:rsidP="00CC2D53">
            <w:pPr>
              <w:pStyle w:val="ListParagraph"/>
              <w:numPr>
                <w:ilvl w:val="0"/>
                <w:numId w:val="25"/>
              </w:numPr>
              <w:spacing w:after="200" w:line="276" w:lineRule="auto"/>
              <w:jc w:val="both"/>
              <w:rPr>
                <w:rFonts w:asciiTheme="majorHAnsi" w:eastAsia="Times New Roman" w:hAnsiTheme="majorHAnsi" w:cstheme="minorHAnsi"/>
                <w:i/>
                <w:sz w:val="24"/>
                <w:szCs w:val="24"/>
              </w:rPr>
            </w:pPr>
            <w:r w:rsidRPr="00031028">
              <w:rPr>
                <w:rFonts w:asciiTheme="majorHAnsi" w:eastAsia="Times New Roman" w:hAnsiTheme="majorHAnsi" w:cstheme="minorHAnsi"/>
                <w:b/>
                <w:sz w:val="24"/>
                <w:szCs w:val="24"/>
              </w:rPr>
              <w:t>Antenatal care</w:t>
            </w:r>
            <w:r w:rsidRPr="00031028">
              <w:rPr>
                <w:rFonts w:asciiTheme="majorHAnsi" w:eastAsia="Times New Roman" w:hAnsiTheme="majorHAnsi" w:cstheme="minorHAnsi"/>
                <w:sz w:val="24"/>
                <w:szCs w:val="24"/>
              </w:rPr>
              <w:t xml:space="preserve">: </w:t>
            </w:r>
            <w:r w:rsidRPr="00031028">
              <w:rPr>
                <w:rFonts w:asciiTheme="majorHAnsi" w:eastAsia="Times New Roman" w:hAnsiTheme="majorHAnsi" w:cstheme="minorHAnsi"/>
                <w:i/>
                <w:sz w:val="24"/>
                <w:szCs w:val="24"/>
              </w:rPr>
              <w:t>(</w:t>
            </w:r>
            <w:r w:rsidRPr="00031028">
              <w:rPr>
                <w:rFonts w:asciiTheme="majorHAnsi" w:eastAsia="Times New Roman" w:hAnsiTheme="majorHAnsi" w:cstheme="minorHAnsi"/>
                <w:i/>
                <w:color w:val="000000"/>
                <w:sz w:val="24"/>
                <w:szCs w:val="24"/>
              </w:rPr>
              <w:t>ANC for pregnancies up to four (4) live births only)</w:t>
            </w:r>
          </w:p>
          <w:p w14:paraId="5E11B6C1"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Consultation by a skilled health worker, health education</w:t>
            </w:r>
          </w:p>
          <w:p w14:paraId="689CF14A"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PCV </w:t>
            </w:r>
          </w:p>
          <w:p w14:paraId="67E1824A"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Urinalysis</w:t>
            </w:r>
          </w:p>
          <w:p w14:paraId="51504BFD"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lastRenderedPageBreak/>
              <w:t>HIV Screening</w:t>
            </w:r>
          </w:p>
          <w:p w14:paraId="10801376"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Two USS in index pregnancy </w:t>
            </w:r>
          </w:p>
          <w:p w14:paraId="1C775496"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HBsAg</w:t>
            </w:r>
          </w:p>
          <w:p w14:paraId="28F4B33E"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MP</w:t>
            </w:r>
          </w:p>
          <w:p w14:paraId="4E8D2691"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IPT for malaria</w:t>
            </w:r>
          </w:p>
          <w:p w14:paraId="180D68BD" w14:textId="77777777" w:rsidR="00031028" w:rsidRPr="00031028" w:rsidRDefault="00031028" w:rsidP="00CC2D53">
            <w:pPr>
              <w:pStyle w:val="ListParagraph"/>
              <w:numPr>
                <w:ilvl w:val="0"/>
                <w:numId w:val="2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Hematinics</w:t>
            </w:r>
          </w:p>
          <w:p w14:paraId="5577C8E4" w14:textId="77777777" w:rsidR="00031028" w:rsidRPr="00031028" w:rsidRDefault="00031028" w:rsidP="0086066E">
            <w:pPr>
              <w:pStyle w:val="ListParagraph"/>
              <w:jc w:val="both"/>
              <w:rPr>
                <w:rFonts w:asciiTheme="majorHAnsi" w:eastAsia="Times New Roman" w:hAnsiTheme="majorHAnsi" w:cstheme="minorHAnsi"/>
                <w:sz w:val="24"/>
                <w:szCs w:val="24"/>
              </w:rPr>
            </w:pPr>
          </w:p>
          <w:p w14:paraId="6F62AF70" w14:textId="77777777" w:rsidR="00031028" w:rsidRPr="00031028" w:rsidRDefault="00031028" w:rsidP="00CC2D53">
            <w:pPr>
              <w:pStyle w:val="ListParagraph"/>
              <w:numPr>
                <w:ilvl w:val="0"/>
                <w:numId w:val="25"/>
              </w:numPr>
              <w:spacing w:after="200" w:line="276" w:lineRule="auto"/>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Labour:</w:t>
            </w:r>
          </w:p>
          <w:p w14:paraId="37F14902" w14:textId="77777777" w:rsidR="00031028" w:rsidRPr="00031028" w:rsidRDefault="00031028" w:rsidP="00CC2D53">
            <w:pPr>
              <w:pStyle w:val="ListParagraph"/>
              <w:numPr>
                <w:ilvl w:val="0"/>
                <w:numId w:val="2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Delivery under a skilled birth attendant </w:t>
            </w:r>
          </w:p>
          <w:p w14:paraId="3E8AAC2A" w14:textId="77777777" w:rsidR="00031028" w:rsidRPr="00031028" w:rsidRDefault="00031028" w:rsidP="00CC2D53">
            <w:pPr>
              <w:pStyle w:val="ListParagraph"/>
              <w:numPr>
                <w:ilvl w:val="0"/>
                <w:numId w:val="2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Drugs for emergency obstetric care</w:t>
            </w:r>
          </w:p>
          <w:p w14:paraId="68FBAA50" w14:textId="77777777" w:rsidR="00031028" w:rsidRPr="00031028" w:rsidRDefault="00031028" w:rsidP="00CC2D53">
            <w:pPr>
              <w:pStyle w:val="ListParagraph"/>
              <w:numPr>
                <w:ilvl w:val="0"/>
                <w:numId w:val="2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Monitoring of labour with Pathograph.</w:t>
            </w:r>
          </w:p>
          <w:p w14:paraId="19C19DD9" w14:textId="77777777" w:rsidR="00031028" w:rsidRPr="00031028" w:rsidRDefault="00031028" w:rsidP="00CC2D53">
            <w:pPr>
              <w:pStyle w:val="ListParagraph"/>
              <w:numPr>
                <w:ilvl w:val="0"/>
                <w:numId w:val="2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Episiotomy and repair of first and second degree perineal tear</w:t>
            </w:r>
          </w:p>
          <w:p w14:paraId="33D15F0E" w14:textId="77777777" w:rsidR="00031028" w:rsidRPr="00031028" w:rsidRDefault="00031028" w:rsidP="00CC2D53">
            <w:pPr>
              <w:pStyle w:val="ListParagraph"/>
              <w:numPr>
                <w:ilvl w:val="0"/>
                <w:numId w:val="2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Manual removal of placenta</w:t>
            </w:r>
          </w:p>
          <w:p w14:paraId="02387208" w14:textId="77777777" w:rsidR="00031028" w:rsidRPr="00031028" w:rsidRDefault="00031028" w:rsidP="00CC2D53">
            <w:pPr>
              <w:pStyle w:val="ListParagraph"/>
              <w:numPr>
                <w:ilvl w:val="0"/>
                <w:numId w:val="2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MgSO4 for pre-eclampsia and eclampsia (pre-referral)</w:t>
            </w:r>
          </w:p>
          <w:p w14:paraId="4A7B5D7E" w14:textId="77777777" w:rsidR="00031028" w:rsidRPr="00031028" w:rsidRDefault="00031028" w:rsidP="0086066E">
            <w:pPr>
              <w:pStyle w:val="ListParagraph"/>
              <w:jc w:val="both"/>
              <w:rPr>
                <w:rFonts w:asciiTheme="majorHAnsi" w:eastAsia="Times New Roman" w:hAnsiTheme="majorHAnsi" w:cstheme="minorHAnsi"/>
                <w:sz w:val="24"/>
                <w:szCs w:val="24"/>
              </w:rPr>
            </w:pPr>
          </w:p>
          <w:p w14:paraId="79BE9AA4" w14:textId="77777777" w:rsidR="00031028" w:rsidRPr="00031028" w:rsidRDefault="00031028" w:rsidP="00CC2D53">
            <w:pPr>
              <w:pStyle w:val="ListParagraph"/>
              <w:numPr>
                <w:ilvl w:val="0"/>
                <w:numId w:val="25"/>
              </w:numPr>
              <w:spacing w:after="200" w:line="276" w:lineRule="auto"/>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Post-Partum Care:</w:t>
            </w:r>
          </w:p>
          <w:p w14:paraId="203F7DB1" w14:textId="77777777" w:rsidR="00031028" w:rsidRPr="00031028" w:rsidRDefault="00031028" w:rsidP="00CC2D53">
            <w:pPr>
              <w:pStyle w:val="ListParagraph"/>
              <w:numPr>
                <w:ilvl w:val="0"/>
                <w:numId w:val="26"/>
              </w:numPr>
              <w:spacing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Simple Postnatal Infection/PPH- antibiotics, misoprotol and Oxytocics (Pre-referral)</w:t>
            </w:r>
          </w:p>
          <w:p w14:paraId="3EC5A95F" w14:textId="77777777" w:rsidR="00031028" w:rsidRPr="00031028" w:rsidRDefault="00031028" w:rsidP="00CC2D53">
            <w:pPr>
              <w:pStyle w:val="ListParagraph"/>
              <w:numPr>
                <w:ilvl w:val="0"/>
                <w:numId w:val="26"/>
              </w:numPr>
              <w:spacing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New-born care for 12 weeks (Eye Infection, cordcare, etc)</w:t>
            </w:r>
          </w:p>
          <w:p w14:paraId="3FFF7296" w14:textId="77777777" w:rsidR="00031028" w:rsidRPr="00031028" w:rsidRDefault="00031028" w:rsidP="00CC2D53">
            <w:pPr>
              <w:pStyle w:val="ListParagraph"/>
              <w:numPr>
                <w:ilvl w:val="0"/>
                <w:numId w:val="26"/>
              </w:numPr>
              <w:spacing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MgSO4 for pre-eclampsia/eclampsia pre-referral</w:t>
            </w:r>
          </w:p>
          <w:p w14:paraId="45DBAC80" w14:textId="77777777" w:rsidR="00031028" w:rsidRPr="00031028" w:rsidRDefault="00031028" w:rsidP="0086066E">
            <w:pPr>
              <w:pStyle w:val="ListParagraph"/>
              <w:jc w:val="both"/>
              <w:rPr>
                <w:rFonts w:asciiTheme="majorHAnsi" w:eastAsia="Times New Roman" w:hAnsiTheme="majorHAnsi" w:cstheme="minorHAnsi"/>
                <w:sz w:val="24"/>
                <w:szCs w:val="24"/>
              </w:rPr>
            </w:pPr>
          </w:p>
          <w:p w14:paraId="17757355" w14:textId="77777777" w:rsidR="00031028" w:rsidRPr="00031028" w:rsidRDefault="00031028" w:rsidP="00CC2D53">
            <w:pPr>
              <w:pStyle w:val="ListParagraph"/>
              <w:numPr>
                <w:ilvl w:val="0"/>
                <w:numId w:val="25"/>
              </w:numPr>
              <w:spacing w:after="200" w:line="276" w:lineRule="auto"/>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Gynecology:</w:t>
            </w:r>
          </w:p>
          <w:p w14:paraId="0FD64CA3" w14:textId="77777777" w:rsidR="00031028" w:rsidRPr="00031028" w:rsidRDefault="00031028" w:rsidP="00CC2D53">
            <w:pPr>
              <w:pStyle w:val="ListParagraph"/>
              <w:numPr>
                <w:ilvl w:val="0"/>
                <w:numId w:val="27"/>
              </w:numPr>
              <w:spacing w:after="200" w:line="276" w:lineRule="auto"/>
              <w:jc w:val="both"/>
              <w:rPr>
                <w:rFonts w:asciiTheme="majorHAnsi" w:eastAsia="Times New Roman" w:hAnsiTheme="majorHAnsi" w:cstheme="minorHAnsi"/>
                <w:sz w:val="24"/>
                <w:szCs w:val="24"/>
              </w:rPr>
            </w:pPr>
            <w:r w:rsidRPr="00031028">
              <w:rPr>
                <w:rFonts w:asciiTheme="majorHAnsi" w:hAnsiTheme="majorHAnsi" w:cstheme="minorHAnsi"/>
                <w:sz w:val="24"/>
                <w:szCs w:val="24"/>
              </w:rPr>
              <w:t xml:space="preserve">Acute pelvic inflammatory diseases and </w:t>
            </w:r>
          </w:p>
          <w:p w14:paraId="2B46CB01" w14:textId="77777777" w:rsidR="00031028" w:rsidRPr="00031028" w:rsidRDefault="00031028" w:rsidP="00CC2D53">
            <w:pPr>
              <w:pStyle w:val="ListParagraph"/>
              <w:numPr>
                <w:ilvl w:val="0"/>
                <w:numId w:val="27"/>
              </w:numPr>
              <w:spacing w:after="200" w:line="276" w:lineRule="auto"/>
              <w:jc w:val="both"/>
              <w:rPr>
                <w:rFonts w:asciiTheme="majorHAnsi" w:eastAsia="Times New Roman" w:hAnsiTheme="majorHAnsi" w:cstheme="minorHAnsi"/>
                <w:sz w:val="24"/>
                <w:szCs w:val="24"/>
              </w:rPr>
            </w:pPr>
            <w:r w:rsidRPr="00031028">
              <w:rPr>
                <w:rFonts w:asciiTheme="majorHAnsi" w:hAnsiTheme="majorHAnsi" w:cstheme="minorHAnsi"/>
                <w:sz w:val="24"/>
                <w:szCs w:val="24"/>
              </w:rPr>
              <w:t>Management of vaginal discharges</w:t>
            </w:r>
          </w:p>
        </w:tc>
      </w:tr>
      <w:tr w:rsidR="00031028" w:rsidRPr="00031028" w14:paraId="63A041AE" w14:textId="77777777" w:rsidTr="0086066E">
        <w:tc>
          <w:tcPr>
            <w:tcW w:w="841" w:type="dxa"/>
          </w:tcPr>
          <w:p w14:paraId="0D4561F7" w14:textId="7014BCDE" w:rsidR="00031028" w:rsidRPr="00031028" w:rsidRDefault="00230CB5" w:rsidP="0086066E">
            <w:pPr>
              <w:rPr>
                <w:rFonts w:asciiTheme="majorHAnsi" w:hAnsiTheme="majorHAnsi" w:cstheme="minorHAnsi"/>
                <w:b/>
                <w:sz w:val="24"/>
                <w:szCs w:val="24"/>
              </w:rPr>
            </w:pPr>
            <w:r>
              <w:rPr>
                <w:rFonts w:asciiTheme="majorHAnsi" w:hAnsiTheme="majorHAnsi" w:cstheme="minorHAnsi"/>
                <w:b/>
                <w:sz w:val="24"/>
                <w:szCs w:val="24"/>
              </w:rPr>
              <w:lastRenderedPageBreak/>
              <w:t>10</w:t>
            </w:r>
          </w:p>
        </w:tc>
        <w:tc>
          <w:tcPr>
            <w:tcW w:w="8935" w:type="dxa"/>
          </w:tcPr>
          <w:p w14:paraId="39CC09C9"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hAnsiTheme="majorHAnsi" w:cs="Arial"/>
                <w:b/>
                <w:sz w:val="24"/>
                <w:szCs w:val="24"/>
              </w:rPr>
              <w:t>Primary eye care</w:t>
            </w:r>
          </w:p>
        </w:tc>
      </w:tr>
      <w:tr w:rsidR="00031028" w:rsidRPr="00031028" w14:paraId="1A0A1E0F" w14:textId="77777777" w:rsidTr="0086066E">
        <w:tc>
          <w:tcPr>
            <w:tcW w:w="841" w:type="dxa"/>
          </w:tcPr>
          <w:p w14:paraId="16048C00" w14:textId="77777777" w:rsidR="00031028" w:rsidRPr="00031028" w:rsidRDefault="00031028" w:rsidP="0086066E">
            <w:pPr>
              <w:rPr>
                <w:rFonts w:asciiTheme="majorHAnsi" w:hAnsiTheme="majorHAnsi"/>
                <w:sz w:val="24"/>
                <w:szCs w:val="24"/>
              </w:rPr>
            </w:pPr>
          </w:p>
        </w:tc>
        <w:tc>
          <w:tcPr>
            <w:tcW w:w="8935" w:type="dxa"/>
          </w:tcPr>
          <w:p w14:paraId="477BA308" w14:textId="77777777" w:rsidR="00031028" w:rsidRPr="00031028" w:rsidRDefault="00031028" w:rsidP="00CC2D53">
            <w:pPr>
              <w:pStyle w:val="ListParagraph"/>
              <w:numPr>
                <w:ilvl w:val="0"/>
                <w:numId w:val="16"/>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Treatment of minor eye ailments including:</w:t>
            </w:r>
          </w:p>
          <w:p w14:paraId="6D2A4B3C" w14:textId="77777777" w:rsidR="00031028" w:rsidRPr="00031028" w:rsidRDefault="00031028" w:rsidP="00CC2D53">
            <w:pPr>
              <w:pStyle w:val="ListParagraph"/>
              <w:numPr>
                <w:ilvl w:val="0"/>
                <w:numId w:val="16"/>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Conjunctivitis</w:t>
            </w:r>
          </w:p>
          <w:p w14:paraId="0A953B21" w14:textId="77777777" w:rsidR="00031028" w:rsidRPr="00031028" w:rsidRDefault="00031028" w:rsidP="00CC2D53">
            <w:pPr>
              <w:widowControl w:val="0"/>
              <w:numPr>
                <w:ilvl w:val="0"/>
                <w:numId w:val="16"/>
              </w:numPr>
              <w:spacing w:after="200" w:line="276" w:lineRule="auto"/>
              <w:contextualSpacing/>
              <w:jc w:val="both"/>
              <w:rPr>
                <w:rFonts w:asciiTheme="majorHAnsi" w:hAnsiTheme="majorHAnsi" w:cstheme="minorHAnsi"/>
                <w:sz w:val="24"/>
                <w:szCs w:val="24"/>
              </w:rPr>
            </w:pPr>
            <w:r w:rsidRPr="00031028">
              <w:rPr>
                <w:rFonts w:asciiTheme="majorHAnsi" w:hAnsiTheme="majorHAnsi" w:cstheme="minorHAnsi"/>
                <w:sz w:val="24"/>
                <w:szCs w:val="24"/>
              </w:rPr>
              <w:t>Simple contusion, abrasions, and removal of foreign bodies.</w:t>
            </w:r>
          </w:p>
        </w:tc>
      </w:tr>
      <w:tr w:rsidR="00031028" w:rsidRPr="00031028" w14:paraId="5099B3E1" w14:textId="77777777" w:rsidTr="0086066E">
        <w:tc>
          <w:tcPr>
            <w:tcW w:w="841" w:type="dxa"/>
          </w:tcPr>
          <w:p w14:paraId="112FDA5A" w14:textId="7FD28BF8" w:rsidR="00031028" w:rsidRPr="00031028" w:rsidRDefault="00230CB5" w:rsidP="0086066E">
            <w:pPr>
              <w:rPr>
                <w:rFonts w:asciiTheme="majorHAnsi" w:hAnsiTheme="majorHAnsi"/>
                <w:b/>
                <w:sz w:val="24"/>
                <w:szCs w:val="24"/>
              </w:rPr>
            </w:pPr>
            <w:r>
              <w:rPr>
                <w:rFonts w:asciiTheme="majorHAnsi" w:hAnsiTheme="majorHAnsi"/>
                <w:b/>
                <w:sz w:val="24"/>
                <w:szCs w:val="24"/>
              </w:rPr>
              <w:t>11</w:t>
            </w:r>
          </w:p>
        </w:tc>
        <w:tc>
          <w:tcPr>
            <w:tcW w:w="8935" w:type="dxa"/>
          </w:tcPr>
          <w:p w14:paraId="73D86B4F" w14:textId="77777777" w:rsidR="00031028" w:rsidRPr="00031028" w:rsidRDefault="00031028" w:rsidP="0086066E">
            <w:pPr>
              <w:rPr>
                <w:rFonts w:asciiTheme="majorHAnsi" w:hAnsiTheme="majorHAnsi" w:cs="Arial"/>
                <w:b/>
                <w:sz w:val="24"/>
                <w:szCs w:val="24"/>
              </w:rPr>
            </w:pPr>
            <w:r w:rsidRPr="00031028">
              <w:rPr>
                <w:rFonts w:asciiTheme="majorHAnsi" w:hAnsiTheme="majorHAnsi" w:cs="Arial"/>
                <w:b/>
                <w:sz w:val="24"/>
                <w:szCs w:val="24"/>
              </w:rPr>
              <w:t>Emergencies</w:t>
            </w:r>
          </w:p>
        </w:tc>
      </w:tr>
      <w:tr w:rsidR="00031028" w:rsidRPr="00031028" w14:paraId="01639E11" w14:textId="77777777" w:rsidTr="0086066E">
        <w:tc>
          <w:tcPr>
            <w:tcW w:w="841" w:type="dxa"/>
          </w:tcPr>
          <w:p w14:paraId="33969415" w14:textId="77777777" w:rsidR="00031028" w:rsidRPr="00031028" w:rsidRDefault="00031028" w:rsidP="0086066E">
            <w:pPr>
              <w:rPr>
                <w:rFonts w:asciiTheme="majorHAnsi" w:hAnsiTheme="majorHAnsi"/>
                <w:sz w:val="24"/>
                <w:szCs w:val="24"/>
              </w:rPr>
            </w:pPr>
          </w:p>
        </w:tc>
        <w:tc>
          <w:tcPr>
            <w:tcW w:w="8935" w:type="dxa"/>
          </w:tcPr>
          <w:p w14:paraId="32BBBF33" w14:textId="77777777" w:rsidR="00031028" w:rsidRPr="00031028" w:rsidRDefault="00031028" w:rsidP="0086066E">
            <w:p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The Healthcare facility is to offer the following treatments (where applicable) before referral if necessary:</w:t>
            </w:r>
          </w:p>
          <w:p w14:paraId="67A2CBA3"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Establishing an intravenous line</w:t>
            </w:r>
          </w:p>
          <w:p w14:paraId="6B6B0A53"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Establishing patent airway</w:t>
            </w:r>
          </w:p>
          <w:p w14:paraId="0477F164"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Management of convulsion</w:t>
            </w:r>
          </w:p>
          <w:p w14:paraId="087437B6"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Control of bleeding</w:t>
            </w:r>
          </w:p>
          <w:p w14:paraId="6D8A054D"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Cardio-pulmonary resuscitation</w:t>
            </w:r>
          </w:p>
          <w:p w14:paraId="62FA400D"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Immobilization of fractures using splints, neck collars, to ease transportation of patients</w:t>
            </w:r>
          </w:p>
          <w:p w14:paraId="35780DE9"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lastRenderedPageBreak/>
              <w:t>Aspiration of mucus plug to clear airways</w:t>
            </w:r>
          </w:p>
          <w:p w14:paraId="59BA7FA8" w14:textId="77777777" w:rsidR="00031028" w:rsidRPr="00031028" w:rsidRDefault="00031028" w:rsidP="00CC2D53">
            <w:pPr>
              <w:pStyle w:val="ListParagraph"/>
              <w:numPr>
                <w:ilvl w:val="0"/>
                <w:numId w:val="30"/>
              </w:numPr>
              <w:spacing w:line="360" w:lineRule="auto"/>
              <w:jc w:val="both"/>
              <w:rPr>
                <w:rFonts w:asciiTheme="majorHAnsi" w:hAnsiTheme="majorHAnsi" w:cstheme="minorHAnsi"/>
                <w:sz w:val="24"/>
                <w:szCs w:val="24"/>
              </w:rPr>
            </w:pPr>
            <w:r w:rsidRPr="00031028">
              <w:rPr>
                <w:rFonts w:asciiTheme="majorHAnsi" w:hAnsiTheme="majorHAnsi" w:cstheme="minorHAnsi"/>
                <w:sz w:val="24"/>
                <w:szCs w:val="24"/>
              </w:rPr>
              <w:t>Asthmatic Attacks</w:t>
            </w:r>
          </w:p>
          <w:p w14:paraId="62C02BF7" w14:textId="77777777" w:rsidR="00031028" w:rsidRPr="00031028" w:rsidRDefault="00031028" w:rsidP="00CC2D53">
            <w:pPr>
              <w:pStyle w:val="ListParagraph"/>
              <w:numPr>
                <w:ilvl w:val="0"/>
                <w:numId w:val="30"/>
              </w:numPr>
              <w:spacing w:line="360" w:lineRule="auto"/>
              <w:jc w:val="both"/>
              <w:rPr>
                <w:rFonts w:asciiTheme="majorHAnsi" w:hAnsiTheme="majorHAnsi" w:cs="Times New Roman"/>
                <w:sz w:val="24"/>
                <w:szCs w:val="24"/>
              </w:rPr>
            </w:pPr>
            <w:r w:rsidRPr="00031028">
              <w:rPr>
                <w:rFonts w:asciiTheme="majorHAnsi" w:hAnsiTheme="majorHAnsi" w:cstheme="minorHAnsi"/>
                <w:sz w:val="24"/>
                <w:szCs w:val="24"/>
              </w:rPr>
              <w:t>Any other procedure that may be life-saving.</w:t>
            </w:r>
          </w:p>
        </w:tc>
      </w:tr>
      <w:tr w:rsidR="00031028" w:rsidRPr="00031028" w14:paraId="5D06D08D" w14:textId="77777777" w:rsidTr="0086066E">
        <w:tc>
          <w:tcPr>
            <w:tcW w:w="841" w:type="dxa"/>
          </w:tcPr>
          <w:p w14:paraId="65B3A4E6" w14:textId="50DA1C63" w:rsidR="00031028" w:rsidRPr="00031028" w:rsidRDefault="00230CB5" w:rsidP="0086066E">
            <w:pPr>
              <w:rPr>
                <w:rFonts w:asciiTheme="majorHAnsi" w:hAnsiTheme="majorHAnsi"/>
                <w:b/>
                <w:sz w:val="24"/>
                <w:szCs w:val="24"/>
              </w:rPr>
            </w:pPr>
            <w:r>
              <w:rPr>
                <w:rFonts w:asciiTheme="majorHAnsi" w:hAnsiTheme="majorHAnsi"/>
                <w:b/>
                <w:sz w:val="24"/>
                <w:szCs w:val="24"/>
              </w:rPr>
              <w:lastRenderedPageBreak/>
              <w:t>12</w:t>
            </w:r>
          </w:p>
        </w:tc>
        <w:tc>
          <w:tcPr>
            <w:tcW w:w="8935" w:type="dxa"/>
          </w:tcPr>
          <w:p w14:paraId="37CA0AA3" w14:textId="77777777" w:rsidR="00031028" w:rsidRPr="00031028" w:rsidRDefault="00031028" w:rsidP="0086066E">
            <w:pPr>
              <w:rPr>
                <w:rFonts w:asciiTheme="majorHAnsi" w:hAnsiTheme="majorHAnsi" w:cstheme="minorHAnsi"/>
                <w:b/>
                <w:sz w:val="24"/>
                <w:szCs w:val="24"/>
              </w:rPr>
            </w:pPr>
            <w:r w:rsidRPr="00031028">
              <w:rPr>
                <w:rFonts w:asciiTheme="majorHAnsi" w:hAnsiTheme="majorHAnsi" w:cstheme="minorHAnsi"/>
                <w:b/>
                <w:sz w:val="24"/>
                <w:szCs w:val="24"/>
              </w:rPr>
              <w:t>Family Planning</w:t>
            </w:r>
          </w:p>
        </w:tc>
      </w:tr>
      <w:tr w:rsidR="00031028" w:rsidRPr="00031028" w14:paraId="15724692" w14:textId="77777777" w:rsidTr="0086066E">
        <w:tc>
          <w:tcPr>
            <w:tcW w:w="841" w:type="dxa"/>
          </w:tcPr>
          <w:p w14:paraId="697B9A0C" w14:textId="77777777" w:rsidR="00031028" w:rsidRPr="00031028" w:rsidRDefault="00031028" w:rsidP="0086066E">
            <w:pPr>
              <w:rPr>
                <w:rFonts w:asciiTheme="majorHAnsi" w:hAnsiTheme="majorHAnsi"/>
                <w:b/>
                <w:sz w:val="24"/>
                <w:szCs w:val="24"/>
              </w:rPr>
            </w:pPr>
          </w:p>
        </w:tc>
        <w:tc>
          <w:tcPr>
            <w:tcW w:w="8935" w:type="dxa"/>
          </w:tcPr>
          <w:p w14:paraId="45D19C9E" w14:textId="77777777" w:rsidR="00031028" w:rsidRPr="00031028" w:rsidRDefault="00031028" w:rsidP="00CC2D53">
            <w:pPr>
              <w:widowControl w:val="0"/>
              <w:numPr>
                <w:ilvl w:val="0"/>
                <w:numId w:val="28"/>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Family planning education and counseling only</w:t>
            </w:r>
          </w:p>
        </w:tc>
      </w:tr>
      <w:tr w:rsidR="00031028" w:rsidRPr="00031028" w14:paraId="639FB81A" w14:textId="77777777" w:rsidTr="0086066E">
        <w:tc>
          <w:tcPr>
            <w:tcW w:w="841" w:type="dxa"/>
          </w:tcPr>
          <w:p w14:paraId="5C0A1B77" w14:textId="21AA484E" w:rsidR="00031028" w:rsidRPr="00031028" w:rsidRDefault="00230CB5" w:rsidP="0086066E">
            <w:pPr>
              <w:rPr>
                <w:rFonts w:asciiTheme="majorHAnsi" w:hAnsiTheme="majorHAnsi"/>
                <w:b/>
                <w:sz w:val="24"/>
                <w:szCs w:val="24"/>
              </w:rPr>
            </w:pPr>
            <w:r>
              <w:rPr>
                <w:rFonts w:asciiTheme="majorHAnsi" w:hAnsiTheme="majorHAnsi"/>
                <w:b/>
                <w:sz w:val="24"/>
                <w:szCs w:val="24"/>
              </w:rPr>
              <w:t>13</w:t>
            </w:r>
          </w:p>
        </w:tc>
        <w:tc>
          <w:tcPr>
            <w:tcW w:w="8935" w:type="dxa"/>
          </w:tcPr>
          <w:p w14:paraId="0ACC8890" w14:textId="77777777" w:rsidR="00031028" w:rsidRPr="00031028" w:rsidRDefault="00031028" w:rsidP="0086066E">
            <w:pPr>
              <w:rPr>
                <w:rFonts w:asciiTheme="majorHAnsi" w:hAnsiTheme="majorHAnsi" w:cstheme="minorHAnsi"/>
                <w:b/>
                <w:sz w:val="24"/>
                <w:szCs w:val="24"/>
              </w:rPr>
            </w:pPr>
            <w:r w:rsidRPr="00031028">
              <w:rPr>
                <w:rFonts w:asciiTheme="majorHAnsi" w:hAnsiTheme="majorHAnsi" w:cstheme="minorHAnsi"/>
                <w:b/>
                <w:sz w:val="24"/>
                <w:szCs w:val="24"/>
              </w:rPr>
              <w:t>Dental Care</w:t>
            </w:r>
          </w:p>
        </w:tc>
      </w:tr>
      <w:tr w:rsidR="00031028" w:rsidRPr="00031028" w14:paraId="5336410E" w14:textId="77777777" w:rsidTr="0086066E">
        <w:tc>
          <w:tcPr>
            <w:tcW w:w="841" w:type="dxa"/>
          </w:tcPr>
          <w:p w14:paraId="0166BBB4" w14:textId="77777777" w:rsidR="00031028" w:rsidRPr="00031028" w:rsidRDefault="00031028" w:rsidP="0086066E">
            <w:pPr>
              <w:rPr>
                <w:rFonts w:asciiTheme="majorHAnsi" w:hAnsiTheme="majorHAnsi"/>
                <w:b/>
                <w:sz w:val="24"/>
                <w:szCs w:val="24"/>
              </w:rPr>
            </w:pPr>
          </w:p>
        </w:tc>
        <w:tc>
          <w:tcPr>
            <w:tcW w:w="8935" w:type="dxa"/>
          </w:tcPr>
          <w:p w14:paraId="5D3B9E56" w14:textId="77777777" w:rsidR="00031028" w:rsidRPr="00031028" w:rsidRDefault="00031028" w:rsidP="00CC2D53">
            <w:pPr>
              <w:widowControl w:val="0"/>
              <w:numPr>
                <w:ilvl w:val="0"/>
                <w:numId w:val="29"/>
              </w:numPr>
              <w:spacing w:line="276" w:lineRule="auto"/>
              <w:ind w:hanging="360"/>
              <w:contextualSpacing/>
              <w:jc w:val="both"/>
              <w:rPr>
                <w:rFonts w:asciiTheme="majorHAnsi" w:hAnsiTheme="majorHAnsi" w:cstheme="minorHAnsi"/>
                <w:sz w:val="24"/>
                <w:szCs w:val="24"/>
              </w:rPr>
            </w:pPr>
            <w:r w:rsidRPr="00031028">
              <w:rPr>
                <w:rFonts w:asciiTheme="majorHAnsi" w:eastAsia="Times New Roman" w:hAnsiTheme="majorHAnsi" w:cstheme="minorHAnsi"/>
                <w:sz w:val="24"/>
                <w:szCs w:val="24"/>
              </w:rPr>
              <w:t>Primary Dental Care</w:t>
            </w:r>
          </w:p>
        </w:tc>
      </w:tr>
      <w:tr w:rsidR="00031028" w:rsidRPr="00031028" w14:paraId="3745ED64" w14:textId="77777777" w:rsidTr="0086066E">
        <w:tc>
          <w:tcPr>
            <w:tcW w:w="841" w:type="dxa"/>
          </w:tcPr>
          <w:p w14:paraId="636A8608" w14:textId="689A29BE" w:rsidR="00031028" w:rsidRPr="00031028" w:rsidRDefault="00230CB5" w:rsidP="0086066E">
            <w:pPr>
              <w:rPr>
                <w:rFonts w:asciiTheme="majorHAnsi" w:hAnsiTheme="majorHAnsi"/>
                <w:b/>
                <w:sz w:val="24"/>
                <w:szCs w:val="24"/>
              </w:rPr>
            </w:pPr>
            <w:r>
              <w:rPr>
                <w:rFonts w:asciiTheme="majorHAnsi" w:hAnsiTheme="majorHAnsi"/>
                <w:b/>
                <w:sz w:val="24"/>
                <w:szCs w:val="24"/>
              </w:rPr>
              <w:t>14</w:t>
            </w:r>
          </w:p>
        </w:tc>
        <w:tc>
          <w:tcPr>
            <w:tcW w:w="8935" w:type="dxa"/>
          </w:tcPr>
          <w:p w14:paraId="08A4D9D8" w14:textId="77777777" w:rsidR="00031028" w:rsidRPr="00031028" w:rsidRDefault="00031028" w:rsidP="0086066E">
            <w:pPr>
              <w:rPr>
                <w:rFonts w:asciiTheme="majorHAnsi" w:hAnsiTheme="majorHAnsi" w:cstheme="minorHAnsi"/>
                <w:sz w:val="24"/>
                <w:szCs w:val="24"/>
              </w:rPr>
            </w:pPr>
            <w:r w:rsidRPr="00031028">
              <w:rPr>
                <w:rFonts w:asciiTheme="majorHAnsi" w:hAnsiTheme="majorHAnsi" w:cstheme="minorHAnsi"/>
                <w:sz w:val="24"/>
                <w:szCs w:val="24"/>
              </w:rPr>
              <w:t>Basic laboratory investigations</w:t>
            </w:r>
          </w:p>
        </w:tc>
      </w:tr>
      <w:tr w:rsidR="00031028" w:rsidRPr="00031028" w14:paraId="181F0BC0" w14:textId="77777777" w:rsidTr="0086066E">
        <w:tc>
          <w:tcPr>
            <w:tcW w:w="841" w:type="dxa"/>
          </w:tcPr>
          <w:p w14:paraId="10B0D878" w14:textId="77777777" w:rsidR="00031028" w:rsidRPr="00031028" w:rsidRDefault="00031028" w:rsidP="0086066E">
            <w:pPr>
              <w:rPr>
                <w:rFonts w:asciiTheme="majorHAnsi" w:hAnsiTheme="majorHAnsi"/>
                <w:sz w:val="24"/>
                <w:szCs w:val="24"/>
              </w:rPr>
            </w:pPr>
          </w:p>
        </w:tc>
        <w:tc>
          <w:tcPr>
            <w:tcW w:w="8935" w:type="dxa"/>
          </w:tcPr>
          <w:p w14:paraId="6B6D1D7A" w14:textId="77777777" w:rsidR="00031028" w:rsidRPr="00031028" w:rsidRDefault="00031028" w:rsidP="0086066E">
            <w:pPr>
              <w:rPr>
                <w:rFonts w:asciiTheme="majorHAnsi" w:hAnsiTheme="majorHAnsi" w:cstheme="minorHAnsi"/>
                <w:sz w:val="24"/>
                <w:szCs w:val="24"/>
              </w:rPr>
            </w:pPr>
          </w:p>
          <w:p w14:paraId="5410BFC4"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Malaria parasite, </w:t>
            </w:r>
          </w:p>
          <w:p w14:paraId="21999227"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WBC, </w:t>
            </w:r>
          </w:p>
          <w:p w14:paraId="1B88B4BE"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Haemoglobin estimate or PCV, </w:t>
            </w:r>
          </w:p>
          <w:p w14:paraId="668A96F1"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Urinalysis, </w:t>
            </w:r>
          </w:p>
          <w:p w14:paraId="6DCD850C"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Stool and urine microscopy, </w:t>
            </w:r>
          </w:p>
          <w:p w14:paraId="007613FA"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Blood film for microfilaria, </w:t>
            </w:r>
          </w:p>
          <w:p w14:paraId="4CE8FF9D"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ESR, </w:t>
            </w:r>
          </w:p>
          <w:p w14:paraId="21A300CE"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WBC-diff, </w:t>
            </w:r>
          </w:p>
          <w:p w14:paraId="0562AAD1"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Pregnancy test (urine), </w:t>
            </w:r>
          </w:p>
          <w:p w14:paraId="353FCE72"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Blood grouping, </w:t>
            </w:r>
          </w:p>
          <w:p w14:paraId="6BDFBFEE"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 xml:space="preserve">Blood Sugar and </w:t>
            </w:r>
          </w:p>
          <w:p w14:paraId="01D30979" w14:textId="77777777" w:rsidR="00031028" w:rsidRPr="00031028" w:rsidRDefault="00031028" w:rsidP="00CC2D53">
            <w:pPr>
              <w:pStyle w:val="ListParagraph"/>
              <w:numPr>
                <w:ilvl w:val="0"/>
                <w:numId w:val="15"/>
              </w:numPr>
              <w:rPr>
                <w:rFonts w:asciiTheme="majorHAnsi" w:hAnsiTheme="majorHAnsi" w:cstheme="minorHAnsi"/>
                <w:sz w:val="24"/>
                <w:szCs w:val="24"/>
              </w:rPr>
            </w:pPr>
            <w:r w:rsidRPr="00031028">
              <w:rPr>
                <w:rFonts w:asciiTheme="majorHAnsi" w:hAnsiTheme="majorHAnsi" w:cstheme="minorHAnsi"/>
                <w:sz w:val="24"/>
                <w:szCs w:val="24"/>
              </w:rPr>
              <w:t>Widal test.</w:t>
            </w:r>
          </w:p>
        </w:tc>
      </w:tr>
      <w:tr w:rsidR="00031028" w:rsidRPr="00031028" w14:paraId="15F18853" w14:textId="77777777" w:rsidTr="0086066E">
        <w:tc>
          <w:tcPr>
            <w:tcW w:w="841" w:type="dxa"/>
          </w:tcPr>
          <w:p w14:paraId="7A127F58" w14:textId="01146902" w:rsidR="00031028" w:rsidRPr="00031028" w:rsidRDefault="00230CB5" w:rsidP="0086066E">
            <w:pPr>
              <w:rPr>
                <w:rFonts w:asciiTheme="majorHAnsi" w:hAnsiTheme="majorHAnsi"/>
                <w:b/>
                <w:sz w:val="24"/>
                <w:szCs w:val="24"/>
              </w:rPr>
            </w:pPr>
            <w:r>
              <w:rPr>
                <w:rFonts w:asciiTheme="majorHAnsi" w:hAnsiTheme="majorHAnsi"/>
                <w:b/>
                <w:sz w:val="24"/>
                <w:szCs w:val="24"/>
              </w:rPr>
              <w:t>15</w:t>
            </w:r>
          </w:p>
        </w:tc>
        <w:tc>
          <w:tcPr>
            <w:tcW w:w="8935" w:type="dxa"/>
          </w:tcPr>
          <w:p w14:paraId="32AC4576" w14:textId="77777777" w:rsidR="00031028" w:rsidRPr="00031028" w:rsidRDefault="00031028" w:rsidP="0086066E">
            <w:pPr>
              <w:rPr>
                <w:rFonts w:asciiTheme="majorHAnsi" w:hAnsiTheme="majorHAnsi" w:cs="Arial"/>
                <w:sz w:val="24"/>
                <w:szCs w:val="24"/>
              </w:rPr>
            </w:pPr>
            <w:r w:rsidRPr="00031028">
              <w:rPr>
                <w:rFonts w:asciiTheme="majorHAnsi" w:hAnsiTheme="majorHAnsi" w:cs="Arial"/>
                <w:sz w:val="24"/>
                <w:szCs w:val="24"/>
              </w:rPr>
              <w:t>Other conditions as may be listed by SOCHEMA from time to time</w:t>
            </w:r>
          </w:p>
        </w:tc>
      </w:tr>
      <w:tr w:rsidR="00031028" w:rsidRPr="00031028" w14:paraId="363BE65B" w14:textId="77777777" w:rsidTr="0086066E">
        <w:tc>
          <w:tcPr>
            <w:tcW w:w="9776" w:type="dxa"/>
            <w:gridSpan w:val="2"/>
            <w:tcBorders>
              <w:top w:val="nil"/>
              <w:left w:val="nil"/>
              <w:bottom w:val="nil"/>
              <w:right w:val="nil"/>
            </w:tcBorders>
          </w:tcPr>
          <w:p w14:paraId="6E07A46D" w14:textId="77777777" w:rsidR="00031028" w:rsidRPr="00031028" w:rsidRDefault="00031028" w:rsidP="0086066E">
            <w:pPr>
              <w:rPr>
                <w:rFonts w:asciiTheme="majorHAnsi" w:hAnsiTheme="majorHAnsi" w:cs="Arial"/>
                <w:sz w:val="24"/>
                <w:szCs w:val="24"/>
              </w:rPr>
            </w:pPr>
          </w:p>
        </w:tc>
      </w:tr>
      <w:tr w:rsidR="00031028" w:rsidRPr="00031028" w14:paraId="5A87F52B" w14:textId="77777777" w:rsidTr="0086066E">
        <w:tc>
          <w:tcPr>
            <w:tcW w:w="841" w:type="dxa"/>
          </w:tcPr>
          <w:p w14:paraId="3300F52B" w14:textId="77777777" w:rsidR="00031028" w:rsidRPr="00031028" w:rsidRDefault="00031028" w:rsidP="0086066E">
            <w:pPr>
              <w:rPr>
                <w:rFonts w:asciiTheme="majorHAnsi" w:hAnsiTheme="majorHAnsi"/>
                <w:b/>
                <w:sz w:val="24"/>
                <w:szCs w:val="24"/>
              </w:rPr>
            </w:pPr>
            <w:r w:rsidRPr="00031028">
              <w:rPr>
                <w:rFonts w:asciiTheme="majorHAnsi" w:hAnsiTheme="majorHAnsi"/>
                <w:b/>
                <w:sz w:val="24"/>
                <w:szCs w:val="24"/>
              </w:rPr>
              <w:t>S/N</w:t>
            </w:r>
          </w:p>
        </w:tc>
        <w:tc>
          <w:tcPr>
            <w:tcW w:w="8935" w:type="dxa"/>
          </w:tcPr>
          <w:p w14:paraId="46CA50BB" w14:textId="77777777" w:rsidR="00031028" w:rsidRPr="00031028" w:rsidRDefault="00031028" w:rsidP="0086066E">
            <w:pPr>
              <w:jc w:val="center"/>
              <w:rPr>
                <w:rFonts w:asciiTheme="majorHAnsi" w:hAnsiTheme="majorHAnsi"/>
                <w:b/>
                <w:sz w:val="24"/>
                <w:szCs w:val="24"/>
              </w:rPr>
            </w:pPr>
            <w:r w:rsidRPr="00031028">
              <w:rPr>
                <w:rFonts w:asciiTheme="majorHAnsi" w:hAnsiTheme="majorHAnsi"/>
                <w:b/>
                <w:sz w:val="24"/>
                <w:szCs w:val="24"/>
              </w:rPr>
              <w:t>SECONDARY LEVEL CARE</w:t>
            </w:r>
          </w:p>
        </w:tc>
      </w:tr>
      <w:tr w:rsidR="00031028" w:rsidRPr="00031028" w14:paraId="23D02912" w14:textId="77777777" w:rsidTr="0086066E">
        <w:tc>
          <w:tcPr>
            <w:tcW w:w="841" w:type="dxa"/>
          </w:tcPr>
          <w:p w14:paraId="2CD5474B"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w:t>
            </w:r>
          </w:p>
        </w:tc>
        <w:tc>
          <w:tcPr>
            <w:tcW w:w="8935" w:type="dxa"/>
          </w:tcPr>
          <w:p w14:paraId="0D1CC577" w14:textId="77777777" w:rsidR="00031028" w:rsidRPr="00031028" w:rsidRDefault="00031028" w:rsidP="0086066E">
            <w:pPr>
              <w:rPr>
                <w:rFonts w:asciiTheme="majorHAnsi" w:hAnsiTheme="majorHAnsi" w:cs="Arial"/>
                <w:sz w:val="24"/>
                <w:szCs w:val="24"/>
              </w:rPr>
            </w:pPr>
            <w:r w:rsidRPr="00031028">
              <w:rPr>
                <w:rFonts w:asciiTheme="majorHAnsi" w:hAnsiTheme="majorHAnsi" w:cs="Arial"/>
                <w:sz w:val="24"/>
                <w:szCs w:val="24"/>
              </w:rPr>
              <w:t>Consultation and treatment by specialists</w:t>
            </w:r>
          </w:p>
        </w:tc>
      </w:tr>
      <w:tr w:rsidR="00031028" w:rsidRPr="00031028" w14:paraId="6D9E5DB3" w14:textId="77777777" w:rsidTr="0086066E">
        <w:tc>
          <w:tcPr>
            <w:tcW w:w="841" w:type="dxa"/>
          </w:tcPr>
          <w:p w14:paraId="03C44BEB"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2</w:t>
            </w:r>
          </w:p>
        </w:tc>
        <w:tc>
          <w:tcPr>
            <w:tcW w:w="8935" w:type="dxa"/>
          </w:tcPr>
          <w:p w14:paraId="1CA12893" w14:textId="77777777" w:rsidR="00031028" w:rsidRPr="00031028" w:rsidRDefault="00031028" w:rsidP="0086066E">
            <w:pPr>
              <w:rPr>
                <w:rFonts w:asciiTheme="majorHAnsi" w:hAnsiTheme="majorHAnsi" w:cs="Arial"/>
                <w:sz w:val="24"/>
                <w:szCs w:val="24"/>
              </w:rPr>
            </w:pPr>
            <w:r w:rsidRPr="00031028">
              <w:rPr>
                <w:rFonts w:asciiTheme="majorHAnsi" w:hAnsiTheme="majorHAnsi" w:cs="Arial"/>
                <w:sz w:val="24"/>
                <w:szCs w:val="24"/>
              </w:rPr>
              <w:t xml:space="preserve">Emergency cases outside place of residence within the state in an SOCHEMA accredited Health Care Facility </w:t>
            </w:r>
            <w:r w:rsidRPr="00031028">
              <w:rPr>
                <w:rFonts w:asciiTheme="majorHAnsi" w:hAnsiTheme="majorHAnsi" w:cs="Arial"/>
                <w:b/>
                <w:sz w:val="24"/>
                <w:szCs w:val="24"/>
              </w:rPr>
              <w:t>(Out-of-station care)</w:t>
            </w:r>
          </w:p>
        </w:tc>
      </w:tr>
      <w:tr w:rsidR="00031028" w:rsidRPr="00031028" w14:paraId="23D467CB" w14:textId="77777777" w:rsidTr="0086066E">
        <w:tc>
          <w:tcPr>
            <w:tcW w:w="841" w:type="dxa"/>
          </w:tcPr>
          <w:p w14:paraId="6F7D951C"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3</w:t>
            </w:r>
          </w:p>
        </w:tc>
        <w:tc>
          <w:tcPr>
            <w:tcW w:w="8935" w:type="dxa"/>
          </w:tcPr>
          <w:p w14:paraId="3FCE4164" w14:textId="77777777" w:rsidR="00031028" w:rsidRPr="00031028" w:rsidRDefault="00031028" w:rsidP="0086066E">
            <w:pPr>
              <w:rPr>
                <w:rFonts w:asciiTheme="majorHAnsi" w:hAnsiTheme="majorHAnsi" w:cs="Arial"/>
                <w:b/>
                <w:i/>
                <w:sz w:val="24"/>
                <w:szCs w:val="24"/>
              </w:rPr>
            </w:pPr>
            <w:r w:rsidRPr="00031028">
              <w:rPr>
                <w:rFonts w:asciiTheme="majorHAnsi" w:hAnsiTheme="majorHAnsi" w:cs="Arial"/>
                <w:b/>
                <w:i/>
                <w:sz w:val="24"/>
                <w:szCs w:val="24"/>
              </w:rPr>
              <w:t xml:space="preserve">Admission: </w:t>
            </w:r>
          </w:p>
          <w:p w14:paraId="66AF7AA8" w14:textId="77777777" w:rsidR="00031028" w:rsidRPr="00031028" w:rsidRDefault="00031028" w:rsidP="00CC2D53">
            <w:pPr>
              <w:pStyle w:val="ListParagraph"/>
              <w:numPr>
                <w:ilvl w:val="0"/>
                <w:numId w:val="45"/>
              </w:numPr>
              <w:spacing w:after="200" w:line="276" w:lineRule="auto"/>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Maximum of 14 days cumulative per year. </w:t>
            </w:r>
          </w:p>
          <w:p w14:paraId="75017D5C" w14:textId="77777777" w:rsidR="00031028" w:rsidRPr="00031028" w:rsidRDefault="00031028" w:rsidP="00CC2D53">
            <w:pPr>
              <w:pStyle w:val="ListParagraph"/>
              <w:numPr>
                <w:ilvl w:val="0"/>
                <w:numId w:val="45"/>
              </w:numPr>
              <w:spacing w:after="200" w:line="276" w:lineRule="auto"/>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4 weeks for orthopedics case.</w:t>
            </w:r>
          </w:p>
          <w:p w14:paraId="553315B3" w14:textId="77777777" w:rsidR="00031028" w:rsidRPr="00031028" w:rsidRDefault="00031028" w:rsidP="00CC2D53">
            <w:pPr>
              <w:pStyle w:val="ListParagraph"/>
              <w:numPr>
                <w:ilvl w:val="0"/>
                <w:numId w:val="45"/>
              </w:numPr>
              <w:spacing w:after="200" w:line="276" w:lineRule="auto"/>
              <w:rPr>
                <w:rFonts w:asciiTheme="majorHAnsi" w:eastAsia="Times New Roman" w:hAnsiTheme="majorHAnsi" w:cstheme="minorHAnsi"/>
                <w:sz w:val="24"/>
                <w:szCs w:val="24"/>
              </w:rPr>
            </w:pPr>
            <w:r w:rsidRPr="00031028">
              <w:rPr>
                <w:rFonts w:asciiTheme="majorHAnsi" w:hAnsiTheme="majorHAnsi" w:cs="Arial"/>
                <w:i/>
                <w:sz w:val="24"/>
                <w:szCs w:val="24"/>
              </w:rPr>
              <w:t>Admission in general ward only.</w:t>
            </w:r>
          </w:p>
        </w:tc>
      </w:tr>
      <w:tr w:rsidR="00031028" w:rsidRPr="00031028" w14:paraId="71469717" w14:textId="77777777" w:rsidTr="0086066E">
        <w:tc>
          <w:tcPr>
            <w:tcW w:w="841" w:type="dxa"/>
          </w:tcPr>
          <w:p w14:paraId="269EA293"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4</w:t>
            </w:r>
          </w:p>
        </w:tc>
        <w:tc>
          <w:tcPr>
            <w:tcW w:w="8935" w:type="dxa"/>
          </w:tcPr>
          <w:p w14:paraId="2ECFB459" w14:textId="77777777" w:rsidR="00031028" w:rsidRPr="00031028" w:rsidRDefault="00031028" w:rsidP="0086066E">
            <w:pPr>
              <w:rPr>
                <w:rFonts w:asciiTheme="majorHAnsi" w:hAnsiTheme="majorHAnsi"/>
                <w:b/>
                <w:sz w:val="24"/>
                <w:szCs w:val="24"/>
              </w:rPr>
            </w:pPr>
            <w:r w:rsidRPr="00031028">
              <w:rPr>
                <w:rFonts w:asciiTheme="majorHAnsi" w:hAnsiTheme="majorHAnsi"/>
                <w:b/>
                <w:sz w:val="24"/>
                <w:szCs w:val="24"/>
              </w:rPr>
              <w:t>Surgeries</w:t>
            </w:r>
          </w:p>
        </w:tc>
      </w:tr>
      <w:tr w:rsidR="00031028" w:rsidRPr="00031028" w14:paraId="73D1DAFD" w14:textId="77777777" w:rsidTr="0086066E">
        <w:tc>
          <w:tcPr>
            <w:tcW w:w="841" w:type="dxa"/>
          </w:tcPr>
          <w:p w14:paraId="3C1F489D" w14:textId="77777777" w:rsidR="00031028" w:rsidRPr="00031028" w:rsidRDefault="00031028" w:rsidP="0086066E">
            <w:pPr>
              <w:rPr>
                <w:rFonts w:asciiTheme="majorHAnsi" w:hAnsiTheme="majorHAnsi"/>
                <w:sz w:val="24"/>
                <w:szCs w:val="24"/>
              </w:rPr>
            </w:pPr>
          </w:p>
        </w:tc>
        <w:tc>
          <w:tcPr>
            <w:tcW w:w="8935" w:type="dxa"/>
          </w:tcPr>
          <w:p w14:paraId="1731813C"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Male Circumcision between 3 – 7 years. </w:t>
            </w:r>
          </w:p>
          <w:p w14:paraId="6137983D" w14:textId="77777777" w:rsidR="00031028" w:rsidRPr="00031028" w:rsidRDefault="00031028" w:rsidP="00CC2D53">
            <w:pPr>
              <w:widowControl w:val="0"/>
              <w:numPr>
                <w:ilvl w:val="0"/>
                <w:numId w:val="31"/>
              </w:numPr>
              <w:spacing w:after="160"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Fine Needle/Excisional Biopsy</w:t>
            </w:r>
          </w:p>
          <w:p w14:paraId="2CD833E7"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hAnsiTheme="majorHAnsi" w:cstheme="minorHAnsi"/>
                <w:sz w:val="24"/>
                <w:szCs w:val="24"/>
              </w:rPr>
              <w:t>Management of urinary retention by suprapubic cystostomy</w:t>
            </w:r>
          </w:p>
          <w:p w14:paraId="7D4BF34A"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Appendectomy</w:t>
            </w:r>
          </w:p>
          <w:p w14:paraId="65C15DEF"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Hernia repair</w:t>
            </w:r>
          </w:p>
          <w:p w14:paraId="463D83FF"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Hydrocelectomy</w:t>
            </w:r>
          </w:p>
          <w:p w14:paraId="40FDB63D"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Testicular Torsion</w:t>
            </w:r>
          </w:p>
          <w:p w14:paraId="60450B83"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Laparotomy for any cause (Partial exclusion 60% co-insurance: SOCHEMA pays 40%)</w:t>
            </w:r>
          </w:p>
          <w:p w14:paraId="53D79A1F"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Intestinal Resection &amp; Anastomosis (Partial exclusion 60% coinsurance: SOCHEMA pays 40%)</w:t>
            </w:r>
          </w:p>
          <w:p w14:paraId="114088EE" w14:textId="77777777" w:rsidR="00031028" w:rsidRPr="00031028" w:rsidRDefault="00031028" w:rsidP="00CC2D53">
            <w:pPr>
              <w:widowControl w:val="0"/>
              <w:numPr>
                <w:ilvl w:val="0"/>
                <w:numId w:val="3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lastRenderedPageBreak/>
              <w:t>Management of Fractures including internal fixation with the exception of provision of implants (Partial exclusion 60% coinsurance: SOCHEMA pays 40%)</w:t>
            </w:r>
          </w:p>
        </w:tc>
      </w:tr>
      <w:tr w:rsidR="00031028" w:rsidRPr="00031028" w14:paraId="7F808222" w14:textId="77777777" w:rsidTr="0086066E">
        <w:tc>
          <w:tcPr>
            <w:tcW w:w="841" w:type="dxa"/>
          </w:tcPr>
          <w:p w14:paraId="54CB1585" w14:textId="77777777" w:rsidR="00031028" w:rsidRPr="00031028" w:rsidRDefault="00031028" w:rsidP="0086066E">
            <w:pPr>
              <w:rPr>
                <w:rFonts w:asciiTheme="majorHAnsi" w:hAnsiTheme="majorHAnsi" w:cstheme="minorHAnsi"/>
                <w:sz w:val="24"/>
                <w:szCs w:val="24"/>
              </w:rPr>
            </w:pPr>
            <w:r w:rsidRPr="00031028">
              <w:rPr>
                <w:rFonts w:asciiTheme="majorHAnsi" w:hAnsiTheme="majorHAnsi" w:cstheme="minorHAnsi"/>
                <w:sz w:val="24"/>
                <w:szCs w:val="24"/>
              </w:rPr>
              <w:lastRenderedPageBreak/>
              <w:t>5</w:t>
            </w:r>
          </w:p>
        </w:tc>
        <w:tc>
          <w:tcPr>
            <w:tcW w:w="8935" w:type="dxa"/>
          </w:tcPr>
          <w:p w14:paraId="0E0561AA" w14:textId="77777777" w:rsidR="00031028" w:rsidRPr="00031028" w:rsidRDefault="00031028" w:rsidP="0086066E">
            <w:pPr>
              <w:widowControl w:val="0"/>
              <w:spacing w:line="259" w:lineRule="auto"/>
              <w:contextualSpacing/>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Internal Medicine</w:t>
            </w:r>
          </w:p>
        </w:tc>
      </w:tr>
      <w:tr w:rsidR="00031028" w:rsidRPr="00031028" w14:paraId="497F3507" w14:textId="77777777" w:rsidTr="0086066E">
        <w:tc>
          <w:tcPr>
            <w:tcW w:w="841" w:type="dxa"/>
          </w:tcPr>
          <w:p w14:paraId="000D4838" w14:textId="77777777" w:rsidR="00031028" w:rsidRPr="00031028" w:rsidRDefault="00031028" w:rsidP="0086066E">
            <w:pPr>
              <w:rPr>
                <w:rFonts w:asciiTheme="majorHAnsi" w:hAnsiTheme="majorHAnsi" w:cstheme="minorHAnsi"/>
                <w:sz w:val="24"/>
                <w:szCs w:val="24"/>
              </w:rPr>
            </w:pPr>
          </w:p>
        </w:tc>
        <w:tc>
          <w:tcPr>
            <w:tcW w:w="8935" w:type="dxa"/>
          </w:tcPr>
          <w:p w14:paraId="1898352F"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Treatment of moderate to severe infections and infestations such as:</w:t>
            </w:r>
          </w:p>
          <w:p w14:paraId="223CFF54"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severe malaria</w:t>
            </w:r>
          </w:p>
          <w:p w14:paraId="191C03F1"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meningitis,</w:t>
            </w:r>
          </w:p>
          <w:p w14:paraId="62CFEE52"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septicaemia</w:t>
            </w:r>
          </w:p>
          <w:p w14:paraId="5DF69B5A"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complicated Respiratory Tract Infections</w:t>
            </w:r>
          </w:p>
          <w:p w14:paraId="58B2A42F"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complicated typhoid fever</w:t>
            </w:r>
          </w:p>
          <w:p w14:paraId="58518CC5"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non-communicable diseases such as Diabetes Mellitus and Hypertension</w:t>
            </w:r>
          </w:p>
          <w:p w14:paraId="4B923868"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Peptic ulcer Disease.</w:t>
            </w:r>
          </w:p>
          <w:p w14:paraId="438ADBA0"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Sickle cell disease</w:t>
            </w:r>
          </w:p>
          <w:p w14:paraId="41186DE7"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Treatment of cardiovascular condition (e.g. heart failure) excluding cases requiring transplants and implants. </w:t>
            </w:r>
          </w:p>
          <w:p w14:paraId="613D1C85"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Renal diseases (Nephritis, Nephrotic syndrome), Acute and Chronic Renal Failure (Partial exclusion 50% co-insurance)</w:t>
            </w:r>
          </w:p>
          <w:p w14:paraId="007BFFD9"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Liver diseases (Hepatitis) </w:t>
            </w:r>
          </w:p>
          <w:p w14:paraId="3012E008" w14:textId="77777777" w:rsidR="00031028" w:rsidRPr="00031028" w:rsidRDefault="00031028" w:rsidP="00CC2D53">
            <w:pPr>
              <w:widowControl w:val="0"/>
              <w:numPr>
                <w:ilvl w:val="0"/>
                <w:numId w:val="3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severe anaemia (not exceeding two pints of blood)</w:t>
            </w:r>
          </w:p>
          <w:p w14:paraId="5F294F39" w14:textId="77777777" w:rsidR="00031028" w:rsidRPr="00031028" w:rsidRDefault="00031028" w:rsidP="00CC2D53">
            <w:pPr>
              <w:widowControl w:val="0"/>
              <w:numPr>
                <w:ilvl w:val="0"/>
                <w:numId w:val="32"/>
              </w:numPr>
              <w:spacing w:after="160"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Provision of anti-snake venom and anti-rabies (Partial Exclusion - 50% co-insurance)</w:t>
            </w:r>
          </w:p>
          <w:p w14:paraId="4ED12B84" w14:textId="77777777" w:rsidR="00031028" w:rsidRPr="00031028" w:rsidRDefault="00031028" w:rsidP="0086066E">
            <w:pPr>
              <w:widowControl w:val="0"/>
              <w:spacing w:line="259" w:lineRule="auto"/>
              <w:contextualSpacing/>
              <w:jc w:val="both"/>
              <w:rPr>
                <w:rFonts w:asciiTheme="majorHAnsi" w:eastAsia="Times New Roman" w:hAnsiTheme="majorHAnsi" w:cstheme="minorHAnsi"/>
                <w:sz w:val="24"/>
                <w:szCs w:val="24"/>
              </w:rPr>
            </w:pPr>
          </w:p>
        </w:tc>
      </w:tr>
      <w:tr w:rsidR="00031028" w:rsidRPr="00031028" w14:paraId="15CBE7BC" w14:textId="77777777" w:rsidTr="0086066E">
        <w:tc>
          <w:tcPr>
            <w:tcW w:w="841" w:type="dxa"/>
          </w:tcPr>
          <w:p w14:paraId="302231B9"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6</w:t>
            </w:r>
          </w:p>
        </w:tc>
        <w:tc>
          <w:tcPr>
            <w:tcW w:w="8935" w:type="dxa"/>
          </w:tcPr>
          <w:p w14:paraId="2ADA5A6E" w14:textId="77777777" w:rsidR="00031028" w:rsidRPr="00031028" w:rsidRDefault="00031028" w:rsidP="0086066E">
            <w:pPr>
              <w:contextualSpacing/>
              <w:rPr>
                <w:rFonts w:asciiTheme="majorHAnsi" w:hAnsiTheme="majorHAnsi" w:cs="Arial"/>
                <w:b/>
                <w:sz w:val="24"/>
                <w:szCs w:val="24"/>
                <w:lang w:val="en-GB"/>
              </w:rPr>
            </w:pPr>
            <w:r w:rsidRPr="00031028">
              <w:rPr>
                <w:rFonts w:asciiTheme="majorHAnsi" w:hAnsiTheme="majorHAnsi" w:cs="Arial"/>
                <w:b/>
                <w:sz w:val="24"/>
                <w:szCs w:val="24"/>
              </w:rPr>
              <w:t>HIV/AIDS</w:t>
            </w:r>
          </w:p>
        </w:tc>
      </w:tr>
      <w:tr w:rsidR="00031028" w:rsidRPr="00031028" w14:paraId="3057DDD6" w14:textId="77777777" w:rsidTr="0086066E">
        <w:tc>
          <w:tcPr>
            <w:tcW w:w="841" w:type="dxa"/>
          </w:tcPr>
          <w:p w14:paraId="4A85CC7F" w14:textId="77777777" w:rsidR="00031028" w:rsidRPr="00031028" w:rsidRDefault="00031028" w:rsidP="0086066E">
            <w:pPr>
              <w:rPr>
                <w:rFonts w:asciiTheme="majorHAnsi" w:hAnsiTheme="majorHAnsi"/>
                <w:sz w:val="24"/>
                <w:szCs w:val="24"/>
              </w:rPr>
            </w:pPr>
          </w:p>
        </w:tc>
        <w:tc>
          <w:tcPr>
            <w:tcW w:w="8935" w:type="dxa"/>
          </w:tcPr>
          <w:p w14:paraId="0A02FCA1" w14:textId="77777777" w:rsidR="00031028" w:rsidRPr="00031028" w:rsidRDefault="00031028" w:rsidP="00CC2D53">
            <w:pPr>
              <w:pStyle w:val="ListParagraph"/>
              <w:numPr>
                <w:ilvl w:val="0"/>
                <w:numId w:val="3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HIV Screening and Confirmation</w:t>
            </w:r>
          </w:p>
          <w:p w14:paraId="2FA273D2" w14:textId="77777777" w:rsidR="00031028" w:rsidRPr="00031028" w:rsidRDefault="00031028" w:rsidP="00CC2D53">
            <w:pPr>
              <w:pStyle w:val="ListParagraph"/>
              <w:numPr>
                <w:ilvl w:val="0"/>
                <w:numId w:val="3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opportunistic infections</w:t>
            </w:r>
          </w:p>
          <w:p w14:paraId="06421623" w14:textId="77777777" w:rsidR="00031028" w:rsidRPr="00031028" w:rsidRDefault="00031028" w:rsidP="00CC2D53">
            <w:pPr>
              <w:pStyle w:val="ListParagraph"/>
              <w:numPr>
                <w:ilvl w:val="0"/>
                <w:numId w:val="33"/>
              </w:numPr>
              <w:spacing w:after="200" w:line="276" w:lineRule="auto"/>
              <w:jc w:val="both"/>
              <w:rPr>
                <w:rFonts w:asciiTheme="majorHAnsi" w:eastAsia="Times New Roman" w:hAnsiTheme="majorHAnsi" w:cs="Times New Roman"/>
                <w:sz w:val="24"/>
                <w:szCs w:val="24"/>
              </w:rPr>
            </w:pPr>
            <w:r w:rsidRPr="00031028">
              <w:rPr>
                <w:rFonts w:asciiTheme="majorHAnsi" w:eastAsia="Times New Roman" w:hAnsiTheme="majorHAnsi" w:cstheme="minorHAnsi"/>
                <w:sz w:val="24"/>
                <w:szCs w:val="24"/>
              </w:rPr>
              <w:t>Provision of ART (covered by donors).</w:t>
            </w:r>
            <w:r w:rsidRPr="00031028">
              <w:rPr>
                <w:rFonts w:asciiTheme="majorHAnsi" w:eastAsia="Times New Roman" w:hAnsiTheme="majorHAnsi" w:cs="Times New Roman"/>
                <w:b/>
                <w:sz w:val="24"/>
                <w:szCs w:val="24"/>
              </w:rPr>
              <w:t xml:space="preserve"> </w:t>
            </w:r>
          </w:p>
        </w:tc>
      </w:tr>
      <w:tr w:rsidR="00031028" w:rsidRPr="00031028" w14:paraId="17E572E2" w14:textId="77777777" w:rsidTr="0086066E">
        <w:tc>
          <w:tcPr>
            <w:tcW w:w="841" w:type="dxa"/>
          </w:tcPr>
          <w:p w14:paraId="35E61929"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7</w:t>
            </w:r>
          </w:p>
        </w:tc>
        <w:tc>
          <w:tcPr>
            <w:tcW w:w="8935" w:type="dxa"/>
          </w:tcPr>
          <w:p w14:paraId="575FF922" w14:textId="77777777" w:rsidR="00031028" w:rsidRPr="00031028" w:rsidRDefault="00031028" w:rsidP="0086066E">
            <w:pPr>
              <w:contextualSpacing/>
              <w:rPr>
                <w:rFonts w:asciiTheme="majorHAnsi" w:hAnsiTheme="majorHAnsi" w:cs="Arial"/>
                <w:b/>
                <w:sz w:val="24"/>
                <w:szCs w:val="24"/>
              </w:rPr>
            </w:pPr>
            <w:r w:rsidRPr="00031028">
              <w:rPr>
                <w:rFonts w:asciiTheme="majorHAnsi" w:hAnsiTheme="majorHAnsi" w:cs="Arial"/>
                <w:b/>
                <w:sz w:val="24"/>
                <w:szCs w:val="24"/>
              </w:rPr>
              <w:t>Pediatrics</w:t>
            </w:r>
          </w:p>
        </w:tc>
      </w:tr>
      <w:tr w:rsidR="00031028" w:rsidRPr="00031028" w14:paraId="2AF85F97" w14:textId="77777777" w:rsidTr="0086066E">
        <w:tc>
          <w:tcPr>
            <w:tcW w:w="841" w:type="dxa"/>
          </w:tcPr>
          <w:p w14:paraId="5875004C" w14:textId="77777777" w:rsidR="00031028" w:rsidRPr="00031028" w:rsidRDefault="00031028" w:rsidP="0086066E">
            <w:pPr>
              <w:rPr>
                <w:rFonts w:asciiTheme="majorHAnsi" w:hAnsiTheme="majorHAnsi"/>
                <w:sz w:val="24"/>
                <w:szCs w:val="24"/>
              </w:rPr>
            </w:pPr>
          </w:p>
        </w:tc>
        <w:tc>
          <w:tcPr>
            <w:tcW w:w="8935" w:type="dxa"/>
          </w:tcPr>
          <w:p w14:paraId="1B99464B" w14:textId="77777777" w:rsidR="00031028" w:rsidRPr="00031028" w:rsidRDefault="00031028" w:rsidP="00CC2D53">
            <w:pPr>
              <w:pStyle w:val="ListParagraph"/>
              <w:numPr>
                <w:ilvl w:val="0"/>
                <w:numId w:val="33"/>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Treatment of Severe infections/infestations-</w:t>
            </w:r>
          </w:p>
          <w:p w14:paraId="622A6730"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Respiratory infections, </w:t>
            </w:r>
          </w:p>
          <w:p w14:paraId="0FC58245"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Urinary Tract Infections, </w:t>
            </w:r>
          </w:p>
          <w:p w14:paraId="27233EC6"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Diarrheal disease with moderate to severe dehydration,</w:t>
            </w:r>
          </w:p>
          <w:p w14:paraId="0E2C0421"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Enteric fever/Typhoid fever, </w:t>
            </w:r>
          </w:p>
          <w:p w14:paraId="49A7236E"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Severe malaria, </w:t>
            </w:r>
          </w:p>
          <w:p w14:paraId="2C070AB4"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Septicaemia, </w:t>
            </w:r>
          </w:p>
          <w:p w14:paraId="253269C5"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Meningitis,</w:t>
            </w:r>
          </w:p>
          <w:p w14:paraId="1A105DE5" w14:textId="77777777" w:rsidR="00031028" w:rsidRPr="00031028" w:rsidRDefault="00031028" w:rsidP="00CC2D53">
            <w:pPr>
              <w:pStyle w:val="ListParagraph"/>
              <w:numPr>
                <w:ilvl w:val="0"/>
                <w:numId w:val="34"/>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Severe measles</w:t>
            </w:r>
          </w:p>
          <w:p w14:paraId="00EEDDEE" w14:textId="77777777" w:rsidR="00031028" w:rsidRPr="00031028" w:rsidRDefault="00031028" w:rsidP="00CC2D53">
            <w:pPr>
              <w:pStyle w:val="ListParagraph"/>
              <w:numPr>
                <w:ilvl w:val="0"/>
                <w:numId w:val="27"/>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Management of childhood non-communicable diseases such as Nephritis, management of child from diabetic mothers,  </w:t>
            </w:r>
          </w:p>
          <w:p w14:paraId="66C4AEBA" w14:textId="77777777" w:rsidR="00031028" w:rsidRPr="00031028" w:rsidRDefault="00031028" w:rsidP="00CC2D53">
            <w:pPr>
              <w:pStyle w:val="ListParagraph"/>
              <w:numPr>
                <w:ilvl w:val="0"/>
                <w:numId w:val="27"/>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severe anaemia (requiring blood transfusion). Enrollee to provide blood or donor.</w:t>
            </w:r>
          </w:p>
          <w:p w14:paraId="2270096A" w14:textId="77777777" w:rsidR="00031028" w:rsidRPr="00031028" w:rsidRDefault="00031028" w:rsidP="00CC2D53">
            <w:pPr>
              <w:pStyle w:val="ListParagraph"/>
              <w:numPr>
                <w:ilvl w:val="0"/>
                <w:numId w:val="27"/>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Sickle Cell Disease</w:t>
            </w:r>
          </w:p>
          <w:p w14:paraId="3F25DF68" w14:textId="77777777" w:rsidR="00031028" w:rsidRPr="00031028" w:rsidRDefault="00031028" w:rsidP="00CC2D53">
            <w:pPr>
              <w:pStyle w:val="ListParagraph"/>
              <w:numPr>
                <w:ilvl w:val="0"/>
                <w:numId w:val="27"/>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lastRenderedPageBreak/>
              <w:t xml:space="preserve">Management of common neonatal conditions such as neonatal sepsis, birth Asphyxia, Neonatal jaundice. (Blood for EBT should be provided by the patient) NB: Congenital anomalies are excluded. </w:t>
            </w:r>
          </w:p>
        </w:tc>
      </w:tr>
      <w:tr w:rsidR="00031028" w:rsidRPr="00031028" w14:paraId="6DE91D33" w14:textId="77777777" w:rsidTr="0086066E">
        <w:tc>
          <w:tcPr>
            <w:tcW w:w="841" w:type="dxa"/>
          </w:tcPr>
          <w:p w14:paraId="1577F049"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lastRenderedPageBreak/>
              <w:t>8</w:t>
            </w:r>
          </w:p>
        </w:tc>
        <w:tc>
          <w:tcPr>
            <w:tcW w:w="8935" w:type="dxa"/>
          </w:tcPr>
          <w:p w14:paraId="3549DE7C" w14:textId="77777777" w:rsidR="00031028" w:rsidRPr="00031028" w:rsidRDefault="00031028" w:rsidP="0086066E">
            <w:pPr>
              <w:contextualSpacing/>
              <w:rPr>
                <w:rFonts w:asciiTheme="majorHAnsi" w:hAnsiTheme="majorHAnsi" w:cstheme="minorHAnsi"/>
                <w:sz w:val="24"/>
                <w:szCs w:val="24"/>
              </w:rPr>
            </w:pPr>
            <w:r w:rsidRPr="00031028">
              <w:rPr>
                <w:rFonts w:asciiTheme="majorHAnsi" w:eastAsia="Times New Roman" w:hAnsiTheme="majorHAnsi" w:cstheme="minorHAnsi"/>
                <w:b/>
                <w:sz w:val="24"/>
                <w:szCs w:val="24"/>
              </w:rPr>
              <w:t>Obstetrics</w:t>
            </w:r>
          </w:p>
        </w:tc>
      </w:tr>
      <w:tr w:rsidR="00031028" w:rsidRPr="00031028" w14:paraId="12027B0D" w14:textId="77777777" w:rsidTr="0086066E">
        <w:tc>
          <w:tcPr>
            <w:tcW w:w="841" w:type="dxa"/>
          </w:tcPr>
          <w:p w14:paraId="23122BC9" w14:textId="77777777" w:rsidR="00031028" w:rsidRPr="00031028" w:rsidRDefault="00031028" w:rsidP="0086066E">
            <w:pPr>
              <w:rPr>
                <w:rFonts w:asciiTheme="majorHAnsi" w:hAnsiTheme="majorHAnsi"/>
                <w:sz w:val="24"/>
                <w:szCs w:val="24"/>
              </w:rPr>
            </w:pPr>
          </w:p>
        </w:tc>
        <w:tc>
          <w:tcPr>
            <w:tcW w:w="8935" w:type="dxa"/>
          </w:tcPr>
          <w:p w14:paraId="0B26740C"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Basic and Comprehensive Emergency Obstetric Care</w:t>
            </w:r>
          </w:p>
          <w:p w14:paraId="5D3EA269"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Management of Preterm labour &amp; Premature Rupture of Membrane </w:t>
            </w:r>
          </w:p>
          <w:p w14:paraId="46E97CDF"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Detection and management of hypertensive diseases in pregnancy including Eclampsia</w:t>
            </w:r>
          </w:p>
          <w:p w14:paraId="066851FA"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antepartum and post-partum haemorrhages</w:t>
            </w:r>
          </w:p>
          <w:p w14:paraId="6B1DAAED"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Caesarean section</w:t>
            </w:r>
          </w:p>
          <w:p w14:paraId="6C332E65"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intra-uterine foetal death</w:t>
            </w:r>
          </w:p>
          <w:p w14:paraId="0287D2E7"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puerperal sepsis</w:t>
            </w:r>
          </w:p>
          <w:p w14:paraId="2FB2A549"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Instrumental deliveries</w:t>
            </w:r>
          </w:p>
          <w:p w14:paraId="737BB24B"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High risk deliveries – First delivery, multiple pregnancies, mal-positioning/mal-presentation and other complications. </w:t>
            </w:r>
          </w:p>
          <w:p w14:paraId="6B73D0BE"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Blood Transfusion- patient to provide donor.</w:t>
            </w:r>
          </w:p>
          <w:p w14:paraId="551BFFA2"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Repair of 3rd degree tear.</w:t>
            </w:r>
          </w:p>
          <w:p w14:paraId="2E2AD85F"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Destructive delivery.</w:t>
            </w:r>
          </w:p>
          <w:p w14:paraId="3CBB8B47"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Repair of ruptured uterus.</w:t>
            </w:r>
          </w:p>
          <w:p w14:paraId="01DB09AC" w14:textId="77777777" w:rsidR="00031028" w:rsidRPr="00031028" w:rsidRDefault="00031028" w:rsidP="00CC2D53">
            <w:pPr>
              <w:pStyle w:val="ListParagraph"/>
              <w:numPr>
                <w:ilvl w:val="0"/>
                <w:numId w:val="35"/>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complicated Mastitis</w:t>
            </w:r>
            <w:r w:rsidRPr="00031028">
              <w:rPr>
                <w:rFonts w:asciiTheme="majorHAnsi" w:eastAsia="Times New Roman" w:hAnsiTheme="majorHAnsi" w:cs="Times New Roman"/>
                <w:sz w:val="24"/>
                <w:szCs w:val="24"/>
              </w:rPr>
              <w:t xml:space="preserve">. </w:t>
            </w:r>
          </w:p>
          <w:p w14:paraId="4B0ECE05" w14:textId="77777777" w:rsidR="00031028" w:rsidRPr="00031028" w:rsidRDefault="00031028" w:rsidP="0086066E">
            <w:pPr>
              <w:pStyle w:val="ListParagraph"/>
              <w:jc w:val="both"/>
              <w:rPr>
                <w:rFonts w:asciiTheme="majorHAnsi" w:eastAsia="Times New Roman" w:hAnsiTheme="majorHAnsi" w:cstheme="minorHAnsi"/>
                <w:sz w:val="24"/>
                <w:szCs w:val="24"/>
              </w:rPr>
            </w:pPr>
          </w:p>
        </w:tc>
      </w:tr>
      <w:tr w:rsidR="00031028" w:rsidRPr="00031028" w14:paraId="32AD4523" w14:textId="77777777" w:rsidTr="0086066E">
        <w:tc>
          <w:tcPr>
            <w:tcW w:w="841" w:type="dxa"/>
          </w:tcPr>
          <w:p w14:paraId="0437550D"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8</w:t>
            </w:r>
          </w:p>
        </w:tc>
        <w:tc>
          <w:tcPr>
            <w:tcW w:w="8935" w:type="dxa"/>
          </w:tcPr>
          <w:p w14:paraId="59C69775" w14:textId="77777777" w:rsidR="00031028" w:rsidRPr="00031028" w:rsidRDefault="00031028" w:rsidP="0086066E">
            <w:pPr>
              <w:jc w:val="both"/>
              <w:rPr>
                <w:rFonts w:asciiTheme="majorHAnsi" w:eastAsia="Times New Roman" w:hAnsiTheme="majorHAnsi" w:cstheme="minorHAnsi"/>
                <w:sz w:val="24"/>
                <w:szCs w:val="24"/>
              </w:rPr>
            </w:pPr>
            <w:r w:rsidRPr="00031028">
              <w:rPr>
                <w:rFonts w:asciiTheme="majorHAnsi" w:eastAsia="Times New Roman" w:hAnsiTheme="majorHAnsi" w:cstheme="minorHAnsi"/>
                <w:b/>
                <w:sz w:val="24"/>
                <w:szCs w:val="24"/>
              </w:rPr>
              <w:t>Gynecological intervention</w:t>
            </w:r>
          </w:p>
        </w:tc>
      </w:tr>
      <w:tr w:rsidR="00031028" w:rsidRPr="00031028" w14:paraId="580498BD" w14:textId="77777777" w:rsidTr="0086066E">
        <w:tc>
          <w:tcPr>
            <w:tcW w:w="841" w:type="dxa"/>
          </w:tcPr>
          <w:p w14:paraId="3C421D31" w14:textId="77777777" w:rsidR="00031028" w:rsidRPr="00031028" w:rsidRDefault="00031028" w:rsidP="0086066E">
            <w:pPr>
              <w:rPr>
                <w:rFonts w:asciiTheme="majorHAnsi" w:hAnsiTheme="majorHAnsi"/>
                <w:sz w:val="24"/>
                <w:szCs w:val="24"/>
              </w:rPr>
            </w:pPr>
          </w:p>
        </w:tc>
        <w:tc>
          <w:tcPr>
            <w:tcW w:w="8935" w:type="dxa"/>
          </w:tcPr>
          <w:p w14:paraId="4F66B399"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MVA/Uterine Evacuations</w:t>
            </w:r>
          </w:p>
          <w:p w14:paraId="3204C368"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Bartholin cystectomy</w:t>
            </w:r>
          </w:p>
          <w:p w14:paraId="7BC949EA"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Hysterectomy</w:t>
            </w:r>
          </w:p>
          <w:p w14:paraId="74258DBE"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Myomectomies (Partial exclusion 50% co-insurance)</w:t>
            </w:r>
          </w:p>
          <w:p w14:paraId="5FBB960D"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Ovarian cystectomy</w:t>
            </w:r>
          </w:p>
          <w:p w14:paraId="3A785D72"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ectopic gestation</w:t>
            </w:r>
          </w:p>
          <w:p w14:paraId="36A5A765"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Pap Smear </w:t>
            </w:r>
          </w:p>
          <w:p w14:paraId="0C13A463"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Cervical cone biopsy</w:t>
            </w:r>
          </w:p>
          <w:p w14:paraId="68962382" w14:textId="77777777" w:rsidR="00031028" w:rsidRPr="00031028" w:rsidRDefault="00031028" w:rsidP="00CC2D53">
            <w:pPr>
              <w:widowControl w:val="0"/>
              <w:numPr>
                <w:ilvl w:val="0"/>
                <w:numId w:val="36"/>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Colposcopy/colporaphy</w:t>
            </w:r>
          </w:p>
          <w:p w14:paraId="62DD1F3F" w14:textId="77777777" w:rsidR="00031028" w:rsidRPr="00031028" w:rsidRDefault="00031028" w:rsidP="00CC2D53">
            <w:pPr>
              <w:widowControl w:val="0"/>
              <w:numPr>
                <w:ilvl w:val="0"/>
                <w:numId w:val="36"/>
              </w:numPr>
              <w:spacing w:after="160" w:line="259" w:lineRule="auto"/>
              <w:ind w:hanging="720"/>
              <w:contextualSpacing/>
              <w:jc w:val="both"/>
              <w:rPr>
                <w:rFonts w:asciiTheme="majorHAnsi" w:eastAsia="Times New Roman" w:hAnsiTheme="majorHAnsi" w:cs="Times New Roman"/>
                <w:sz w:val="24"/>
                <w:szCs w:val="24"/>
              </w:rPr>
            </w:pPr>
            <w:r w:rsidRPr="00031028">
              <w:rPr>
                <w:rFonts w:asciiTheme="majorHAnsi" w:eastAsia="Times New Roman" w:hAnsiTheme="majorHAnsi" w:cstheme="minorHAnsi"/>
                <w:sz w:val="24"/>
                <w:szCs w:val="24"/>
              </w:rPr>
              <w:t xml:space="preserve"> Cervical Cerclage</w:t>
            </w:r>
            <w:r w:rsidRPr="00031028">
              <w:rPr>
                <w:rFonts w:asciiTheme="majorHAnsi" w:eastAsia="Times New Roman" w:hAnsiTheme="majorHAnsi" w:cs="Times New Roman"/>
                <w:b/>
                <w:sz w:val="24"/>
                <w:szCs w:val="24"/>
              </w:rPr>
              <w:t xml:space="preserve"> </w:t>
            </w:r>
          </w:p>
        </w:tc>
      </w:tr>
      <w:tr w:rsidR="00031028" w:rsidRPr="00031028" w14:paraId="0A1D5E0B" w14:textId="77777777" w:rsidTr="0086066E">
        <w:tc>
          <w:tcPr>
            <w:tcW w:w="841" w:type="dxa"/>
          </w:tcPr>
          <w:p w14:paraId="4364773B"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9</w:t>
            </w:r>
          </w:p>
        </w:tc>
        <w:tc>
          <w:tcPr>
            <w:tcW w:w="8935" w:type="dxa"/>
          </w:tcPr>
          <w:p w14:paraId="003EF3D8" w14:textId="77777777" w:rsidR="00031028" w:rsidRPr="00031028" w:rsidRDefault="00031028" w:rsidP="0086066E">
            <w:pPr>
              <w:rPr>
                <w:rFonts w:asciiTheme="majorHAnsi" w:hAnsiTheme="majorHAnsi" w:cs="Arial"/>
                <w:b/>
                <w:sz w:val="24"/>
                <w:szCs w:val="24"/>
              </w:rPr>
            </w:pPr>
            <w:r w:rsidRPr="00031028">
              <w:rPr>
                <w:rFonts w:asciiTheme="majorHAnsi" w:hAnsiTheme="majorHAnsi" w:cs="Arial"/>
                <w:b/>
                <w:sz w:val="24"/>
                <w:szCs w:val="24"/>
              </w:rPr>
              <w:t>Ophthalmology</w:t>
            </w:r>
          </w:p>
        </w:tc>
      </w:tr>
      <w:tr w:rsidR="00031028" w:rsidRPr="00031028" w14:paraId="201BA4C3" w14:textId="77777777" w:rsidTr="0086066E">
        <w:tc>
          <w:tcPr>
            <w:tcW w:w="841" w:type="dxa"/>
          </w:tcPr>
          <w:p w14:paraId="23AD84CC" w14:textId="77777777" w:rsidR="00031028" w:rsidRPr="00031028" w:rsidRDefault="00031028" w:rsidP="0086066E">
            <w:pPr>
              <w:rPr>
                <w:rFonts w:asciiTheme="majorHAnsi" w:hAnsiTheme="majorHAnsi"/>
                <w:sz w:val="24"/>
                <w:szCs w:val="24"/>
              </w:rPr>
            </w:pPr>
          </w:p>
        </w:tc>
        <w:tc>
          <w:tcPr>
            <w:tcW w:w="8935" w:type="dxa"/>
          </w:tcPr>
          <w:p w14:paraId="52CC3BD3" w14:textId="77777777" w:rsidR="00031028" w:rsidRPr="00031028" w:rsidRDefault="00031028" w:rsidP="00CC2D53">
            <w:pPr>
              <w:widowControl w:val="0"/>
              <w:numPr>
                <w:ilvl w:val="0"/>
                <w:numId w:val="37"/>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Eye problems e.g. pterygium, glaucoma, cataract extraction and other simple ophthalmological surgical procedures excluding retinal replacement. </w:t>
            </w:r>
          </w:p>
          <w:p w14:paraId="001FE150" w14:textId="77777777" w:rsidR="00031028" w:rsidRPr="00031028" w:rsidRDefault="00031028" w:rsidP="00CC2D53">
            <w:pPr>
              <w:widowControl w:val="0"/>
              <w:numPr>
                <w:ilvl w:val="0"/>
                <w:numId w:val="37"/>
              </w:numPr>
              <w:spacing w:after="160"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Refraction </w:t>
            </w:r>
          </w:p>
          <w:p w14:paraId="62137926" w14:textId="77777777" w:rsidR="00031028" w:rsidRPr="00031028" w:rsidRDefault="00031028" w:rsidP="0086066E">
            <w:pPr>
              <w:contextualSpacing/>
              <w:rPr>
                <w:rFonts w:asciiTheme="majorHAnsi" w:hAnsiTheme="majorHAnsi" w:cs="Arial"/>
                <w:sz w:val="24"/>
                <w:szCs w:val="24"/>
              </w:rPr>
            </w:pPr>
          </w:p>
        </w:tc>
      </w:tr>
      <w:tr w:rsidR="00031028" w:rsidRPr="00031028" w14:paraId="21B51391" w14:textId="77777777" w:rsidTr="0086066E">
        <w:tc>
          <w:tcPr>
            <w:tcW w:w="841" w:type="dxa"/>
          </w:tcPr>
          <w:p w14:paraId="5F8C9BAA"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10</w:t>
            </w:r>
          </w:p>
        </w:tc>
        <w:tc>
          <w:tcPr>
            <w:tcW w:w="8935" w:type="dxa"/>
          </w:tcPr>
          <w:p w14:paraId="303CA5E5" w14:textId="77777777" w:rsidR="00031028" w:rsidRPr="00031028" w:rsidRDefault="00031028" w:rsidP="0086066E">
            <w:pPr>
              <w:widowControl w:val="0"/>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b/>
                <w:sz w:val="24"/>
                <w:szCs w:val="24"/>
              </w:rPr>
              <w:t>Psychiatry</w:t>
            </w:r>
          </w:p>
        </w:tc>
      </w:tr>
      <w:tr w:rsidR="00031028" w:rsidRPr="00031028" w14:paraId="2EF9160D" w14:textId="77777777" w:rsidTr="0086066E">
        <w:tc>
          <w:tcPr>
            <w:tcW w:w="841" w:type="dxa"/>
          </w:tcPr>
          <w:p w14:paraId="3ABC5F31" w14:textId="77777777" w:rsidR="00031028" w:rsidRPr="00031028" w:rsidRDefault="00031028" w:rsidP="0086066E">
            <w:pPr>
              <w:rPr>
                <w:rFonts w:asciiTheme="majorHAnsi" w:hAnsiTheme="majorHAnsi"/>
                <w:sz w:val="24"/>
                <w:szCs w:val="24"/>
              </w:rPr>
            </w:pPr>
          </w:p>
        </w:tc>
        <w:tc>
          <w:tcPr>
            <w:tcW w:w="8935" w:type="dxa"/>
          </w:tcPr>
          <w:p w14:paraId="679CB982" w14:textId="77777777" w:rsidR="00031028" w:rsidRPr="00031028" w:rsidRDefault="00031028" w:rsidP="0086066E">
            <w:pPr>
              <w:widowControl w:val="0"/>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Diagnosis and counselling as well as treatment for </w:t>
            </w:r>
          </w:p>
          <w:p w14:paraId="0285A0D9" w14:textId="77777777" w:rsidR="00031028" w:rsidRPr="00031028" w:rsidRDefault="00031028" w:rsidP="00CC2D53">
            <w:pPr>
              <w:widowControl w:val="0"/>
              <w:numPr>
                <w:ilvl w:val="0"/>
                <w:numId w:val="38"/>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Mood disorders (Mild to moderate depression and anxiety)</w:t>
            </w:r>
          </w:p>
          <w:p w14:paraId="5B785888" w14:textId="77777777" w:rsidR="00031028" w:rsidRPr="00031028" w:rsidRDefault="00031028" w:rsidP="00CC2D53">
            <w:pPr>
              <w:widowControl w:val="0"/>
              <w:numPr>
                <w:ilvl w:val="0"/>
                <w:numId w:val="38"/>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Post-traumatic stress disorder</w:t>
            </w:r>
          </w:p>
          <w:p w14:paraId="32E93FFD" w14:textId="77777777" w:rsidR="00031028" w:rsidRPr="00031028" w:rsidRDefault="00031028" w:rsidP="00CC2D53">
            <w:pPr>
              <w:widowControl w:val="0"/>
              <w:numPr>
                <w:ilvl w:val="0"/>
                <w:numId w:val="38"/>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lastRenderedPageBreak/>
              <w:t>Puerperal psychosis</w:t>
            </w:r>
          </w:p>
          <w:p w14:paraId="39488A94" w14:textId="77777777" w:rsidR="00031028" w:rsidRPr="00031028" w:rsidRDefault="00031028" w:rsidP="0086066E">
            <w:pPr>
              <w:jc w:val="both"/>
              <w:rPr>
                <w:rFonts w:asciiTheme="majorHAnsi" w:eastAsia="Times New Roman" w:hAnsiTheme="majorHAnsi" w:cs="Times New Roman"/>
                <w:sz w:val="24"/>
                <w:szCs w:val="24"/>
              </w:rPr>
            </w:pPr>
            <w:r w:rsidRPr="00031028">
              <w:rPr>
                <w:rFonts w:asciiTheme="majorHAnsi" w:eastAsia="Times New Roman" w:hAnsiTheme="majorHAnsi" w:cstheme="minorHAnsi"/>
                <w:sz w:val="24"/>
                <w:szCs w:val="24"/>
              </w:rPr>
              <w:t>(Counselling is limited to 6 sessions per episode of illness)</w:t>
            </w:r>
            <w:r w:rsidRPr="00031028">
              <w:rPr>
                <w:rFonts w:asciiTheme="majorHAnsi" w:eastAsia="Times New Roman" w:hAnsiTheme="majorHAnsi" w:cs="Times New Roman"/>
                <w:sz w:val="24"/>
                <w:szCs w:val="24"/>
              </w:rPr>
              <w:t xml:space="preserve"> </w:t>
            </w:r>
          </w:p>
        </w:tc>
      </w:tr>
      <w:tr w:rsidR="00031028" w:rsidRPr="00031028" w14:paraId="1B7F5EB5" w14:textId="77777777" w:rsidTr="0086066E">
        <w:tc>
          <w:tcPr>
            <w:tcW w:w="841" w:type="dxa"/>
          </w:tcPr>
          <w:p w14:paraId="24CFB2BD"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lastRenderedPageBreak/>
              <w:t>11</w:t>
            </w:r>
          </w:p>
        </w:tc>
        <w:tc>
          <w:tcPr>
            <w:tcW w:w="8935" w:type="dxa"/>
          </w:tcPr>
          <w:p w14:paraId="4F08B11C" w14:textId="77777777" w:rsidR="00031028" w:rsidRPr="00031028" w:rsidRDefault="00031028" w:rsidP="0086066E">
            <w:pPr>
              <w:contextualSpacing/>
              <w:rPr>
                <w:rFonts w:asciiTheme="majorHAnsi" w:hAnsiTheme="majorHAnsi" w:cs="Arial"/>
                <w:b/>
                <w:sz w:val="24"/>
                <w:szCs w:val="24"/>
              </w:rPr>
            </w:pPr>
            <w:r w:rsidRPr="00031028">
              <w:rPr>
                <w:rFonts w:asciiTheme="majorHAnsi" w:hAnsiTheme="majorHAnsi" w:cs="Arial"/>
                <w:b/>
                <w:sz w:val="24"/>
                <w:szCs w:val="24"/>
              </w:rPr>
              <w:t>Dental Health</w:t>
            </w:r>
          </w:p>
        </w:tc>
      </w:tr>
      <w:tr w:rsidR="00031028" w:rsidRPr="00031028" w14:paraId="31BC2D94" w14:textId="77777777" w:rsidTr="0086066E">
        <w:tc>
          <w:tcPr>
            <w:tcW w:w="841" w:type="dxa"/>
          </w:tcPr>
          <w:p w14:paraId="00610FF0" w14:textId="77777777" w:rsidR="00031028" w:rsidRPr="00031028" w:rsidRDefault="00031028" w:rsidP="0086066E">
            <w:pPr>
              <w:rPr>
                <w:rFonts w:asciiTheme="majorHAnsi" w:hAnsiTheme="majorHAnsi"/>
                <w:sz w:val="24"/>
                <w:szCs w:val="24"/>
              </w:rPr>
            </w:pPr>
          </w:p>
        </w:tc>
        <w:tc>
          <w:tcPr>
            <w:tcW w:w="8935" w:type="dxa"/>
          </w:tcPr>
          <w:p w14:paraId="26AD16EC" w14:textId="77777777" w:rsidR="00031028" w:rsidRPr="00031028" w:rsidRDefault="00031028" w:rsidP="00CC2D53">
            <w:pPr>
              <w:pStyle w:val="ListParagraph"/>
              <w:numPr>
                <w:ilvl w:val="0"/>
                <w:numId w:val="40"/>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Minor oral surgeries (Non-surgical tooth extraction)</w:t>
            </w:r>
          </w:p>
          <w:p w14:paraId="59552012" w14:textId="77777777" w:rsidR="00031028" w:rsidRPr="00031028" w:rsidRDefault="00031028" w:rsidP="00CC2D53">
            <w:pPr>
              <w:pStyle w:val="ListParagraph"/>
              <w:numPr>
                <w:ilvl w:val="0"/>
                <w:numId w:val="39"/>
              </w:numPr>
              <w:spacing w:after="200" w:line="276" w:lineRule="auto"/>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Maximum of two root canal treatment</w:t>
            </w:r>
            <w:r w:rsidRPr="00031028">
              <w:rPr>
                <w:rFonts w:asciiTheme="majorHAnsi" w:eastAsia="Times New Roman" w:hAnsiTheme="majorHAnsi" w:cstheme="minorHAnsi"/>
                <w:b/>
                <w:sz w:val="24"/>
                <w:szCs w:val="24"/>
                <w:highlight w:val="yellow"/>
              </w:rPr>
              <w:t xml:space="preserve"> </w:t>
            </w:r>
          </w:p>
        </w:tc>
      </w:tr>
      <w:tr w:rsidR="00031028" w:rsidRPr="00031028" w14:paraId="263DE4BE" w14:textId="77777777" w:rsidTr="0086066E">
        <w:tc>
          <w:tcPr>
            <w:tcW w:w="841" w:type="dxa"/>
          </w:tcPr>
          <w:p w14:paraId="1B2D54D8"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12</w:t>
            </w:r>
          </w:p>
        </w:tc>
        <w:tc>
          <w:tcPr>
            <w:tcW w:w="8935" w:type="dxa"/>
          </w:tcPr>
          <w:p w14:paraId="351CA049" w14:textId="77777777" w:rsidR="00031028" w:rsidRPr="00031028" w:rsidRDefault="00031028" w:rsidP="0086066E">
            <w:pPr>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Physiotherapy</w:t>
            </w:r>
          </w:p>
        </w:tc>
      </w:tr>
      <w:tr w:rsidR="00031028" w:rsidRPr="00031028" w14:paraId="2D5BE232" w14:textId="77777777" w:rsidTr="0086066E">
        <w:tc>
          <w:tcPr>
            <w:tcW w:w="841" w:type="dxa"/>
          </w:tcPr>
          <w:p w14:paraId="2F7D06CB" w14:textId="77777777" w:rsidR="00031028" w:rsidRPr="00031028" w:rsidRDefault="00031028" w:rsidP="0086066E">
            <w:pPr>
              <w:rPr>
                <w:rFonts w:asciiTheme="majorHAnsi" w:hAnsiTheme="majorHAnsi"/>
                <w:sz w:val="24"/>
                <w:szCs w:val="24"/>
              </w:rPr>
            </w:pPr>
          </w:p>
        </w:tc>
        <w:tc>
          <w:tcPr>
            <w:tcW w:w="8935" w:type="dxa"/>
          </w:tcPr>
          <w:p w14:paraId="6A7A754E" w14:textId="77777777" w:rsidR="00031028" w:rsidRPr="00031028" w:rsidRDefault="00031028" w:rsidP="00CC2D53">
            <w:pPr>
              <w:widowControl w:val="0"/>
              <w:numPr>
                <w:ilvl w:val="0"/>
                <w:numId w:val="4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Management of palsies within 6 weeks after the initial treatment.</w:t>
            </w:r>
          </w:p>
          <w:p w14:paraId="76F33030" w14:textId="77777777" w:rsidR="00031028" w:rsidRPr="00031028" w:rsidRDefault="00031028" w:rsidP="00CC2D53">
            <w:pPr>
              <w:widowControl w:val="0"/>
              <w:numPr>
                <w:ilvl w:val="0"/>
                <w:numId w:val="4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Post-Cerebrovascular Accident therapy within 6 weeks </w:t>
            </w:r>
          </w:p>
          <w:p w14:paraId="6A8C8F21" w14:textId="77777777" w:rsidR="00031028" w:rsidRPr="00031028" w:rsidRDefault="00031028" w:rsidP="00CC2D53">
            <w:pPr>
              <w:widowControl w:val="0"/>
              <w:numPr>
                <w:ilvl w:val="0"/>
                <w:numId w:val="41"/>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Maximum of 3 physiotherapy session/week </w:t>
            </w:r>
          </w:p>
        </w:tc>
      </w:tr>
      <w:tr w:rsidR="00031028" w:rsidRPr="00031028" w14:paraId="337D7573" w14:textId="77777777" w:rsidTr="0086066E">
        <w:tc>
          <w:tcPr>
            <w:tcW w:w="841" w:type="dxa"/>
          </w:tcPr>
          <w:p w14:paraId="39015FA5"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13</w:t>
            </w:r>
          </w:p>
        </w:tc>
        <w:tc>
          <w:tcPr>
            <w:tcW w:w="8935" w:type="dxa"/>
          </w:tcPr>
          <w:p w14:paraId="04BF21B9" w14:textId="77777777" w:rsidR="00031028" w:rsidRPr="00031028" w:rsidRDefault="00031028" w:rsidP="0086066E">
            <w:pPr>
              <w:rPr>
                <w:rFonts w:asciiTheme="majorHAnsi" w:hAnsiTheme="majorHAnsi" w:cs="Arial"/>
                <w:b/>
                <w:sz w:val="24"/>
                <w:szCs w:val="24"/>
              </w:rPr>
            </w:pPr>
            <w:r w:rsidRPr="00031028">
              <w:rPr>
                <w:rFonts w:asciiTheme="majorHAnsi" w:hAnsiTheme="majorHAnsi" w:cs="Arial"/>
                <w:b/>
                <w:sz w:val="24"/>
                <w:szCs w:val="24"/>
              </w:rPr>
              <w:t>Ear, Nose &amp; Throat</w:t>
            </w:r>
          </w:p>
        </w:tc>
      </w:tr>
      <w:tr w:rsidR="00031028" w:rsidRPr="00031028" w14:paraId="29492C1C" w14:textId="77777777" w:rsidTr="0086066E">
        <w:tc>
          <w:tcPr>
            <w:tcW w:w="841" w:type="dxa"/>
          </w:tcPr>
          <w:p w14:paraId="6F0F7BF0" w14:textId="77777777" w:rsidR="00031028" w:rsidRPr="00031028" w:rsidRDefault="00031028" w:rsidP="0086066E">
            <w:pPr>
              <w:rPr>
                <w:rFonts w:asciiTheme="majorHAnsi" w:hAnsiTheme="majorHAnsi"/>
                <w:sz w:val="24"/>
                <w:szCs w:val="24"/>
              </w:rPr>
            </w:pPr>
          </w:p>
        </w:tc>
        <w:tc>
          <w:tcPr>
            <w:tcW w:w="8935" w:type="dxa"/>
          </w:tcPr>
          <w:p w14:paraId="4012AB1C" w14:textId="77777777" w:rsidR="00031028" w:rsidRPr="00031028" w:rsidRDefault="00031028" w:rsidP="00CC2D53">
            <w:pPr>
              <w:widowControl w:val="0"/>
              <w:numPr>
                <w:ilvl w:val="0"/>
                <w:numId w:val="4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Antral wash-out   </w:t>
            </w:r>
          </w:p>
          <w:p w14:paraId="273B3401" w14:textId="77777777" w:rsidR="00031028" w:rsidRPr="00031028" w:rsidRDefault="00031028" w:rsidP="00CC2D53">
            <w:pPr>
              <w:widowControl w:val="0"/>
              <w:numPr>
                <w:ilvl w:val="0"/>
                <w:numId w:val="42"/>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Foreign body removal</w:t>
            </w:r>
          </w:p>
          <w:p w14:paraId="2546D43F" w14:textId="77777777" w:rsidR="00031028" w:rsidRPr="00031028" w:rsidRDefault="00031028" w:rsidP="00CC2D53">
            <w:pPr>
              <w:widowControl w:val="0"/>
              <w:numPr>
                <w:ilvl w:val="0"/>
                <w:numId w:val="42"/>
              </w:numPr>
              <w:spacing w:after="160" w:line="259" w:lineRule="auto"/>
              <w:ind w:hanging="720"/>
              <w:contextualSpacing/>
              <w:jc w:val="both"/>
              <w:rPr>
                <w:rFonts w:asciiTheme="majorHAnsi" w:eastAsia="Times New Roman" w:hAnsiTheme="majorHAnsi" w:cs="Times New Roman"/>
                <w:sz w:val="24"/>
                <w:szCs w:val="24"/>
              </w:rPr>
            </w:pPr>
            <w:r w:rsidRPr="00031028">
              <w:rPr>
                <w:rFonts w:asciiTheme="majorHAnsi" w:eastAsia="Times New Roman" w:hAnsiTheme="majorHAnsi" w:cstheme="minorHAnsi"/>
                <w:sz w:val="24"/>
                <w:szCs w:val="24"/>
              </w:rPr>
              <w:t>Surgical operations - Tonsillectomy, Polypectomy, Tracheostomy Adenoidectomy.</w:t>
            </w:r>
            <w:r w:rsidRPr="00031028">
              <w:rPr>
                <w:rFonts w:asciiTheme="majorHAnsi" w:eastAsia="Times New Roman" w:hAnsiTheme="majorHAnsi" w:cs="Times New Roman"/>
                <w:b/>
                <w:sz w:val="24"/>
                <w:szCs w:val="24"/>
              </w:rPr>
              <w:t xml:space="preserve"> </w:t>
            </w:r>
          </w:p>
        </w:tc>
      </w:tr>
      <w:tr w:rsidR="00031028" w:rsidRPr="00031028" w14:paraId="11B257A2" w14:textId="77777777" w:rsidTr="0086066E">
        <w:tc>
          <w:tcPr>
            <w:tcW w:w="841" w:type="dxa"/>
          </w:tcPr>
          <w:p w14:paraId="772E02FD"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14</w:t>
            </w:r>
          </w:p>
        </w:tc>
        <w:tc>
          <w:tcPr>
            <w:tcW w:w="8935" w:type="dxa"/>
          </w:tcPr>
          <w:p w14:paraId="3B35956D" w14:textId="77777777" w:rsidR="00031028" w:rsidRPr="00031028" w:rsidRDefault="00031028" w:rsidP="0086066E">
            <w:pPr>
              <w:rPr>
                <w:rFonts w:asciiTheme="majorHAnsi" w:hAnsiTheme="majorHAnsi" w:cs="Arial"/>
                <w:b/>
                <w:sz w:val="24"/>
                <w:szCs w:val="24"/>
              </w:rPr>
            </w:pPr>
            <w:r w:rsidRPr="00031028">
              <w:rPr>
                <w:rFonts w:asciiTheme="majorHAnsi" w:hAnsiTheme="majorHAnsi" w:cs="Arial"/>
                <w:b/>
                <w:sz w:val="24"/>
                <w:szCs w:val="24"/>
              </w:rPr>
              <w:t>Laboratory investigations at secondary level of care</w:t>
            </w:r>
          </w:p>
        </w:tc>
      </w:tr>
      <w:tr w:rsidR="00031028" w:rsidRPr="00031028" w14:paraId="1405111A" w14:textId="77777777" w:rsidTr="0086066E">
        <w:tc>
          <w:tcPr>
            <w:tcW w:w="841" w:type="dxa"/>
          </w:tcPr>
          <w:p w14:paraId="01D89DF3" w14:textId="77777777" w:rsidR="00031028" w:rsidRPr="00031028" w:rsidRDefault="00031028" w:rsidP="0086066E">
            <w:pPr>
              <w:rPr>
                <w:rFonts w:asciiTheme="majorHAnsi" w:hAnsiTheme="majorHAnsi"/>
                <w:sz w:val="24"/>
                <w:szCs w:val="24"/>
              </w:rPr>
            </w:pPr>
          </w:p>
        </w:tc>
        <w:tc>
          <w:tcPr>
            <w:tcW w:w="8935" w:type="dxa"/>
          </w:tcPr>
          <w:p w14:paraId="6E301A50"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Genotype</w:t>
            </w:r>
          </w:p>
          <w:p w14:paraId="466E6141"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Urea/electrolyte/creatinine</w:t>
            </w:r>
          </w:p>
          <w:p w14:paraId="1395E4A4"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Bilirubin (total and conjugated) </w:t>
            </w:r>
          </w:p>
          <w:p w14:paraId="78711BE0"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Microscopy/Culture/Sensitivity-Urine, Blood, stool, Sputum, Wound, Urethral, Ear, Eye, Throat, Aspirate, Cerebrovascular Spinal Fluid, Endoscopy Cervical Swab, High Vaginal Swab. </w:t>
            </w:r>
          </w:p>
          <w:p w14:paraId="26475856"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Occult blood in stool</w:t>
            </w:r>
          </w:p>
          <w:p w14:paraId="1A14ADBE"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Gram stain</w:t>
            </w:r>
          </w:p>
          <w:p w14:paraId="265A04FA"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Hepatitis B surface antibody, HCV antibodies screen</w:t>
            </w:r>
          </w:p>
          <w:p w14:paraId="667DB213"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Screening for HIV/AIDS</w:t>
            </w:r>
          </w:p>
          <w:p w14:paraId="7F257923"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FBC and ESR</w:t>
            </w:r>
          </w:p>
          <w:p w14:paraId="5BA525AE"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Blood transfusion services including blood bag</w:t>
            </w:r>
          </w:p>
          <w:p w14:paraId="69A368B0"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Lipid profile</w:t>
            </w:r>
          </w:p>
          <w:p w14:paraId="3CF41808"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Liver function test</w:t>
            </w:r>
          </w:p>
          <w:p w14:paraId="7B4ABA8D"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Postprandial</w:t>
            </w:r>
          </w:p>
          <w:p w14:paraId="7CE3B6A5"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Thyroid function test</w:t>
            </w:r>
          </w:p>
          <w:p w14:paraId="46E2C8DC"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Electrocardiogram(ECG)</w:t>
            </w:r>
          </w:p>
          <w:p w14:paraId="05406F93" w14:textId="77777777" w:rsidR="00031028" w:rsidRPr="00031028" w:rsidRDefault="00031028" w:rsidP="00CC2D53">
            <w:pPr>
              <w:widowControl w:val="0"/>
              <w:numPr>
                <w:ilvl w:val="0"/>
                <w:numId w:val="17"/>
              </w:numPr>
              <w:spacing w:line="259" w:lineRule="auto"/>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Lung function test</w:t>
            </w:r>
          </w:p>
        </w:tc>
      </w:tr>
      <w:tr w:rsidR="00031028" w:rsidRPr="00031028" w14:paraId="3762C1B7" w14:textId="77777777" w:rsidTr="0086066E">
        <w:tc>
          <w:tcPr>
            <w:tcW w:w="841" w:type="dxa"/>
          </w:tcPr>
          <w:p w14:paraId="216DDCDA" w14:textId="77777777" w:rsidR="00031028" w:rsidRPr="00031028" w:rsidRDefault="00031028" w:rsidP="0086066E">
            <w:pPr>
              <w:rPr>
                <w:rFonts w:asciiTheme="majorHAnsi" w:hAnsiTheme="majorHAnsi"/>
                <w:sz w:val="24"/>
                <w:szCs w:val="24"/>
              </w:rPr>
            </w:pPr>
            <w:r w:rsidRPr="00031028">
              <w:rPr>
                <w:rFonts w:asciiTheme="majorHAnsi" w:hAnsiTheme="majorHAnsi"/>
                <w:sz w:val="24"/>
                <w:szCs w:val="24"/>
              </w:rPr>
              <w:t>15</w:t>
            </w:r>
          </w:p>
        </w:tc>
        <w:tc>
          <w:tcPr>
            <w:tcW w:w="8935" w:type="dxa"/>
          </w:tcPr>
          <w:p w14:paraId="0EBE58D6" w14:textId="77777777" w:rsidR="00031028" w:rsidRPr="00031028" w:rsidRDefault="00031028" w:rsidP="0086066E">
            <w:pPr>
              <w:widowControl w:val="0"/>
              <w:spacing w:line="259" w:lineRule="auto"/>
              <w:contextualSpacing/>
              <w:jc w:val="both"/>
              <w:rPr>
                <w:rFonts w:asciiTheme="majorHAnsi" w:eastAsia="Times New Roman" w:hAnsiTheme="majorHAnsi" w:cstheme="minorHAnsi"/>
                <w:b/>
                <w:sz w:val="24"/>
                <w:szCs w:val="24"/>
              </w:rPr>
            </w:pPr>
            <w:r w:rsidRPr="00031028">
              <w:rPr>
                <w:rFonts w:asciiTheme="majorHAnsi" w:eastAsia="Times New Roman" w:hAnsiTheme="majorHAnsi" w:cstheme="minorHAnsi"/>
                <w:b/>
                <w:sz w:val="24"/>
                <w:szCs w:val="24"/>
              </w:rPr>
              <w:t>Radiology</w:t>
            </w:r>
          </w:p>
        </w:tc>
      </w:tr>
      <w:tr w:rsidR="00031028" w:rsidRPr="00031028" w14:paraId="77E00878" w14:textId="77777777" w:rsidTr="0086066E">
        <w:tc>
          <w:tcPr>
            <w:tcW w:w="841" w:type="dxa"/>
          </w:tcPr>
          <w:p w14:paraId="62AE5741" w14:textId="77777777" w:rsidR="00031028" w:rsidRPr="00031028" w:rsidRDefault="00031028" w:rsidP="0086066E">
            <w:pPr>
              <w:rPr>
                <w:rFonts w:asciiTheme="majorHAnsi" w:hAnsiTheme="majorHAnsi"/>
                <w:sz w:val="24"/>
                <w:szCs w:val="24"/>
              </w:rPr>
            </w:pPr>
          </w:p>
        </w:tc>
        <w:tc>
          <w:tcPr>
            <w:tcW w:w="8935" w:type="dxa"/>
          </w:tcPr>
          <w:p w14:paraId="55564748"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X-ray of chest, Abdomen, Skull &amp; Extremities,  </w:t>
            </w:r>
          </w:p>
          <w:p w14:paraId="69F979DC"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Dental X-rays and other plain X-rays, </w:t>
            </w:r>
          </w:p>
          <w:p w14:paraId="22C4CB8F"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 xml:space="preserve">Mammogram  </w:t>
            </w:r>
          </w:p>
          <w:p w14:paraId="72C1F03B"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Abdomino-pelvic ultrasound</w:t>
            </w:r>
          </w:p>
          <w:p w14:paraId="152A0BFC"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Obstetric and gynaecological scan</w:t>
            </w:r>
          </w:p>
          <w:p w14:paraId="091A8277"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Small parts e.g. thyroid, scrotal sacs etc.</w:t>
            </w:r>
          </w:p>
          <w:p w14:paraId="590BC062"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Doppler USS</w:t>
            </w:r>
          </w:p>
          <w:p w14:paraId="32E04F70"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CT SCAN/ MRI (Partial exclusion: 70% co-insurance, the Agency pays 30%)</w:t>
            </w:r>
          </w:p>
          <w:p w14:paraId="62543B60"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Upper and lower GI endoscopy</w:t>
            </w:r>
          </w:p>
          <w:p w14:paraId="5476BAD9"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lastRenderedPageBreak/>
              <w:t>Fluoroscopy</w:t>
            </w:r>
          </w:p>
          <w:p w14:paraId="69EB0307" w14:textId="77777777" w:rsidR="00031028" w:rsidRPr="00031028" w:rsidRDefault="00031028" w:rsidP="00CC2D53">
            <w:pPr>
              <w:widowControl w:val="0"/>
              <w:numPr>
                <w:ilvl w:val="0"/>
                <w:numId w:val="43"/>
              </w:numPr>
              <w:spacing w:line="259" w:lineRule="auto"/>
              <w:ind w:hanging="720"/>
              <w:contextualSpacing/>
              <w:jc w:val="both"/>
              <w:rPr>
                <w:rFonts w:asciiTheme="majorHAnsi" w:eastAsia="Times New Roman" w:hAnsiTheme="majorHAnsi" w:cstheme="minorHAnsi"/>
                <w:sz w:val="24"/>
                <w:szCs w:val="24"/>
              </w:rPr>
            </w:pPr>
            <w:r w:rsidRPr="00031028">
              <w:rPr>
                <w:rFonts w:asciiTheme="majorHAnsi" w:eastAsia="Times New Roman" w:hAnsiTheme="majorHAnsi" w:cstheme="minorHAnsi"/>
                <w:sz w:val="24"/>
                <w:szCs w:val="24"/>
              </w:rPr>
              <w:t>Barium meal/ barium enema.</w:t>
            </w:r>
          </w:p>
        </w:tc>
      </w:tr>
      <w:tr w:rsidR="00031028" w:rsidRPr="00031028" w14:paraId="036BDC45" w14:textId="77777777" w:rsidTr="0086066E">
        <w:tc>
          <w:tcPr>
            <w:tcW w:w="841" w:type="dxa"/>
          </w:tcPr>
          <w:p w14:paraId="68B1D722" w14:textId="77777777" w:rsidR="00031028" w:rsidRPr="00031028" w:rsidRDefault="00031028" w:rsidP="0086066E">
            <w:pPr>
              <w:rPr>
                <w:rFonts w:asciiTheme="majorHAnsi" w:hAnsiTheme="majorHAnsi"/>
                <w:sz w:val="24"/>
                <w:szCs w:val="24"/>
              </w:rPr>
            </w:pPr>
          </w:p>
        </w:tc>
        <w:tc>
          <w:tcPr>
            <w:tcW w:w="8935" w:type="dxa"/>
          </w:tcPr>
          <w:p w14:paraId="0F9F08B7" w14:textId="77777777" w:rsidR="00031028" w:rsidRDefault="00031028" w:rsidP="0086066E">
            <w:pPr>
              <w:pStyle w:val="ListParagraph"/>
              <w:ind w:left="2520"/>
              <w:rPr>
                <w:rFonts w:asciiTheme="majorHAnsi" w:hAnsiTheme="majorHAnsi" w:cs="Arial"/>
                <w:b/>
                <w:bCs/>
                <w:sz w:val="24"/>
                <w:szCs w:val="24"/>
              </w:rPr>
            </w:pPr>
          </w:p>
          <w:p w14:paraId="099710CA" w14:textId="308C40CF" w:rsidR="00031028" w:rsidRPr="00031028" w:rsidRDefault="00031028" w:rsidP="0086066E">
            <w:pPr>
              <w:pStyle w:val="ListParagraph"/>
              <w:ind w:left="2520"/>
              <w:rPr>
                <w:rFonts w:asciiTheme="majorHAnsi" w:hAnsiTheme="majorHAnsi" w:cs="Arial"/>
                <w:b/>
                <w:bCs/>
                <w:sz w:val="24"/>
                <w:szCs w:val="24"/>
              </w:rPr>
            </w:pPr>
          </w:p>
        </w:tc>
      </w:tr>
      <w:tr w:rsidR="00031028" w:rsidRPr="00031028" w14:paraId="4FBD2C6A" w14:textId="77777777" w:rsidTr="0086066E">
        <w:tc>
          <w:tcPr>
            <w:tcW w:w="841" w:type="dxa"/>
          </w:tcPr>
          <w:p w14:paraId="5BEDF019" w14:textId="77777777" w:rsidR="00031028" w:rsidRPr="00031028" w:rsidRDefault="00031028" w:rsidP="0086066E">
            <w:pPr>
              <w:rPr>
                <w:rFonts w:asciiTheme="majorHAnsi" w:hAnsiTheme="majorHAnsi"/>
                <w:sz w:val="24"/>
                <w:szCs w:val="24"/>
              </w:rPr>
            </w:pPr>
          </w:p>
        </w:tc>
        <w:tc>
          <w:tcPr>
            <w:tcW w:w="8935" w:type="dxa"/>
          </w:tcPr>
          <w:p w14:paraId="5220CF4A" w14:textId="77777777" w:rsidR="00031028" w:rsidRPr="00031028" w:rsidRDefault="00031028" w:rsidP="0086066E">
            <w:pPr>
              <w:tabs>
                <w:tab w:val="center" w:pos="4359"/>
              </w:tabs>
              <w:rPr>
                <w:rFonts w:asciiTheme="majorHAnsi" w:hAnsiTheme="majorHAnsi" w:cs="Arial"/>
                <w:b/>
                <w:bCs/>
                <w:sz w:val="24"/>
                <w:szCs w:val="24"/>
              </w:rPr>
            </w:pPr>
            <w:r w:rsidRPr="00031028">
              <w:rPr>
                <w:rFonts w:asciiTheme="majorHAnsi" w:hAnsiTheme="majorHAnsi" w:cs="Arial"/>
                <w:b/>
                <w:bCs/>
                <w:sz w:val="24"/>
                <w:szCs w:val="24"/>
              </w:rPr>
              <w:t>TOTAL EXCLUSION LIST</w:t>
            </w:r>
            <w:r w:rsidRPr="00031028">
              <w:rPr>
                <w:rFonts w:asciiTheme="majorHAnsi" w:hAnsiTheme="majorHAnsi" w:cs="Arial"/>
                <w:b/>
                <w:bCs/>
                <w:sz w:val="24"/>
                <w:szCs w:val="24"/>
              </w:rPr>
              <w:tab/>
            </w:r>
          </w:p>
        </w:tc>
      </w:tr>
      <w:tr w:rsidR="00031028" w:rsidRPr="00031028" w14:paraId="47BC3F09" w14:textId="77777777" w:rsidTr="0086066E">
        <w:tc>
          <w:tcPr>
            <w:tcW w:w="841" w:type="dxa"/>
          </w:tcPr>
          <w:p w14:paraId="275DB2E1" w14:textId="77777777" w:rsidR="00031028" w:rsidRPr="00031028" w:rsidRDefault="00031028" w:rsidP="0086066E">
            <w:pPr>
              <w:rPr>
                <w:rFonts w:asciiTheme="majorHAnsi" w:hAnsiTheme="majorHAnsi"/>
                <w:sz w:val="24"/>
                <w:szCs w:val="24"/>
              </w:rPr>
            </w:pPr>
          </w:p>
        </w:tc>
        <w:tc>
          <w:tcPr>
            <w:tcW w:w="8935" w:type="dxa"/>
          </w:tcPr>
          <w:p w14:paraId="50A42972"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hAnsiTheme="majorHAnsi"/>
                <w:sz w:val="24"/>
                <w:szCs w:val="24"/>
              </w:rPr>
              <w:t>Admission into semi-private and private rooms.</w:t>
            </w:r>
          </w:p>
          <w:p w14:paraId="44D6CDBC"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Occupational Hazards</w:t>
            </w:r>
          </w:p>
          <w:p w14:paraId="7F9F7E88"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Treatment for Cancers</w:t>
            </w:r>
          </w:p>
          <w:p w14:paraId="24C6346C"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Injuries from extreme sports: polo, mountain climbing, skiing, etc</w:t>
            </w:r>
          </w:p>
          <w:p w14:paraId="62D5E761"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Epidemics of cholera, measles and meningitis.</w:t>
            </w:r>
          </w:p>
          <w:p w14:paraId="431A4D67"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Injuries occurring as a result of war and riots</w:t>
            </w:r>
          </w:p>
          <w:p w14:paraId="63184819"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Organ transplants of all sorts.</w:t>
            </w:r>
          </w:p>
          <w:p w14:paraId="3592E590"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Mental illness</w:t>
            </w:r>
          </w:p>
          <w:p w14:paraId="5F7D902A"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Bariatric surgeries</w:t>
            </w:r>
          </w:p>
          <w:p w14:paraId="6F1086B4"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Weight loss management</w:t>
            </w:r>
          </w:p>
          <w:p w14:paraId="680C935C"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Contact lenses</w:t>
            </w:r>
          </w:p>
          <w:p w14:paraId="457E26E2"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Repatriation or transportation of remains</w:t>
            </w:r>
          </w:p>
          <w:p w14:paraId="13A68C9D"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Calibri"/>
                <w:color w:val="000000"/>
                <w:sz w:val="24"/>
                <w:szCs w:val="24"/>
              </w:rPr>
              <w:t>Post-mortem investigations</w:t>
            </w:r>
          </w:p>
          <w:p w14:paraId="776D14B6"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theme="minorHAnsi"/>
                <w:sz w:val="24"/>
                <w:szCs w:val="24"/>
              </w:rPr>
              <w:t>Congenital anomalies</w:t>
            </w:r>
          </w:p>
          <w:p w14:paraId="2EC0745E" w14:textId="77777777" w:rsidR="00031028" w:rsidRPr="00031028" w:rsidRDefault="00031028" w:rsidP="00CC2D53">
            <w:pPr>
              <w:pStyle w:val="ListParagraph"/>
              <w:numPr>
                <w:ilvl w:val="0"/>
                <w:numId w:val="44"/>
              </w:numPr>
              <w:spacing w:after="160" w:line="259" w:lineRule="auto"/>
              <w:rPr>
                <w:rFonts w:asciiTheme="majorHAnsi" w:eastAsia="Times New Roman" w:hAnsiTheme="majorHAnsi" w:cs="Calibri"/>
                <w:color w:val="000000"/>
                <w:sz w:val="24"/>
                <w:szCs w:val="24"/>
              </w:rPr>
            </w:pPr>
            <w:r w:rsidRPr="00031028">
              <w:rPr>
                <w:rFonts w:asciiTheme="majorHAnsi" w:eastAsia="Times New Roman" w:hAnsiTheme="majorHAnsi" w:cstheme="minorHAnsi"/>
                <w:sz w:val="24"/>
                <w:szCs w:val="24"/>
              </w:rPr>
              <w:t>Cosmetic and Plastic Surgeries.</w:t>
            </w:r>
          </w:p>
          <w:p w14:paraId="283D0381" w14:textId="77777777" w:rsidR="00031028" w:rsidRPr="00031028" w:rsidRDefault="00031028" w:rsidP="0086066E">
            <w:pPr>
              <w:rPr>
                <w:rFonts w:asciiTheme="majorHAnsi" w:hAnsiTheme="majorHAnsi" w:cs="Arial"/>
                <w:b/>
                <w:bCs/>
                <w:sz w:val="24"/>
                <w:szCs w:val="24"/>
              </w:rPr>
            </w:pPr>
          </w:p>
        </w:tc>
      </w:tr>
    </w:tbl>
    <w:p w14:paraId="1FAFD171" w14:textId="77777777" w:rsidR="009B0B30" w:rsidRDefault="009B0B30" w:rsidP="009B0B30">
      <w:pPr>
        <w:pStyle w:val="Heading1"/>
        <w:spacing w:before="0" w:line="240" w:lineRule="auto"/>
        <w:rPr>
          <w:rFonts w:ascii="Cambria" w:eastAsia="Times New Roman" w:hAnsi="Cambria" w:cs="Times New Roman"/>
          <w:b/>
          <w:color w:val="auto"/>
          <w:sz w:val="28"/>
          <w:szCs w:val="24"/>
          <w:lang w:val="en-GB"/>
        </w:rPr>
      </w:pPr>
    </w:p>
    <w:p w14:paraId="696BBF9E" w14:textId="77777777" w:rsidR="009B0B30" w:rsidRDefault="009B0B30" w:rsidP="009B0B30">
      <w:pPr>
        <w:pStyle w:val="Heading1"/>
        <w:spacing w:before="0" w:line="240" w:lineRule="auto"/>
        <w:rPr>
          <w:rFonts w:ascii="Cambria" w:eastAsia="Times New Roman" w:hAnsi="Cambria" w:cs="Times New Roman"/>
          <w:b/>
          <w:color w:val="auto"/>
          <w:sz w:val="28"/>
          <w:szCs w:val="24"/>
          <w:lang w:val="en-GB"/>
        </w:rPr>
      </w:pPr>
    </w:p>
    <w:p w14:paraId="13E0083B" w14:textId="77777777" w:rsidR="009B0B30" w:rsidRDefault="009B0B30" w:rsidP="001722BE">
      <w:pPr>
        <w:pStyle w:val="Heading1"/>
        <w:spacing w:before="0" w:line="240" w:lineRule="auto"/>
        <w:jc w:val="center"/>
        <w:rPr>
          <w:rFonts w:ascii="Cambria" w:eastAsia="Times New Roman" w:hAnsi="Cambria" w:cs="Times New Roman"/>
          <w:b/>
          <w:color w:val="auto"/>
          <w:sz w:val="28"/>
          <w:szCs w:val="24"/>
          <w:lang w:val="en-GB"/>
        </w:rPr>
      </w:pPr>
    </w:p>
    <w:p w14:paraId="5A7A4CC8" w14:textId="4D05A858" w:rsidR="009B0B30" w:rsidRDefault="009B0B30" w:rsidP="001722BE">
      <w:pPr>
        <w:pStyle w:val="Heading1"/>
        <w:spacing w:before="0" w:line="240" w:lineRule="auto"/>
        <w:jc w:val="center"/>
        <w:rPr>
          <w:rFonts w:ascii="Cambria" w:eastAsia="Times New Roman" w:hAnsi="Cambria" w:cs="Times New Roman"/>
          <w:b/>
          <w:color w:val="auto"/>
          <w:sz w:val="28"/>
          <w:szCs w:val="24"/>
          <w:lang w:val="en-GB"/>
        </w:rPr>
      </w:pPr>
    </w:p>
    <w:p w14:paraId="6D181CD2" w14:textId="2B4F12FE" w:rsidR="00031028" w:rsidRDefault="00031028" w:rsidP="00031028">
      <w:pPr>
        <w:rPr>
          <w:lang w:val="en-GB"/>
        </w:rPr>
      </w:pPr>
    </w:p>
    <w:p w14:paraId="1398540C" w14:textId="259AFEC1" w:rsidR="00031028" w:rsidRDefault="00031028" w:rsidP="00031028">
      <w:pPr>
        <w:rPr>
          <w:lang w:val="en-GB"/>
        </w:rPr>
      </w:pPr>
    </w:p>
    <w:p w14:paraId="462BF194" w14:textId="5F8DCFFE" w:rsidR="00031028" w:rsidRDefault="00031028" w:rsidP="00031028">
      <w:pPr>
        <w:rPr>
          <w:lang w:val="en-GB"/>
        </w:rPr>
      </w:pPr>
    </w:p>
    <w:p w14:paraId="5E711B04" w14:textId="0E637193" w:rsidR="00031028" w:rsidRDefault="00031028" w:rsidP="00031028">
      <w:pPr>
        <w:rPr>
          <w:lang w:val="en-GB"/>
        </w:rPr>
      </w:pPr>
    </w:p>
    <w:p w14:paraId="1808C290" w14:textId="411D269F" w:rsidR="00031028" w:rsidRDefault="00031028" w:rsidP="00031028">
      <w:pPr>
        <w:rPr>
          <w:lang w:val="en-GB"/>
        </w:rPr>
      </w:pPr>
    </w:p>
    <w:p w14:paraId="165F6CD8" w14:textId="376698F8" w:rsidR="00031028" w:rsidRDefault="00031028" w:rsidP="00031028">
      <w:pPr>
        <w:rPr>
          <w:lang w:val="en-GB"/>
        </w:rPr>
      </w:pPr>
    </w:p>
    <w:p w14:paraId="76073A82" w14:textId="3B37997D" w:rsidR="00031028" w:rsidRDefault="00031028" w:rsidP="00031028">
      <w:pPr>
        <w:rPr>
          <w:lang w:val="en-GB"/>
        </w:rPr>
      </w:pPr>
    </w:p>
    <w:p w14:paraId="5F08127F" w14:textId="364ABD07" w:rsidR="00031028" w:rsidRDefault="00031028" w:rsidP="00031028">
      <w:pPr>
        <w:rPr>
          <w:lang w:val="en-GB"/>
        </w:rPr>
      </w:pPr>
    </w:p>
    <w:p w14:paraId="6C42881D" w14:textId="795D14B7" w:rsidR="00031028" w:rsidRDefault="00031028" w:rsidP="00031028">
      <w:pPr>
        <w:rPr>
          <w:lang w:val="en-GB"/>
        </w:rPr>
      </w:pPr>
    </w:p>
    <w:p w14:paraId="02F09ACF" w14:textId="3EFA5618" w:rsidR="00031028" w:rsidRDefault="00031028" w:rsidP="00031028">
      <w:pPr>
        <w:rPr>
          <w:lang w:val="en-GB"/>
        </w:rPr>
      </w:pPr>
    </w:p>
    <w:p w14:paraId="24C5BF9F" w14:textId="50C15F26" w:rsidR="00031028" w:rsidRDefault="00031028" w:rsidP="00031028">
      <w:pPr>
        <w:rPr>
          <w:lang w:val="en-GB"/>
        </w:rPr>
      </w:pPr>
    </w:p>
    <w:p w14:paraId="256C159D" w14:textId="58C8FAFB" w:rsidR="00031028" w:rsidRDefault="00031028" w:rsidP="00031028">
      <w:pPr>
        <w:rPr>
          <w:lang w:val="en-GB"/>
        </w:rPr>
      </w:pPr>
    </w:p>
    <w:p w14:paraId="3C541D3B" w14:textId="43B25C49" w:rsidR="00031028" w:rsidRPr="00031028" w:rsidRDefault="00031028" w:rsidP="00031028">
      <w:pPr>
        <w:rPr>
          <w:lang w:val="en-GB"/>
        </w:rPr>
      </w:pPr>
    </w:p>
    <w:p w14:paraId="719AB335" w14:textId="022575A3" w:rsidR="00E64F24" w:rsidRPr="001722BE" w:rsidRDefault="00230CB5" w:rsidP="001722BE">
      <w:pPr>
        <w:pStyle w:val="Heading1"/>
        <w:spacing w:before="0" w:line="240" w:lineRule="auto"/>
        <w:jc w:val="center"/>
        <w:rPr>
          <w:rFonts w:ascii="Cambria" w:eastAsia="Times New Roman" w:hAnsi="Cambria" w:cs="Times New Roman"/>
          <w:b/>
          <w:color w:val="auto"/>
          <w:sz w:val="28"/>
          <w:szCs w:val="24"/>
          <w:lang w:val="en-GB"/>
        </w:rPr>
      </w:pPr>
      <w:bookmarkStart w:id="102" w:name="_Toc50669167"/>
      <w:r>
        <w:rPr>
          <w:rFonts w:ascii="Cambria" w:eastAsia="Times New Roman" w:hAnsi="Cambria" w:cs="Times New Roman"/>
          <w:b/>
          <w:color w:val="auto"/>
          <w:sz w:val="28"/>
          <w:szCs w:val="24"/>
          <w:lang w:val="en-GB"/>
        </w:rPr>
        <w:lastRenderedPageBreak/>
        <w:t>7.0</w:t>
      </w:r>
      <w:r>
        <w:rPr>
          <w:rFonts w:ascii="Cambria" w:eastAsia="Times New Roman" w:hAnsi="Cambria" w:cs="Times New Roman"/>
          <w:b/>
          <w:color w:val="auto"/>
          <w:sz w:val="28"/>
          <w:szCs w:val="24"/>
          <w:lang w:val="en-GB"/>
        </w:rPr>
        <w:tab/>
        <w:t>SECTION SEVEN</w:t>
      </w:r>
      <w:r w:rsidR="009B0B30">
        <w:rPr>
          <w:rFonts w:ascii="Cambria" w:eastAsia="Times New Roman" w:hAnsi="Cambria" w:cs="Times New Roman"/>
          <w:b/>
          <w:color w:val="auto"/>
          <w:sz w:val="28"/>
          <w:szCs w:val="24"/>
          <w:lang w:val="en-GB"/>
        </w:rPr>
        <w:t xml:space="preserve">: </w:t>
      </w:r>
      <w:r w:rsidR="00E64F24" w:rsidRPr="001722BE">
        <w:rPr>
          <w:rFonts w:ascii="Cambria" w:eastAsia="Times New Roman" w:hAnsi="Cambria" w:cs="Times New Roman"/>
          <w:b/>
          <w:color w:val="auto"/>
          <w:sz w:val="28"/>
          <w:szCs w:val="24"/>
          <w:lang w:val="en-GB"/>
        </w:rPr>
        <w:t>MONITORING AND EVALUATION SYSTEM</w:t>
      </w:r>
      <w:bookmarkEnd w:id="102"/>
    </w:p>
    <w:p w14:paraId="56D9E98B" w14:textId="77777777" w:rsidR="000D5020" w:rsidRDefault="000D5020" w:rsidP="000D5020">
      <w:pPr>
        <w:ind w:left="720" w:hanging="720"/>
        <w:rPr>
          <w:rFonts w:ascii="Cambria" w:hAnsi="Cambria"/>
          <w:sz w:val="24"/>
        </w:rPr>
      </w:pPr>
    </w:p>
    <w:p w14:paraId="00E16BEA" w14:textId="77777777" w:rsidR="00E64F24" w:rsidRPr="00E64F24" w:rsidRDefault="00E64F24" w:rsidP="000D5020">
      <w:pPr>
        <w:ind w:left="720" w:hanging="720"/>
        <w:rPr>
          <w:rFonts w:ascii="Cambria" w:hAnsi="Cambria"/>
          <w:sz w:val="24"/>
        </w:rPr>
      </w:pPr>
      <w:r w:rsidRPr="00E64F24">
        <w:rPr>
          <w:rFonts w:ascii="Cambria" w:hAnsi="Cambria"/>
          <w:sz w:val="24"/>
        </w:rPr>
        <w:t>a)</w:t>
      </w:r>
      <w:r w:rsidRPr="00E64F24">
        <w:rPr>
          <w:rFonts w:ascii="Cambria" w:hAnsi="Cambria"/>
          <w:sz w:val="24"/>
        </w:rPr>
        <w:tab/>
        <w:t>The Agency should develop a monitoring and evaluation system to facilitate effective monitoring of the scheme.</w:t>
      </w:r>
    </w:p>
    <w:p w14:paraId="62F5B17E" w14:textId="77777777" w:rsidR="00E64F24" w:rsidRPr="00E64F24" w:rsidRDefault="00E64F24" w:rsidP="00E64F24">
      <w:pPr>
        <w:rPr>
          <w:rFonts w:ascii="Cambria" w:hAnsi="Cambria"/>
          <w:sz w:val="24"/>
        </w:rPr>
      </w:pPr>
      <w:r w:rsidRPr="00E64F24">
        <w:rPr>
          <w:rFonts w:ascii="Cambria" w:hAnsi="Cambria"/>
          <w:sz w:val="24"/>
        </w:rPr>
        <w:t>b)</w:t>
      </w:r>
      <w:r w:rsidRPr="00E64F24">
        <w:rPr>
          <w:rFonts w:ascii="Cambria" w:hAnsi="Cambria"/>
          <w:sz w:val="24"/>
        </w:rPr>
        <w:tab/>
        <w:t>The M &amp;E System shall be adequately funded by the Agency</w:t>
      </w:r>
    </w:p>
    <w:p w14:paraId="06A7258A" w14:textId="2DCB42EE" w:rsidR="00E64F24" w:rsidRPr="00E64F24" w:rsidRDefault="00E64F24" w:rsidP="000D5020">
      <w:pPr>
        <w:ind w:left="720" w:hanging="720"/>
        <w:rPr>
          <w:rFonts w:ascii="Cambria" w:hAnsi="Cambria"/>
          <w:sz w:val="24"/>
        </w:rPr>
      </w:pPr>
      <w:r w:rsidRPr="00E64F24">
        <w:rPr>
          <w:rFonts w:ascii="Cambria" w:hAnsi="Cambria"/>
          <w:sz w:val="24"/>
        </w:rPr>
        <w:t>c)</w:t>
      </w:r>
      <w:r w:rsidRPr="00E64F24">
        <w:rPr>
          <w:rFonts w:ascii="Cambria" w:hAnsi="Cambria"/>
          <w:sz w:val="24"/>
        </w:rPr>
        <w:tab/>
        <w:t>Base line and fiscal analysis studies s</w:t>
      </w:r>
      <w:r w:rsidR="00EC2552">
        <w:rPr>
          <w:rFonts w:ascii="Cambria" w:hAnsi="Cambria"/>
          <w:sz w:val="24"/>
        </w:rPr>
        <w:t xml:space="preserve">hall be conducted prior to the </w:t>
      </w:r>
      <w:r w:rsidRPr="00E64F24">
        <w:rPr>
          <w:rFonts w:ascii="Cambria" w:hAnsi="Cambria"/>
          <w:sz w:val="24"/>
        </w:rPr>
        <w:t>take-off of the scheme</w:t>
      </w:r>
    </w:p>
    <w:p w14:paraId="5557DA40" w14:textId="77777777" w:rsidR="00E64F24" w:rsidRPr="00E64F24" w:rsidRDefault="00E64F24" w:rsidP="000D5020">
      <w:pPr>
        <w:ind w:left="720" w:hanging="720"/>
        <w:rPr>
          <w:rFonts w:ascii="Cambria" w:hAnsi="Cambria"/>
          <w:sz w:val="24"/>
        </w:rPr>
      </w:pPr>
      <w:r w:rsidRPr="00E64F24">
        <w:rPr>
          <w:rFonts w:ascii="Cambria" w:hAnsi="Cambria"/>
          <w:sz w:val="24"/>
        </w:rPr>
        <w:t>d)</w:t>
      </w:r>
      <w:r w:rsidRPr="00E64F24">
        <w:rPr>
          <w:rFonts w:ascii="Cambria" w:hAnsi="Cambria"/>
          <w:sz w:val="24"/>
        </w:rPr>
        <w:tab/>
        <w:t xml:space="preserve">Impact evaluation shall be conducted after every 5 years to determine progress of the scheme </w:t>
      </w:r>
    </w:p>
    <w:p w14:paraId="265CAF28" w14:textId="69E44A70" w:rsidR="00E64F24" w:rsidRPr="00E64F24" w:rsidRDefault="00E64F24" w:rsidP="000D5020">
      <w:pPr>
        <w:ind w:left="720" w:hanging="720"/>
        <w:rPr>
          <w:rFonts w:ascii="Cambria" w:hAnsi="Cambria"/>
          <w:sz w:val="24"/>
        </w:rPr>
      </w:pPr>
      <w:r w:rsidRPr="00E64F24">
        <w:rPr>
          <w:rFonts w:ascii="Cambria" w:hAnsi="Cambria"/>
          <w:sz w:val="24"/>
        </w:rPr>
        <w:t>e)</w:t>
      </w:r>
      <w:r w:rsidRPr="00E64F24">
        <w:rPr>
          <w:rFonts w:ascii="Cambria" w:hAnsi="Cambria"/>
          <w:sz w:val="24"/>
        </w:rPr>
        <w:tab/>
        <w:t>Periodic enrolee satisfaction surveys shall be conducted to enable the agency determine the perception of the enrolees on the quality of services provided to them. The agency can engage TPAs to carry out this service for them. Survey data will be shared with the enrolees in the form of feedback to enable them appreciate all the mechanisms put in place by the agency to handle all issues relating to do with quality assurance</w:t>
      </w:r>
    </w:p>
    <w:p w14:paraId="4CB84635" w14:textId="77777777" w:rsidR="00E64F24" w:rsidRPr="00E64F24" w:rsidRDefault="00E64F24" w:rsidP="000D5020">
      <w:pPr>
        <w:ind w:left="720" w:hanging="720"/>
        <w:rPr>
          <w:rFonts w:ascii="Cambria" w:hAnsi="Cambria"/>
          <w:sz w:val="24"/>
        </w:rPr>
      </w:pPr>
      <w:r w:rsidRPr="00E64F24">
        <w:rPr>
          <w:rFonts w:ascii="Cambria" w:hAnsi="Cambria"/>
          <w:sz w:val="24"/>
        </w:rPr>
        <w:t>f)</w:t>
      </w:r>
      <w:r w:rsidRPr="00E64F24">
        <w:rPr>
          <w:rFonts w:ascii="Cambria" w:hAnsi="Cambria"/>
          <w:sz w:val="24"/>
        </w:rPr>
        <w:tab/>
        <w:t>Enrolee Fora periodic meetings will be held with enrolees and other stakeholders in the form of town hall meetings and other meetings to engage key community members on the operations of the scheme</w:t>
      </w:r>
    </w:p>
    <w:p w14:paraId="546A2D54" w14:textId="77777777" w:rsidR="00E64F24" w:rsidRPr="00E64F24" w:rsidRDefault="00E64F24" w:rsidP="00E64F24">
      <w:pPr>
        <w:rPr>
          <w:rFonts w:ascii="Cambria" w:hAnsi="Cambria"/>
          <w:sz w:val="24"/>
        </w:rPr>
      </w:pPr>
      <w:r w:rsidRPr="00E64F24">
        <w:rPr>
          <w:rFonts w:ascii="Cambria" w:hAnsi="Cambria Math" w:cs="Cambria Math"/>
          <w:sz w:val="24"/>
        </w:rPr>
        <w:t> </w:t>
      </w:r>
    </w:p>
    <w:tbl>
      <w:tblPr>
        <w:tblStyle w:val="LightGrid-Accent6"/>
        <w:tblW w:w="5157" w:type="pct"/>
        <w:jc w:val="center"/>
        <w:tblLayout w:type="fixed"/>
        <w:tblCellMar>
          <w:left w:w="58" w:type="dxa"/>
          <w:right w:w="58" w:type="dxa"/>
        </w:tblCellMar>
        <w:tblLook w:val="04A0" w:firstRow="1" w:lastRow="0" w:firstColumn="1" w:lastColumn="0" w:noHBand="0" w:noVBand="1"/>
      </w:tblPr>
      <w:tblGrid>
        <w:gridCol w:w="1482"/>
        <w:gridCol w:w="1866"/>
        <w:gridCol w:w="708"/>
        <w:gridCol w:w="647"/>
        <w:gridCol w:w="755"/>
        <w:gridCol w:w="743"/>
        <w:gridCol w:w="727"/>
        <w:gridCol w:w="2364"/>
      </w:tblGrid>
      <w:tr w:rsidR="00AF6935" w:rsidRPr="000D5020" w14:paraId="053C47C9" w14:textId="77777777" w:rsidTr="00AF6935">
        <w:trPr>
          <w:cnfStyle w:val="100000000000" w:firstRow="1" w:lastRow="0" w:firstColumn="0" w:lastColumn="0" w:oddVBand="0" w:evenVBand="0" w:oddHBand="0" w:evenHBand="0" w:firstRowFirstColumn="0" w:firstRowLastColumn="0" w:lastRowFirstColumn="0" w:lastRowLastColumn="0"/>
          <w:trHeight w:val="291"/>
          <w:tblHeader/>
          <w:jc w:val="center"/>
        </w:trPr>
        <w:tc>
          <w:tcPr>
            <w:cnfStyle w:val="001000000000" w:firstRow="0" w:lastRow="0" w:firstColumn="1" w:lastColumn="0" w:oddVBand="0" w:evenVBand="0" w:oddHBand="0" w:evenHBand="0" w:firstRowFirstColumn="0" w:firstRowLastColumn="0" w:lastRowFirstColumn="0" w:lastRowLastColumn="0"/>
            <w:tcW w:w="797" w:type="pct"/>
            <w:vMerge w:val="restart"/>
            <w:noWrap/>
            <w:vAlign w:val="center"/>
            <w:hideMark/>
          </w:tcPr>
          <w:p w14:paraId="0859D3B3" w14:textId="77777777" w:rsidR="00AF6935" w:rsidRPr="000D5020" w:rsidRDefault="00AF6935" w:rsidP="00AF6935">
            <w:pPr>
              <w:rPr>
                <w:rFonts w:ascii="Cambria" w:eastAsiaTheme="minorHAnsi" w:hAnsi="Cambria" w:cstheme="minorBidi"/>
              </w:rPr>
            </w:pPr>
            <w:r w:rsidRPr="000D5020">
              <w:rPr>
                <w:rFonts w:ascii="Cambria" w:eastAsiaTheme="minorHAnsi" w:hAnsi="Cambria" w:cstheme="minorBidi"/>
              </w:rPr>
              <w:t xml:space="preserve">THEMATIC AREA </w:t>
            </w:r>
          </w:p>
        </w:tc>
        <w:tc>
          <w:tcPr>
            <w:tcW w:w="1004" w:type="pct"/>
            <w:vMerge w:val="restart"/>
            <w:noWrap/>
            <w:vAlign w:val="center"/>
            <w:hideMark/>
          </w:tcPr>
          <w:p w14:paraId="791B27E1" w14:textId="77777777" w:rsidR="00AF6935" w:rsidRPr="000D5020" w:rsidRDefault="00AF6935" w:rsidP="00AF6935">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rPr>
            </w:pPr>
            <w:r w:rsidRPr="000D5020">
              <w:rPr>
                <w:rFonts w:ascii="Cambria" w:eastAsiaTheme="minorHAnsi" w:hAnsi="Cambria" w:cstheme="minorBidi"/>
              </w:rPr>
              <w:t>INDICATOR</w:t>
            </w:r>
          </w:p>
        </w:tc>
        <w:tc>
          <w:tcPr>
            <w:tcW w:w="1926" w:type="pct"/>
            <w:gridSpan w:val="5"/>
            <w:noWrap/>
            <w:hideMark/>
          </w:tcPr>
          <w:p w14:paraId="21D5E93D" w14:textId="77777777" w:rsidR="00AF6935" w:rsidRPr="000D5020" w:rsidRDefault="00AF6935" w:rsidP="000D5020">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rPr>
            </w:pPr>
            <w:r w:rsidRPr="000D5020">
              <w:rPr>
                <w:rFonts w:ascii="Cambria" w:eastAsiaTheme="minorHAnsi" w:hAnsi="Cambria" w:cstheme="minorBidi"/>
              </w:rPr>
              <w:t>TARGET</w:t>
            </w:r>
          </w:p>
        </w:tc>
        <w:tc>
          <w:tcPr>
            <w:tcW w:w="1272" w:type="pct"/>
            <w:vMerge w:val="restart"/>
            <w:noWrap/>
            <w:vAlign w:val="center"/>
            <w:hideMark/>
          </w:tcPr>
          <w:p w14:paraId="26617E70" w14:textId="77777777" w:rsidR="00AF6935" w:rsidRPr="000D5020" w:rsidRDefault="00AF6935" w:rsidP="00AF6935">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rPr>
            </w:pPr>
            <w:r w:rsidRPr="000D5020">
              <w:rPr>
                <w:rFonts w:ascii="Cambria" w:eastAsiaTheme="minorHAnsi" w:hAnsi="Cambria" w:cstheme="minorBidi"/>
              </w:rPr>
              <w:t>REMARKS</w:t>
            </w:r>
          </w:p>
        </w:tc>
      </w:tr>
      <w:tr w:rsidR="00AF6935" w:rsidRPr="000D5020" w14:paraId="259074FD" w14:textId="77777777" w:rsidTr="00AF6935">
        <w:trPr>
          <w:cnfStyle w:val="100000000000" w:firstRow="1" w:lastRow="0" w:firstColumn="0" w:lastColumn="0" w:oddVBand="0" w:evenVBand="0" w:oddHBand="0" w:evenHBand="0" w:firstRowFirstColumn="0" w:firstRowLastColumn="0" w:lastRowFirstColumn="0" w:lastRowLastColumn="0"/>
          <w:trHeight w:val="291"/>
          <w:tblHeader/>
          <w:jc w:val="center"/>
        </w:trPr>
        <w:tc>
          <w:tcPr>
            <w:cnfStyle w:val="001000000000" w:firstRow="0" w:lastRow="0" w:firstColumn="1" w:lastColumn="0" w:oddVBand="0" w:evenVBand="0" w:oddHBand="0" w:evenHBand="0" w:firstRowFirstColumn="0" w:firstRowLastColumn="0" w:lastRowFirstColumn="0" w:lastRowLastColumn="0"/>
            <w:tcW w:w="797" w:type="pct"/>
            <w:vMerge/>
            <w:hideMark/>
          </w:tcPr>
          <w:p w14:paraId="749AAD3A" w14:textId="77777777" w:rsidR="00AF6935" w:rsidRPr="000D5020" w:rsidRDefault="00AF6935" w:rsidP="000D5020">
            <w:pPr>
              <w:rPr>
                <w:rFonts w:ascii="Cambria" w:eastAsiaTheme="minorHAnsi" w:hAnsi="Cambria" w:cstheme="minorBidi"/>
                <w:b w:val="0"/>
                <w:bCs w:val="0"/>
              </w:rPr>
            </w:pPr>
          </w:p>
        </w:tc>
        <w:tc>
          <w:tcPr>
            <w:tcW w:w="1004" w:type="pct"/>
            <w:vMerge/>
            <w:noWrap/>
            <w:hideMark/>
          </w:tcPr>
          <w:p w14:paraId="6CF487A6"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p>
        </w:tc>
        <w:tc>
          <w:tcPr>
            <w:tcW w:w="381" w:type="pct"/>
            <w:noWrap/>
            <w:hideMark/>
          </w:tcPr>
          <w:p w14:paraId="7C04D5A0"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r w:rsidRPr="000D5020">
              <w:rPr>
                <w:rFonts w:ascii="Cambria" w:hAnsi="Cambria" w:cstheme="minorBidi"/>
              </w:rPr>
              <w:t>YR 1</w:t>
            </w:r>
          </w:p>
        </w:tc>
        <w:tc>
          <w:tcPr>
            <w:tcW w:w="348" w:type="pct"/>
            <w:noWrap/>
            <w:hideMark/>
          </w:tcPr>
          <w:p w14:paraId="608451BC"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r w:rsidRPr="000D5020">
              <w:rPr>
                <w:rFonts w:ascii="Cambria" w:hAnsi="Cambria" w:cstheme="minorBidi"/>
              </w:rPr>
              <w:t>YR  2</w:t>
            </w:r>
          </w:p>
        </w:tc>
        <w:tc>
          <w:tcPr>
            <w:tcW w:w="406" w:type="pct"/>
            <w:noWrap/>
            <w:hideMark/>
          </w:tcPr>
          <w:p w14:paraId="4F4087D1"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r w:rsidRPr="000D5020">
              <w:rPr>
                <w:rFonts w:ascii="Cambria" w:hAnsi="Cambria" w:cstheme="minorBidi"/>
              </w:rPr>
              <w:t>YR 3</w:t>
            </w:r>
          </w:p>
        </w:tc>
        <w:tc>
          <w:tcPr>
            <w:tcW w:w="400" w:type="pct"/>
            <w:noWrap/>
            <w:hideMark/>
          </w:tcPr>
          <w:p w14:paraId="79A733B1"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r w:rsidRPr="000D5020">
              <w:rPr>
                <w:rFonts w:ascii="Cambria" w:hAnsi="Cambria" w:cstheme="minorBidi"/>
              </w:rPr>
              <w:t>YR 4</w:t>
            </w:r>
          </w:p>
        </w:tc>
        <w:tc>
          <w:tcPr>
            <w:tcW w:w="391" w:type="pct"/>
            <w:noWrap/>
            <w:hideMark/>
          </w:tcPr>
          <w:p w14:paraId="1E76F42E"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r w:rsidRPr="000D5020">
              <w:rPr>
                <w:rFonts w:ascii="Cambria" w:hAnsi="Cambria" w:cstheme="minorBidi"/>
              </w:rPr>
              <w:t>YR 5</w:t>
            </w:r>
          </w:p>
        </w:tc>
        <w:tc>
          <w:tcPr>
            <w:tcW w:w="1272" w:type="pct"/>
            <w:vMerge/>
            <w:hideMark/>
          </w:tcPr>
          <w:p w14:paraId="54824B52" w14:textId="77777777" w:rsidR="00AF6935" w:rsidRPr="000D5020" w:rsidRDefault="00AF6935" w:rsidP="000D5020">
            <w:pPr>
              <w:cnfStyle w:val="100000000000" w:firstRow="1" w:lastRow="0" w:firstColumn="0" w:lastColumn="0" w:oddVBand="0" w:evenVBand="0" w:oddHBand="0" w:evenHBand="0" w:firstRowFirstColumn="0" w:firstRowLastColumn="0" w:lastRowFirstColumn="0" w:lastRowLastColumn="0"/>
              <w:rPr>
                <w:rFonts w:ascii="Cambria" w:hAnsi="Cambria" w:cstheme="minorBidi"/>
              </w:rPr>
            </w:pPr>
          </w:p>
        </w:tc>
      </w:tr>
      <w:tr w:rsidR="00AF6935" w:rsidRPr="000D5020" w14:paraId="75C4578D" w14:textId="77777777" w:rsidTr="00AF6935">
        <w:trPr>
          <w:cnfStyle w:val="000000100000" w:firstRow="0" w:lastRow="0" w:firstColumn="0" w:lastColumn="0" w:oddVBand="0" w:evenVBand="0" w:oddHBand="1" w:evenHBand="0" w:firstRowFirstColumn="0" w:firstRowLastColumn="0" w:lastRowFirstColumn="0" w:lastRowLastColumn="0"/>
          <w:trHeight w:val="874"/>
          <w:jc w:val="center"/>
        </w:trPr>
        <w:tc>
          <w:tcPr>
            <w:cnfStyle w:val="001000000000" w:firstRow="0" w:lastRow="0" w:firstColumn="1" w:lastColumn="0" w:oddVBand="0" w:evenVBand="0" w:oddHBand="0" w:evenHBand="0" w:firstRowFirstColumn="0" w:firstRowLastColumn="0" w:lastRowFirstColumn="0" w:lastRowLastColumn="0"/>
            <w:tcW w:w="797" w:type="pct"/>
            <w:shd w:val="clear" w:color="auto" w:fill="auto"/>
            <w:hideMark/>
          </w:tcPr>
          <w:p w14:paraId="31E4CC7A" w14:textId="77777777" w:rsidR="000D5020" w:rsidRPr="000D5020" w:rsidRDefault="000D5020" w:rsidP="000D5020">
            <w:pPr>
              <w:rPr>
                <w:rFonts w:ascii="Cambria" w:eastAsiaTheme="minorHAnsi" w:hAnsi="Cambria" w:cstheme="minorBidi"/>
                <w:b w:val="0"/>
                <w:bCs w:val="0"/>
              </w:rPr>
            </w:pPr>
            <w:r w:rsidRPr="000D5020">
              <w:rPr>
                <w:rFonts w:ascii="Cambria" w:eastAsiaTheme="minorHAnsi" w:hAnsi="Cambria" w:cstheme="minorBidi"/>
                <w:b w:val="0"/>
                <w:bCs w:val="0"/>
              </w:rPr>
              <w:t>Financial protection</w:t>
            </w:r>
          </w:p>
        </w:tc>
        <w:tc>
          <w:tcPr>
            <w:tcW w:w="1004" w:type="pct"/>
            <w:shd w:val="clear" w:color="auto" w:fill="auto"/>
            <w:hideMark/>
          </w:tcPr>
          <w:p w14:paraId="3185317F"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Percentage of formal sector enrollees registered into the</w:t>
            </w:r>
            <w:r w:rsidRPr="000D5020">
              <w:rPr>
                <w:rFonts w:ascii="Cambria" w:hAnsi="Cambria"/>
              </w:rPr>
              <w:br/>
              <w:t xml:space="preserve"> scheme</w:t>
            </w:r>
          </w:p>
        </w:tc>
        <w:tc>
          <w:tcPr>
            <w:tcW w:w="381" w:type="pct"/>
            <w:shd w:val="clear" w:color="auto" w:fill="auto"/>
            <w:noWrap/>
            <w:hideMark/>
          </w:tcPr>
          <w:p w14:paraId="5DC8B26C"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348" w:type="pct"/>
            <w:shd w:val="clear" w:color="auto" w:fill="auto"/>
            <w:noWrap/>
            <w:hideMark/>
          </w:tcPr>
          <w:p w14:paraId="7771B88A"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406" w:type="pct"/>
            <w:shd w:val="clear" w:color="auto" w:fill="auto"/>
            <w:noWrap/>
            <w:hideMark/>
          </w:tcPr>
          <w:p w14:paraId="60C18822"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400" w:type="pct"/>
            <w:shd w:val="clear" w:color="auto" w:fill="auto"/>
            <w:noWrap/>
            <w:hideMark/>
          </w:tcPr>
          <w:p w14:paraId="7B905FE2"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391" w:type="pct"/>
            <w:shd w:val="clear" w:color="auto" w:fill="auto"/>
            <w:noWrap/>
            <w:hideMark/>
          </w:tcPr>
          <w:p w14:paraId="6CBB51A4"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1272" w:type="pct"/>
            <w:shd w:val="clear" w:color="auto" w:fill="auto"/>
            <w:noWrap/>
            <w:hideMark/>
          </w:tcPr>
          <w:p w14:paraId="6937FA2F"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The agency intends to start with both LGA and State formal workers in the first year</w:t>
            </w:r>
          </w:p>
          <w:p w14:paraId="2385D5C9"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p>
          <w:p w14:paraId="60674B65"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 xml:space="preserve">Organized private sector in the 2nd year </w:t>
            </w:r>
          </w:p>
        </w:tc>
      </w:tr>
      <w:tr w:rsidR="00AF6935" w:rsidRPr="000D5020" w14:paraId="123CDFE4" w14:textId="77777777" w:rsidTr="00AF6935">
        <w:trPr>
          <w:cnfStyle w:val="000000010000" w:firstRow="0" w:lastRow="0" w:firstColumn="0" w:lastColumn="0" w:oddVBand="0" w:evenVBand="0" w:oddHBand="0" w:evenHBand="1" w:firstRowFirstColumn="0" w:firstRowLastColumn="0" w:lastRowFirstColumn="0" w:lastRowLastColumn="0"/>
          <w:trHeight w:val="874"/>
          <w:jc w:val="center"/>
        </w:trPr>
        <w:tc>
          <w:tcPr>
            <w:cnfStyle w:val="001000000000" w:firstRow="0" w:lastRow="0" w:firstColumn="1" w:lastColumn="0" w:oddVBand="0" w:evenVBand="0" w:oddHBand="0" w:evenHBand="0" w:firstRowFirstColumn="0" w:firstRowLastColumn="0" w:lastRowFirstColumn="0" w:lastRowLastColumn="0"/>
            <w:tcW w:w="797" w:type="pct"/>
            <w:noWrap/>
            <w:hideMark/>
          </w:tcPr>
          <w:p w14:paraId="085FB1B7" w14:textId="77777777" w:rsidR="000D5020" w:rsidRPr="000D5020" w:rsidRDefault="000D5020" w:rsidP="000D5020">
            <w:pPr>
              <w:rPr>
                <w:rFonts w:ascii="Cambria" w:eastAsiaTheme="minorHAnsi" w:hAnsi="Cambria" w:cstheme="minorBidi"/>
                <w:b w:val="0"/>
                <w:bCs w:val="0"/>
              </w:rPr>
            </w:pPr>
          </w:p>
        </w:tc>
        <w:tc>
          <w:tcPr>
            <w:tcW w:w="1004" w:type="pct"/>
            <w:hideMark/>
          </w:tcPr>
          <w:p w14:paraId="5A3165C3"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Percentage of informal sector enrollees</w:t>
            </w:r>
            <w:r>
              <w:rPr>
                <w:rFonts w:ascii="Cambria" w:hAnsi="Cambria"/>
              </w:rPr>
              <w:t xml:space="preserve"> </w:t>
            </w:r>
            <w:r w:rsidRPr="000D5020">
              <w:rPr>
                <w:rFonts w:ascii="Cambria" w:hAnsi="Cambria"/>
              </w:rPr>
              <w:t>registered into the</w:t>
            </w:r>
            <w:r>
              <w:rPr>
                <w:rFonts w:ascii="Cambria" w:hAnsi="Cambria"/>
              </w:rPr>
              <w:t xml:space="preserve"> </w:t>
            </w:r>
            <w:r w:rsidRPr="000D5020">
              <w:rPr>
                <w:rFonts w:ascii="Cambria" w:hAnsi="Cambria"/>
              </w:rPr>
              <w:t>scheme</w:t>
            </w:r>
          </w:p>
        </w:tc>
        <w:tc>
          <w:tcPr>
            <w:tcW w:w="381" w:type="pct"/>
            <w:noWrap/>
            <w:hideMark/>
          </w:tcPr>
          <w:p w14:paraId="3419D118"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50%</w:t>
            </w:r>
          </w:p>
        </w:tc>
        <w:tc>
          <w:tcPr>
            <w:tcW w:w="348" w:type="pct"/>
            <w:noWrap/>
            <w:hideMark/>
          </w:tcPr>
          <w:p w14:paraId="5D7744BB" w14:textId="4064D847"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6</w:t>
            </w:r>
            <w:r w:rsidR="000D5020" w:rsidRPr="000D5020">
              <w:rPr>
                <w:rFonts w:ascii="Cambria" w:hAnsi="Cambria"/>
              </w:rPr>
              <w:t>0%</w:t>
            </w:r>
          </w:p>
        </w:tc>
        <w:tc>
          <w:tcPr>
            <w:tcW w:w="406" w:type="pct"/>
            <w:noWrap/>
            <w:hideMark/>
          </w:tcPr>
          <w:p w14:paraId="4394B0EB" w14:textId="59E4810C"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7</w:t>
            </w:r>
            <w:r w:rsidR="000D5020" w:rsidRPr="000D5020">
              <w:rPr>
                <w:rFonts w:ascii="Cambria" w:hAnsi="Cambria"/>
              </w:rPr>
              <w:t>0%</w:t>
            </w:r>
          </w:p>
        </w:tc>
        <w:tc>
          <w:tcPr>
            <w:tcW w:w="400" w:type="pct"/>
            <w:noWrap/>
            <w:hideMark/>
          </w:tcPr>
          <w:p w14:paraId="3A54124B" w14:textId="2860AFF8"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8</w:t>
            </w:r>
            <w:r w:rsidR="000D5020" w:rsidRPr="000D5020">
              <w:rPr>
                <w:rFonts w:ascii="Cambria" w:hAnsi="Cambria"/>
              </w:rPr>
              <w:t>0%</w:t>
            </w:r>
          </w:p>
        </w:tc>
        <w:tc>
          <w:tcPr>
            <w:tcW w:w="391" w:type="pct"/>
            <w:noWrap/>
            <w:hideMark/>
          </w:tcPr>
          <w:p w14:paraId="464EA8CD" w14:textId="63703A73"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9</w:t>
            </w:r>
            <w:r w:rsidR="000D5020" w:rsidRPr="000D5020">
              <w:rPr>
                <w:rFonts w:ascii="Cambria" w:hAnsi="Cambria"/>
              </w:rPr>
              <w:t>0%</w:t>
            </w:r>
          </w:p>
        </w:tc>
        <w:tc>
          <w:tcPr>
            <w:tcW w:w="1272" w:type="pct"/>
            <w:noWrap/>
            <w:hideMark/>
          </w:tcPr>
          <w:p w14:paraId="52AEAD58"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p>
        </w:tc>
      </w:tr>
      <w:tr w:rsidR="00AF6935" w:rsidRPr="000D5020" w14:paraId="372FB515" w14:textId="77777777" w:rsidTr="00AF6935">
        <w:trPr>
          <w:cnfStyle w:val="000000100000" w:firstRow="0" w:lastRow="0" w:firstColumn="0" w:lastColumn="0" w:oddVBand="0" w:evenVBand="0" w:oddHBand="1" w:evenHBand="0" w:firstRowFirstColumn="0" w:firstRowLastColumn="0" w:lastRowFirstColumn="0" w:lastRowLastColumn="0"/>
          <w:trHeight w:val="874"/>
          <w:jc w:val="center"/>
        </w:trPr>
        <w:tc>
          <w:tcPr>
            <w:cnfStyle w:val="001000000000" w:firstRow="0" w:lastRow="0" w:firstColumn="1" w:lastColumn="0" w:oddVBand="0" w:evenVBand="0" w:oddHBand="0" w:evenHBand="0" w:firstRowFirstColumn="0" w:firstRowLastColumn="0" w:lastRowFirstColumn="0" w:lastRowLastColumn="0"/>
            <w:tcW w:w="797" w:type="pct"/>
            <w:noWrap/>
            <w:hideMark/>
          </w:tcPr>
          <w:p w14:paraId="4465D5EA" w14:textId="77777777" w:rsidR="000D5020" w:rsidRPr="000D5020" w:rsidRDefault="000D5020" w:rsidP="000D5020">
            <w:pPr>
              <w:rPr>
                <w:rFonts w:ascii="Cambria" w:eastAsiaTheme="minorHAnsi" w:hAnsi="Cambria" w:cstheme="minorBidi"/>
                <w:b w:val="0"/>
                <w:bCs w:val="0"/>
              </w:rPr>
            </w:pPr>
          </w:p>
        </w:tc>
        <w:tc>
          <w:tcPr>
            <w:tcW w:w="1004" w:type="pct"/>
            <w:hideMark/>
          </w:tcPr>
          <w:p w14:paraId="11CC52AB"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 Increase in the number of families protected against catastrophic health expenditure</w:t>
            </w:r>
          </w:p>
        </w:tc>
        <w:tc>
          <w:tcPr>
            <w:tcW w:w="381" w:type="pct"/>
            <w:noWrap/>
            <w:hideMark/>
          </w:tcPr>
          <w:p w14:paraId="668C29BC"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w:t>
            </w:r>
          </w:p>
        </w:tc>
        <w:tc>
          <w:tcPr>
            <w:tcW w:w="348" w:type="pct"/>
            <w:noWrap/>
            <w:hideMark/>
          </w:tcPr>
          <w:p w14:paraId="2A29F34E"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15%</w:t>
            </w:r>
          </w:p>
        </w:tc>
        <w:tc>
          <w:tcPr>
            <w:tcW w:w="406" w:type="pct"/>
            <w:noWrap/>
            <w:hideMark/>
          </w:tcPr>
          <w:p w14:paraId="2667C14B"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20%</w:t>
            </w:r>
          </w:p>
        </w:tc>
        <w:tc>
          <w:tcPr>
            <w:tcW w:w="400" w:type="pct"/>
            <w:noWrap/>
            <w:hideMark/>
          </w:tcPr>
          <w:p w14:paraId="756F186F" w14:textId="531EB46D" w:rsidR="000D5020" w:rsidRPr="000D5020" w:rsidRDefault="000D5020" w:rsidP="003B4415">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2</w:t>
            </w:r>
            <w:r w:rsidR="003B4415">
              <w:rPr>
                <w:rFonts w:ascii="Cambria" w:hAnsi="Cambria"/>
              </w:rPr>
              <w:t>5</w:t>
            </w:r>
            <w:r w:rsidRPr="000D5020">
              <w:rPr>
                <w:rFonts w:ascii="Cambria" w:hAnsi="Cambria"/>
              </w:rPr>
              <w:t>%</w:t>
            </w:r>
          </w:p>
        </w:tc>
        <w:tc>
          <w:tcPr>
            <w:tcW w:w="391" w:type="pct"/>
            <w:noWrap/>
            <w:hideMark/>
          </w:tcPr>
          <w:p w14:paraId="42095163"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30%</w:t>
            </w:r>
          </w:p>
        </w:tc>
        <w:tc>
          <w:tcPr>
            <w:tcW w:w="1272" w:type="pct"/>
            <w:noWrap/>
            <w:hideMark/>
          </w:tcPr>
          <w:p w14:paraId="7A840E90"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Subject to a baseline assessment to be conducted by the agency.</w:t>
            </w:r>
          </w:p>
        </w:tc>
      </w:tr>
      <w:tr w:rsidR="00AF6935" w:rsidRPr="000D5020" w14:paraId="4BAAE65D" w14:textId="77777777" w:rsidTr="00AF6935">
        <w:trPr>
          <w:cnfStyle w:val="000000010000" w:firstRow="0" w:lastRow="0" w:firstColumn="0" w:lastColumn="0" w:oddVBand="0" w:evenVBand="0" w:oddHBand="0" w:evenHBand="1" w:firstRowFirstColumn="0" w:firstRowLastColumn="0" w:lastRowFirstColumn="0" w:lastRowLastColumn="0"/>
          <w:trHeight w:val="874"/>
          <w:jc w:val="center"/>
        </w:trPr>
        <w:tc>
          <w:tcPr>
            <w:cnfStyle w:val="001000000000" w:firstRow="0" w:lastRow="0" w:firstColumn="1" w:lastColumn="0" w:oddVBand="0" w:evenVBand="0" w:oddHBand="0" w:evenHBand="0" w:firstRowFirstColumn="0" w:firstRowLastColumn="0" w:lastRowFirstColumn="0" w:lastRowLastColumn="0"/>
            <w:tcW w:w="797" w:type="pct"/>
            <w:noWrap/>
            <w:hideMark/>
          </w:tcPr>
          <w:p w14:paraId="3C42A964" w14:textId="77777777" w:rsidR="000D5020" w:rsidRPr="000D5020" w:rsidRDefault="000D5020" w:rsidP="000D5020">
            <w:pPr>
              <w:rPr>
                <w:rFonts w:ascii="Cambria" w:eastAsiaTheme="minorHAnsi" w:hAnsi="Cambria" w:cstheme="minorBidi"/>
                <w:b w:val="0"/>
                <w:bCs w:val="0"/>
              </w:rPr>
            </w:pPr>
            <w:r w:rsidRPr="000D5020">
              <w:rPr>
                <w:rFonts w:ascii="Cambria" w:eastAsiaTheme="minorHAnsi" w:hAnsi="Cambria" w:cstheme="minorBidi"/>
                <w:b w:val="0"/>
                <w:bCs w:val="0"/>
              </w:rPr>
              <w:t>Equity</w:t>
            </w:r>
          </w:p>
        </w:tc>
        <w:tc>
          <w:tcPr>
            <w:tcW w:w="1004" w:type="pct"/>
            <w:hideMark/>
          </w:tcPr>
          <w:p w14:paraId="64693519"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 Percentage  of vulnerable group covered by the scheme</w:t>
            </w:r>
          </w:p>
        </w:tc>
        <w:tc>
          <w:tcPr>
            <w:tcW w:w="381" w:type="pct"/>
            <w:noWrap/>
            <w:hideMark/>
          </w:tcPr>
          <w:p w14:paraId="3326DCC5"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40%</w:t>
            </w:r>
          </w:p>
        </w:tc>
        <w:tc>
          <w:tcPr>
            <w:tcW w:w="348" w:type="pct"/>
            <w:noWrap/>
            <w:hideMark/>
          </w:tcPr>
          <w:p w14:paraId="74F03F7D" w14:textId="08D36DA4" w:rsidR="000D5020" w:rsidRPr="000D5020" w:rsidRDefault="003B4415" w:rsidP="003B4415">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45</w:t>
            </w:r>
            <w:r w:rsidR="000D5020" w:rsidRPr="000D5020">
              <w:rPr>
                <w:rFonts w:ascii="Cambria" w:hAnsi="Cambria"/>
              </w:rPr>
              <w:t>%</w:t>
            </w:r>
          </w:p>
        </w:tc>
        <w:tc>
          <w:tcPr>
            <w:tcW w:w="406" w:type="pct"/>
            <w:noWrap/>
            <w:hideMark/>
          </w:tcPr>
          <w:p w14:paraId="3FC09B04" w14:textId="70488A43"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5</w:t>
            </w:r>
            <w:r w:rsidR="003B4415">
              <w:rPr>
                <w:rFonts w:ascii="Cambria" w:hAnsi="Cambria"/>
              </w:rPr>
              <w:t>0</w:t>
            </w:r>
            <w:r w:rsidRPr="000D5020">
              <w:rPr>
                <w:rFonts w:ascii="Cambria" w:hAnsi="Cambria"/>
              </w:rPr>
              <w:t>%</w:t>
            </w:r>
          </w:p>
        </w:tc>
        <w:tc>
          <w:tcPr>
            <w:tcW w:w="400" w:type="pct"/>
            <w:noWrap/>
            <w:hideMark/>
          </w:tcPr>
          <w:p w14:paraId="5B07C4FD" w14:textId="2FAEAD23" w:rsidR="000D5020" w:rsidRPr="000D5020" w:rsidRDefault="000D5020" w:rsidP="003B4415">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5</w:t>
            </w:r>
            <w:r w:rsidR="003B4415">
              <w:rPr>
                <w:rFonts w:ascii="Cambria" w:hAnsi="Cambria"/>
              </w:rPr>
              <w:t>5</w:t>
            </w:r>
            <w:r w:rsidRPr="000D5020">
              <w:rPr>
                <w:rFonts w:ascii="Cambria" w:hAnsi="Cambria"/>
              </w:rPr>
              <w:t>%</w:t>
            </w:r>
          </w:p>
        </w:tc>
        <w:tc>
          <w:tcPr>
            <w:tcW w:w="391" w:type="pct"/>
            <w:noWrap/>
            <w:hideMark/>
          </w:tcPr>
          <w:p w14:paraId="541D0443"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60%</w:t>
            </w:r>
          </w:p>
        </w:tc>
        <w:tc>
          <w:tcPr>
            <w:tcW w:w="1272" w:type="pct"/>
            <w:noWrap/>
            <w:hideMark/>
          </w:tcPr>
          <w:p w14:paraId="78395CD2"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 xml:space="preserve">Subject to the availability of the 2% CRF as stipulated in the law and other </w:t>
            </w:r>
            <w:r w:rsidRPr="000D5020">
              <w:rPr>
                <w:rFonts w:ascii="Cambria" w:hAnsi="Cambria"/>
              </w:rPr>
              <w:lastRenderedPageBreak/>
              <w:t>alternative sources of funds</w:t>
            </w:r>
          </w:p>
        </w:tc>
      </w:tr>
      <w:tr w:rsidR="00AF6935" w:rsidRPr="000D5020" w14:paraId="50117E98" w14:textId="77777777" w:rsidTr="00AF6935">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797" w:type="pct"/>
            <w:hideMark/>
          </w:tcPr>
          <w:p w14:paraId="76546436" w14:textId="77777777" w:rsidR="000D5020" w:rsidRPr="000D5020" w:rsidRDefault="000D5020" w:rsidP="000D5020">
            <w:pPr>
              <w:rPr>
                <w:rFonts w:ascii="Cambria" w:eastAsiaTheme="minorHAnsi" w:hAnsi="Cambria" w:cstheme="minorBidi"/>
                <w:b w:val="0"/>
                <w:bCs w:val="0"/>
              </w:rPr>
            </w:pPr>
            <w:r w:rsidRPr="000D5020">
              <w:rPr>
                <w:rFonts w:ascii="Cambria" w:eastAsiaTheme="minorHAnsi" w:hAnsi="Cambria" w:cstheme="minorBidi"/>
                <w:b w:val="0"/>
                <w:bCs w:val="0"/>
              </w:rPr>
              <w:lastRenderedPageBreak/>
              <w:t>Funding</w:t>
            </w:r>
          </w:p>
        </w:tc>
        <w:tc>
          <w:tcPr>
            <w:tcW w:w="1004" w:type="pct"/>
            <w:hideMark/>
          </w:tcPr>
          <w:p w14:paraId="1E955113"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 Increase in the funds of the Agency</w:t>
            </w:r>
          </w:p>
        </w:tc>
        <w:tc>
          <w:tcPr>
            <w:tcW w:w="381" w:type="pct"/>
            <w:noWrap/>
            <w:hideMark/>
          </w:tcPr>
          <w:p w14:paraId="6153F747"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40%</w:t>
            </w:r>
          </w:p>
        </w:tc>
        <w:tc>
          <w:tcPr>
            <w:tcW w:w="348" w:type="pct"/>
            <w:noWrap/>
            <w:hideMark/>
          </w:tcPr>
          <w:p w14:paraId="6D425387" w14:textId="15C2C7AB"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r w:rsidR="000D5020" w:rsidRPr="000D5020">
              <w:rPr>
                <w:rFonts w:ascii="Cambria" w:hAnsi="Cambria"/>
              </w:rPr>
              <w:t>0%</w:t>
            </w:r>
          </w:p>
        </w:tc>
        <w:tc>
          <w:tcPr>
            <w:tcW w:w="406" w:type="pct"/>
            <w:noWrap/>
            <w:hideMark/>
          </w:tcPr>
          <w:p w14:paraId="248B6219" w14:textId="5F311260"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w:t>
            </w:r>
            <w:r w:rsidR="000D5020" w:rsidRPr="000D5020">
              <w:rPr>
                <w:rFonts w:ascii="Cambria" w:hAnsi="Cambria"/>
              </w:rPr>
              <w:t>0%</w:t>
            </w:r>
          </w:p>
        </w:tc>
        <w:tc>
          <w:tcPr>
            <w:tcW w:w="400" w:type="pct"/>
            <w:noWrap/>
            <w:hideMark/>
          </w:tcPr>
          <w:p w14:paraId="123F1CE5" w14:textId="30643249"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7</w:t>
            </w:r>
            <w:r w:rsidR="000D5020" w:rsidRPr="000D5020">
              <w:rPr>
                <w:rFonts w:ascii="Cambria" w:hAnsi="Cambria"/>
              </w:rPr>
              <w:t>0%</w:t>
            </w:r>
          </w:p>
        </w:tc>
        <w:tc>
          <w:tcPr>
            <w:tcW w:w="391" w:type="pct"/>
            <w:noWrap/>
            <w:hideMark/>
          </w:tcPr>
          <w:p w14:paraId="1A443F6E" w14:textId="63D3D610"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w:t>
            </w:r>
            <w:r w:rsidR="000D5020" w:rsidRPr="000D5020">
              <w:rPr>
                <w:rFonts w:ascii="Cambria" w:hAnsi="Cambria"/>
              </w:rPr>
              <w:t>0%</w:t>
            </w:r>
          </w:p>
        </w:tc>
        <w:tc>
          <w:tcPr>
            <w:tcW w:w="1272" w:type="pct"/>
            <w:noWrap/>
            <w:hideMark/>
          </w:tcPr>
          <w:p w14:paraId="47422851"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F6935" w:rsidRPr="000D5020" w14:paraId="14905F4F" w14:textId="77777777" w:rsidTr="00AF6935">
        <w:trPr>
          <w:cnfStyle w:val="000000010000" w:firstRow="0" w:lastRow="0" w:firstColumn="0" w:lastColumn="0" w:oddVBand="0" w:evenVBand="0" w:oddHBand="0" w:evenHBand="1"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797" w:type="pct"/>
            <w:noWrap/>
            <w:hideMark/>
          </w:tcPr>
          <w:p w14:paraId="4A327EE2" w14:textId="77777777" w:rsidR="000D5020" w:rsidRPr="000D5020" w:rsidRDefault="000D5020" w:rsidP="000D5020">
            <w:pPr>
              <w:rPr>
                <w:rFonts w:ascii="Cambria" w:eastAsiaTheme="minorHAnsi" w:hAnsi="Cambria" w:cstheme="minorBidi"/>
                <w:b w:val="0"/>
                <w:bCs w:val="0"/>
              </w:rPr>
            </w:pPr>
          </w:p>
        </w:tc>
        <w:tc>
          <w:tcPr>
            <w:tcW w:w="1004" w:type="pct"/>
            <w:hideMark/>
          </w:tcPr>
          <w:p w14:paraId="0E3A9300"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 Increase in private sector contribution to the agency</w:t>
            </w:r>
          </w:p>
        </w:tc>
        <w:tc>
          <w:tcPr>
            <w:tcW w:w="381" w:type="pct"/>
            <w:noWrap/>
            <w:hideMark/>
          </w:tcPr>
          <w:p w14:paraId="782613E1"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50%</w:t>
            </w:r>
          </w:p>
        </w:tc>
        <w:tc>
          <w:tcPr>
            <w:tcW w:w="348" w:type="pct"/>
            <w:noWrap/>
            <w:hideMark/>
          </w:tcPr>
          <w:p w14:paraId="67D5975F"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60%</w:t>
            </w:r>
          </w:p>
        </w:tc>
        <w:tc>
          <w:tcPr>
            <w:tcW w:w="406" w:type="pct"/>
            <w:noWrap/>
            <w:hideMark/>
          </w:tcPr>
          <w:p w14:paraId="081D0270"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70%</w:t>
            </w:r>
          </w:p>
        </w:tc>
        <w:tc>
          <w:tcPr>
            <w:tcW w:w="400" w:type="pct"/>
            <w:noWrap/>
            <w:hideMark/>
          </w:tcPr>
          <w:p w14:paraId="5BF33DE1" w14:textId="17450CED"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8</w:t>
            </w:r>
            <w:r w:rsidR="000D5020" w:rsidRPr="000D5020">
              <w:rPr>
                <w:rFonts w:ascii="Cambria" w:hAnsi="Cambria"/>
              </w:rPr>
              <w:t>0%</w:t>
            </w:r>
          </w:p>
        </w:tc>
        <w:tc>
          <w:tcPr>
            <w:tcW w:w="391" w:type="pct"/>
            <w:noWrap/>
            <w:hideMark/>
          </w:tcPr>
          <w:p w14:paraId="1D99CD9D" w14:textId="100B76DD"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9</w:t>
            </w:r>
            <w:r w:rsidR="000D5020" w:rsidRPr="000D5020">
              <w:rPr>
                <w:rFonts w:ascii="Cambria" w:hAnsi="Cambria"/>
              </w:rPr>
              <w:t>0%</w:t>
            </w:r>
          </w:p>
        </w:tc>
        <w:tc>
          <w:tcPr>
            <w:tcW w:w="1272" w:type="pct"/>
            <w:noWrap/>
            <w:hideMark/>
          </w:tcPr>
          <w:p w14:paraId="3071B097"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Subject to a baseline assessment to be conducted by the agency</w:t>
            </w:r>
          </w:p>
        </w:tc>
      </w:tr>
      <w:tr w:rsidR="00AF6935" w:rsidRPr="000D5020" w14:paraId="5DDADF8E" w14:textId="77777777" w:rsidTr="00AF6935">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797" w:type="pct"/>
            <w:noWrap/>
            <w:hideMark/>
          </w:tcPr>
          <w:p w14:paraId="01A513FF" w14:textId="77777777" w:rsidR="000D5020" w:rsidRPr="000D5020" w:rsidRDefault="000D5020" w:rsidP="000D5020">
            <w:pPr>
              <w:rPr>
                <w:rFonts w:ascii="Cambria" w:eastAsiaTheme="minorHAnsi" w:hAnsi="Cambria" w:cstheme="minorBidi"/>
                <w:b w:val="0"/>
                <w:bCs w:val="0"/>
              </w:rPr>
            </w:pPr>
          </w:p>
        </w:tc>
        <w:tc>
          <w:tcPr>
            <w:tcW w:w="1004" w:type="pct"/>
            <w:hideMark/>
          </w:tcPr>
          <w:p w14:paraId="34FCDD40"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 Increase in Governments contribution to the agency</w:t>
            </w:r>
          </w:p>
        </w:tc>
        <w:tc>
          <w:tcPr>
            <w:tcW w:w="381" w:type="pct"/>
            <w:noWrap/>
            <w:hideMark/>
          </w:tcPr>
          <w:p w14:paraId="63C0C241"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348" w:type="pct"/>
            <w:noWrap/>
            <w:hideMark/>
          </w:tcPr>
          <w:p w14:paraId="74E9336E"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406" w:type="pct"/>
            <w:noWrap/>
            <w:hideMark/>
          </w:tcPr>
          <w:p w14:paraId="3166F634"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400" w:type="pct"/>
            <w:noWrap/>
            <w:hideMark/>
          </w:tcPr>
          <w:p w14:paraId="55FFEA74"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391" w:type="pct"/>
            <w:noWrap/>
            <w:hideMark/>
          </w:tcPr>
          <w:p w14:paraId="55D23B82"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100%</w:t>
            </w:r>
          </w:p>
        </w:tc>
        <w:tc>
          <w:tcPr>
            <w:tcW w:w="1272" w:type="pct"/>
            <w:noWrap/>
            <w:hideMark/>
          </w:tcPr>
          <w:p w14:paraId="7D41BC1F"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F6935" w:rsidRPr="000D5020" w14:paraId="7F8DFE28" w14:textId="77777777" w:rsidTr="00AF6935">
        <w:trPr>
          <w:cnfStyle w:val="000000010000" w:firstRow="0" w:lastRow="0" w:firstColumn="0" w:lastColumn="0" w:oddVBand="0" w:evenVBand="0" w:oddHBand="0" w:evenHBand="1" w:firstRowFirstColumn="0" w:firstRowLastColumn="0" w:lastRowFirstColumn="0" w:lastRowLastColumn="0"/>
          <w:trHeight w:val="1166"/>
          <w:jc w:val="center"/>
        </w:trPr>
        <w:tc>
          <w:tcPr>
            <w:cnfStyle w:val="001000000000" w:firstRow="0" w:lastRow="0" w:firstColumn="1" w:lastColumn="0" w:oddVBand="0" w:evenVBand="0" w:oddHBand="0" w:evenHBand="0" w:firstRowFirstColumn="0" w:firstRowLastColumn="0" w:lastRowFirstColumn="0" w:lastRowLastColumn="0"/>
            <w:tcW w:w="797" w:type="pct"/>
            <w:hideMark/>
          </w:tcPr>
          <w:p w14:paraId="30BF32D0" w14:textId="77777777" w:rsidR="000D5020" w:rsidRPr="000D5020" w:rsidRDefault="000D5020" w:rsidP="000D5020">
            <w:pPr>
              <w:rPr>
                <w:rFonts w:ascii="Cambria" w:eastAsiaTheme="minorHAnsi" w:hAnsi="Cambria" w:cstheme="minorBidi"/>
                <w:b w:val="0"/>
                <w:bCs w:val="0"/>
              </w:rPr>
            </w:pPr>
            <w:r w:rsidRPr="000D5020">
              <w:rPr>
                <w:rFonts w:ascii="Cambria" w:eastAsiaTheme="minorHAnsi" w:hAnsi="Cambria" w:cstheme="minorBidi"/>
                <w:b w:val="0"/>
                <w:bCs w:val="0"/>
              </w:rPr>
              <w:t>Private sector participation</w:t>
            </w:r>
          </w:p>
        </w:tc>
        <w:tc>
          <w:tcPr>
            <w:tcW w:w="1004" w:type="pct"/>
            <w:hideMark/>
          </w:tcPr>
          <w:p w14:paraId="320D2271"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 Increase in the number of  private healthcare</w:t>
            </w:r>
            <w:r w:rsidRPr="000D5020">
              <w:rPr>
                <w:rFonts w:ascii="Cambria" w:hAnsi="Cambria"/>
              </w:rPr>
              <w:br/>
              <w:t xml:space="preserve"> providers participating in the scheme </w:t>
            </w:r>
          </w:p>
        </w:tc>
        <w:tc>
          <w:tcPr>
            <w:tcW w:w="381" w:type="pct"/>
            <w:noWrap/>
            <w:hideMark/>
          </w:tcPr>
          <w:p w14:paraId="3CEF0A77"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50%</w:t>
            </w:r>
          </w:p>
        </w:tc>
        <w:tc>
          <w:tcPr>
            <w:tcW w:w="348" w:type="pct"/>
            <w:noWrap/>
            <w:hideMark/>
          </w:tcPr>
          <w:p w14:paraId="397140A9" w14:textId="771DABB1"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6</w:t>
            </w:r>
            <w:r w:rsidR="000D5020" w:rsidRPr="000D5020">
              <w:rPr>
                <w:rFonts w:ascii="Cambria" w:hAnsi="Cambria"/>
              </w:rPr>
              <w:t>0%</w:t>
            </w:r>
          </w:p>
        </w:tc>
        <w:tc>
          <w:tcPr>
            <w:tcW w:w="406" w:type="pct"/>
            <w:noWrap/>
            <w:hideMark/>
          </w:tcPr>
          <w:p w14:paraId="48CA6D88" w14:textId="616D80A5" w:rsidR="000D5020" w:rsidRPr="000D5020" w:rsidRDefault="003B4415"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7</w:t>
            </w:r>
            <w:r w:rsidR="000D5020" w:rsidRPr="000D5020">
              <w:rPr>
                <w:rFonts w:ascii="Cambria" w:hAnsi="Cambria"/>
              </w:rPr>
              <w:t>0%</w:t>
            </w:r>
          </w:p>
        </w:tc>
        <w:tc>
          <w:tcPr>
            <w:tcW w:w="400" w:type="pct"/>
            <w:noWrap/>
            <w:hideMark/>
          </w:tcPr>
          <w:p w14:paraId="18D8E7F4"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80%</w:t>
            </w:r>
          </w:p>
        </w:tc>
        <w:tc>
          <w:tcPr>
            <w:tcW w:w="391" w:type="pct"/>
            <w:noWrap/>
            <w:hideMark/>
          </w:tcPr>
          <w:p w14:paraId="5447448C" w14:textId="650F5F03" w:rsidR="000D5020" w:rsidRPr="000D5020" w:rsidRDefault="003B4415" w:rsidP="003B4415">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9</w:t>
            </w:r>
            <w:r w:rsidR="000D5020" w:rsidRPr="000D5020">
              <w:rPr>
                <w:rFonts w:ascii="Cambria" w:hAnsi="Cambria"/>
              </w:rPr>
              <w:t>0%</w:t>
            </w:r>
          </w:p>
        </w:tc>
        <w:tc>
          <w:tcPr>
            <w:tcW w:w="1272" w:type="pct"/>
            <w:noWrap/>
            <w:hideMark/>
          </w:tcPr>
          <w:p w14:paraId="4D1D7E95"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p>
        </w:tc>
      </w:tr>
      <w:tr w:rsidR="00AF6935" w:rsidRPr="000D5020" w14:paraId="7E1C1929" w14:textId="77777777" w:rsidTr="00AF6935">
        <w:trPr>
          <w:cnfStyle w:val="000000100000" w:firstRow="0" w:lastRow="0" w:firstColumn="0" w:lastColumn="0" w:oddVBand="0" w:evenVBand="0" w:oddHBand="1" w:evenHBand="0" w:firstRowFirstColumn="0" w:firstRowLastColumn="0" w:lastRowFirstColumn="0" w:lastRowLastColumn="0"/>
          <w:trHeight w:val="1166"/>
          <w:jc w:val="center"/>
        </w:trPr>
        <w:tc>
          <w:tcPr>
            <w:cnfStyle w:val="001000000000" w:firstRow="0" w:lastRow="0" w:firstColumn="1" w:lastColumn="0" w:oddVBand="0" w:evenVBand="0" w:oddHBand="0" w:evenHBand="0" w:firstRowFirstColumn="0" w:firstRowLastColumn="0" w:lastRowFirstColumn="0" w:lastRowLastColumn="0"/>
            <w:tcW w:w="797" w:type="pct"/>
          </w:tcPr>
          <w:p w14:paraId="055C312E" w14:textId="77777777" w:rsidR="000D5020" w:rsidRPr="000D5020" w:rsidRDefault="000D5020" w:rsidP="000D5020">
            <w:pPr>
              <w:rPr>
                <w:rFonts w:ascii="Cambria" w:eastAsiaTheme="minorHAnsi" w:hAnsi="Cambria" w:cstheme="minorBidi"/>
                <w:b w:val="0"/>
                <w:bCs w:val="0"/>
              </w:rPr>
            </w:pPr>
            <w:r w:rsidRPr="000D5020">
              <w:rPr>
                <w:rFonts w:ascii="Cambria" w:eastAsiaTheme="minorHAnsi" w:hAnsi="Cambria" w:cstheme="minorBidi"/>
                <w:b w:val="0"/>
                <w:bCs w:val="0"/>
              </w:rPr>
              <w:t>FUNDS UTILIZATION</w:t>
            </w:r>
          </w:p>
        </w:tc>
        <w:tc>
          <w:tcPr>
            <w:tcW w:w="1004" w:type="pct"/>
          </w:tcPr>
          <w:p w14:paraId="3CD773E0"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 of enrollees utilizing healthcare services as capitation</w:t>
            </w:r>
          </w:p>
        </w:tc>
        <w:tc>
          <w:tcPr>
            <w:tcW w:w="381" w:type="pct"/>
            <w:noWrap/>
          </w:tcPr>
          <w:p w14:paraId="30851AC3"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80%</w:t>
            </w:r>
          </w:p>
        </w:tc>
        <w:tc>
          <w:tcPr>
            <w:tcW w:w="348" w:type="pct"/>
            <w:noWrap/>
          </w:tcPr>
          <w:p w14:paraId="7D608221" w14:textId="74F7C7EB"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7</w:t>
            </w:r>
            <w:r w:rsidR="000D5020" w:rsidRPr="000D5020">
              <w:rPr>
                <w:rFonts w:ascii="Cambria" w:hAnsi="Cambria"/>
              </w:rPr>
              <w:t>0%</w:t>
            </w:r>
          </w:p>
        </w:tc>
        <w:tc>
          <w:tcPr>
            <w:tcW w:w="406" w:type="pct"/>
            <w:noWrap/>
          </w:tcPr>
          <w:p w14:paraId="7A6D1D47" w14:textId="2EE21361"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w:t>
            </w:r>
            <w:r w:rsidR="000D5020" w:rsidRPr="000D5020">
              <w:rPr>
                <w:rFonts w:ascii="Cambria" w:hAnsi="Cambria"/>
              </w:rPr>
              <w:t>0%</w:t>
            </w:r>
          </w:p>
        </w:tc>
        <w:tc>
          <w:tcPr>
            <w:tcW w:w="400" w:type="pct"/>
            <w:noWrap/>
          </w:tcPr>
          <w:p w14:paraId="47091F35" w14:textId="68A9E625" w:rsidR="000D5020" w:rsidRPr="000D5020" w:rsidRDefault="003B4415"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50</w:t>
            </w:r>
            <w:r w:rsidR="000D5020" w:rsidRPr="000D5020">
              <w:rPr>
                <w:rFonts w:ascii="Cambria" w:hAnsi="Cambria"/>
              </w:rPr>
              <w:t>%</w:t>
            </w:r>
          </w:p>
        </w:tc>
        <w:tc>
          <w:tcPr>
            <w:tcW w:w="391" w:type="pct"/>
            <w:noWrap/>
          </w:tcPr>
          <w:p w14:paraId="43FF1C2E"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r w:rsidRPr="000D5020">
              <w:rPr>
                <w:rFonts w:ascii="Cambria" w:hAnsi="Cambria"/>
              </w:rPr>
              <w:t>40%</w:t>
            </w:r>
          </w:p>
        </w:tc>
        <w:tc>
          <w:tcPr>
            <w:tcW w:w="1272" w:type="pct"/>
            <w:noWrap/>
          </w:tcPr>
          <w:p w14:paraId="2CE8E814" w14:textId="77777777" w:rsidR="000D5020" w:rsidRPr="000D5020" w:rsidRDefault="000D5020" w:rsidP="000D502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F6935" w:rsidRPr="000D5020" w14:paraId="6689B3D5" w14:textId="77777777" w:rsidTr="00AF6935">
        <w:trPr>
          <w:cnfStyle w:val="000000010000" w:firstRow="0" w:lastRow="0" w:firstColumn="0" w:lastColumn="0" w:oddVBand="0" w:evenVBand="0" w:oddHBand="0" w:evenHBand="1" w:firstRowFirstColumn="0" w:firstRowLastColumn="0" w:lastRowFirstColumn="0" w:lastRowLastColumn="0"/>
          <w:trHeight w:val="1166"/>
          <w:jc w:val="center"/>
        </w:trPr>
        <w:tc>
          <w:tcPr>
            <w:cnfStyle w:val="001000000000" w:firstRow="0" w:lastRow="0" w:firstColumn="1" w:lastColumn="0" w:oddVBand="0" w:evenVBand="0" w:oddHBand="0" w:evenHBand="0" w:firstRowFirstColumn="0" w:firstRowLastColumn="0" w:lastRowFirstColumn="0" w:lastRowLastColumn="0"/>
            <w:tcW w:w="797" w:type="pct"/>
          </w:tcPr>
          <w:p w14:paraId="16FE2831" w14:textId="77777777" w:rsidR="000D5020" w:rsidRPr="000D5020" w:rsidRDefault="000D5020" w:rsidP="000D5020">
            <w:pPr>
              <w:rPr>
                <w:rFonts w:ascii="Cambria" w:eastAsiaTheme="minorHAnsi" w:hAnsi="Cambria" w:cstheme="minorBidi"/>
                <w:b w:val="0"/>
                <w:bCs w:val="0"/>
              </w:rPr>
            </w:pPr>
          </w:p>
        </w:tc>
        <w:tc>
          <w:tcPr>
            <w:tcW w:w="1004" w:type="pct"/>
          </w:tcPr>
          <w:p w14:paraId="2F58A1AA"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 xml:space="preserve">% of enrollees utilizing secondary health care services </w:t>
            </w:r>
          </w:p>
        </w:tc>
        <w:tc>
          <w:tcPr>
            <w:tcW w:w="381" w:type="pct"/>
            <w:noWrap/>
          </w:tcPr>
          <w:p w14:paraId="763EC3A2"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40%</w:t>
            </w:r>
          </w:p>
        </w:tc>
        <w:tc>
          <w:tcPr>
            <w:tcW w:w="348" w:type="pct"/>
            <w:noWrap/>
          </w:tcPr>
          <w:p w14:paraId="60E405A0" w14:textId="4C1916D8" w:rsidR="000D5020" w:rsidRPr="000D5020" w:rsidRDefault="000D5020" w:rsidP="003B4415">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3</w:t>
            </w:r>
            <w:r w:rsidR="003B4415">
              <w:rPr>
                <w:rFonts w:ascii="Cambria" w:hAnsi="Cambria"/>
              </w:rPr>
              <w:t>5</w:t>
            </w:r>
            <w:r w:rsidRPr="000D5020">
              <w:rPr>
                <w:rFonts w:ascii="Cambria" w:hAnsi="Cambria"/>
              </w:rPr>
              <w:t>%</w:t>
            </w:r>
          </w:p>
        </w:tc>
        <w:tc>
          <w:tcPr>
            <w:tcW w:w="406" w:type="pct"/>
            <w:noWrap/>
          </w:tcPr>
          <w:p w14:paraId="26B8BAFF" w14:textId="64D1F633" w:rsidR="000D5020" w:rsidRPr="000D5020" w:rsidRDefault="003B4415" w:rsidP="003B4415">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30</w:t>
            </w:r>
            <w:r w:rsidR="000D5020" w:rsidRPr="000D5020">
              <w:rPr>
                <w:rFonts w:ascii="Cambria" w:hAnsi="Cambria"/>
              </w:rPr>
              <w:t>%</w:t>
            </w:r>
          </w:p>
        </w:tc>
        <w:tc>
          <w:tcPr>
            <w:tcW w:w="400" w:type="pct"/>
            <w:noWrap/>
          </w:tcPr>
          <w:p w14:paraId="17EA8362" w14:textId="0DEE0431" w:rsidR="000D5020" w:rsidRPr="000D5020" w:rsidRDefault="000D5020" w:rsidP="003B4415">
            <w:pPr>
              <w:cnfStyle w:val="000000010000" w:firstRow="0" w:lastRow="0" w:firstColumn="0" w:lastColumn="0" w:oddVBand="0" w:evenVBand="0" w:oddHBand="0" w:evenHBand="1" w:firstRowFirstColumn="0" w:firstRowLastColumn="0" w:lastRowFirstColumn="0" w:lastRowLastColumn="0"/>
              <w:rPr>
                <w:rFonts w:ascii="Cambria" w:hAnsi="Cambria"/>
              </w:rPr>
            </w:pPr>
            <w:r w:rsidRPr="000D5020">
              <w:rPr>
                <w:rFonts w:ascii="Cambria" w:hAnsi="Cambria"/>
              </w:rPr>
              <w:t>2</w:t>
            </w:r>
            <w:r w:rsidR="003B4415">
              <w:rPr>
                <w:rFonts w:ascii="Cambria" w:hAnsi="Cambria"/>
              </w:rPr>
              <w:t>5</w:t>
            </w:r>
            <w:r w:rsidRPr="000D5020">
              <w:rPr>
                <w:rFonts w:ascii="Cambria" w:hAnsi="Cambria"/>
              </w:rPr>
              <w:t>%</w:t>
            </w:r>
          </w:p>
        </w:tc>
        <w:tc>
          <w:tcPr>
            <w:tcW w:w="391" w:type="pct"/>
            <w:noWrap/>
          </w:tcPr>
          <w:p w14:paraId="1ABF09AA"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bookmarkStart w:id="103" w:name="_GoBack"/>
            <w:bookmarkEnd w:id="103"/>
            <w:r w:rsidRPr="000D5020">
              <w:rPr>
                <w:rFonts w:ascii="Cambria" w:hAnsi="Cambria"/>
              </w:rPr>
              <w:t>20%</w:t>
            </w:r>
          </w:p>
        </w:tc>
        <w:tc>
          <w:tcPr>
            <w:tcW w:w="1272" w:type="pct"/>
            <w:noWrap/>
          </w:tcPr>
          <w:p w14:paraId="2DE2880A" w14:textId="77777777" w:rsidR="000D5020" w:rsidRPr="000D5020" w:rsidRDefault="000D5020" w:rsidP="000D5020">
            <w:pPr>
              <w:cnfStyle w:val="000000010000" w:firstRow="0" w:lastRow="0" w:firstColumn="0" w:lastColumn="0" w:oddVBand="0" w:evenVBand="0" w:oddHBand="0" w:evenHBand="1" w:firstRowFirstColumn="0" w:firstRowLastColumn="0" w:lastRowFirstColumn="0" w:lastRowLastColumn="0"/>
              <w:rPr>
                <w:rFonts w:ascii="Cambria" w:hAnsi="Cambria"/>
              </w:rPr>
            </w:pPr>
          </w:p>
        </w:tc>
      </w:tr>
    </w:tbl>
    <w:p w14:paraId="4BC4E82A" w14:textId="77777777" w:rsidR="00E64F24" w:rsidRPr="00E64F24" w:rsidRDefault="00E64F24" w:rsidP="00E64F24">
      <w:pPr>
        <w:rPr>
          <w:rFonts w:ascii="Cambria" w:hAnsi="Cambria"/>
          <w:sz w:val="24"/>
        </w:rPr>
      </w:pPr>
      <w:r w:rsidRPr="00E64F24">
        <w:rPr>
          <w:rFonts w:ascii="Cambria" w:hAnsi="Cambria Math" w:cs="Cambria Math"/>
          <w:sz w:val="24"/>
        </w:rPr>
        <w:t> </w:t>
      </w:r>
    </w:p>
    <w:p w14:paraId="5C0B81C7" w14:textId="77777777" w:rsidR="00AF6935" w:rsidRDefault="00AF6935">
      <w:pPr>
        <w:rPr>
          <w:rFonts w:ascii="Cambria" w:hAnsi="Cambria"/>
          <w:sz w:val="24"/>
        </w:rPr>
      </w:pPr>
      <w:r>
        <w:rPr>
          <w:rFonts w:ascii="Cambria" w:hAnsi="Cambria"/>
          <w:sz w:val="24"/>
        </w:rPr>
        <w:br w:type="page"/>
      </w:r>
    </w:p>
    <w:p w14:paraId="407E860F" w14:textId="4AD2F514" w:rsidR="00E64F24" w:rsidRPr="001722BE" w:rsidRDefault="00230CB5" w:rsidP="001722BE">
      <w:pPr>
        <w:pStyle w:val="Heading1"/>
        <w:spacing w:before="0" w:line="240" w:lineRule="auto"/>
        <w:jc w:val="center"/>
        <w:rPr>
          <w:rFonts w:ascii="Cambria" w:eastAsia="Times New Roman" w:hAnsi="Cambria" w:cs="Times New Roman"/>
          <w:b/>
          <w:color w:val="auto"/>
          <w:sz w:val="28"/>
          <w:szCs w:val="24"/>
          <w:lang w:val="en-GB"/>
        </w:rPr>
      </w:pPr>
      <w:bookmarkStart w:id="104" w:name="_Toc50669168"/>
      <w:r>
        <w:rPr>
          <w:rFonts w:ascii="Cambria" w:eastAsia="Times New Roman" w:hAnsi="Cambria" w:cs="Times New Roman"/>
          <w:b/>
          <w:color w:val="auto"/>
          <w:sz w:val="28"/>
          <w:szCs w:val="24"/>
          <w:lang w:val="en-GB"/>
        </w:rPr>
        <w:lastRenderedPageBreak/>
        <w:t>8.0</w:t>
      </w:r>
      <w:r>
        <w:rPr>
          <w:rFonts w:ascii="Cambria" w:eastAsia="Times New Roman" w:hAnsi="Cambria" w:cs="Times New Roman"/>
          <w:b/>
          <w:color w:val="auto"/>
          <w:sz w:val="28"/>
          <w:szCs w:val="24"/>
          <w:lang w:val="en-GB"/>
        </w:rPr>
        <w:tab/>
        <w:t xml:space="preserve">SECTION </w:t>
      </w:r>
      <w:r w:rsidR="00CF20B9">
        <w:rPr>
          <w:rFonts w:ascii="Cambria" w:eastAsia="Times New Roman" w:hAnsi="Cambria" w:cs="Times New Roman"/>
          <w:b/>
          <w:color w:val="auto"/>
          <w:sz w:val="28"/>
          <w:szCs w:val="24"/>
          <w:lang w:val="en-GB"/>
        </w:rPr>
        <w:t>E</w:t>
      </w:r>
      <w:r>
        <w:rPr>
          <w:rFonts w:ascii="Cambria" w:eastAsia="Times New Roman" w:hAnsi="Cambria" w:cs="Times New Roman"/>
          <w:b/>
          <w:color w:val="auto"/>
          <w:sz w:val="28"/>
          <w:szCs w:val="24"/>
          <w:lang w:val="en-GB"/>
        </w:rPr>
        <w:t>IGHT</w:t>
      </w:r>
      <w:r w:rsidR="00CF20B9">
        <w:rPr>
          <w:rFonts w:ascii="Cambria" w:eastAsia="Times New Roman" w:hAnsi="Cambria" w:cs="Times New Roman"/>
          <w:b/>
          <w:color w:val="auto"/>
          <w:sz w:val="28"/>
          <w:szCs w:val="24"/>
          <w:lang w:val="en-GB"/>
        </w:rPr>
        <w:t>:</w:t>
      </w:r>
      <w:r w:rsidR="00E64F24" w:rsidRPr="001722BE">
        <w:rPr>
          <w:rFonts w:ascii="Cambria" w:eastAsia="Times New Roman" w:hAnsi="Cambria" w:cs="Times New Roman"/>
          <w:b/>
          <w:color w:val="auto"/>
          <w:sz w:val="28"/>
          <w:szCs w:val="24"/>
          <w:lang w:val="en-GB"/>
        </w:rPr>
        <w:t xml:space="preserve"> OFFENCES, PENALTIES, SANCTIONS AND ARBITRATIONS</w:t>
      </w:r>
      <w:bookmarkEnd w:id="104"/>
    </w:p>
    <w:p w14:paraId="50E9D453" w14:textId="7777777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The Agency through her appointed officers may enter, inspects and audit any premises, books, accounts and records of any health care facility that has received payments under this Law at any time and may require the hospital or facility to verify in a manner prescribed, any information submitted to the Agency.  </w:t>
      </w:r>
    </w:p>
    <w:p w14:paraId="35835D0E" w14:textId="25CEB4E9"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Where health facility fail</w:t>
      </w:r>
      <w:r w:rsidR="00EC2552">
        <w:rPr>
          <w:rFonts w:ascii="Cambria" w:hAnsi="Cambria"/>
          <w:sz w:val="24"/>
        </w:rPr>
        <w:t>s</w:t>
      </w:r>
      <w:r w:rsidRPr="00E64F24">
        <w:rPr>
          <w:rFonts w:ascii="Cambria" w:hAnsi="Cambria"/>
          <w:sz w:val="24"/>
        </w:rPr>
        <w:t xml:space="preserve"> to keep the books, records and returns required under this Law or any regulations made there under the Agency may withhold payments due to it until the health care facility complies with the provisions of this Law and the Regulations made here under.</w:t>
      </w:r>
    </w:p>
    <w:p w14:paraId="0B95A0F4" w14:textId="7777777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Any person who produces to an admitting official of a health care facility or a medical practitioner or a member of his staff or to a person authorized by Law to provide other health services or a member of his staff, a registration certificate-</w:t>
      </w:r>
    </w:p>
    <w:p w14:paraId="064C7355" w14:textId="77777777" w:rsidR="00E64F24" w:rsidRPr="00E64F24" w:rsidRDefault="00E64F24" w:rsidP="00AF6935">
      <w:pPr>
        <w:ind w:left="1440" w:hanging="720"/>
        <w:rPr>
          <w:rFonts w:ascii="Cambria" w:hAnsi="Cambria"/>
          <w:sz w:val="24"/>
        </w:rPr>
      </w:pPr>
      <w:r w:rsidRPr="00E64F24">
        <w:rPr>
          <w:rFonts w:ascii="Cambria" w:hAnsi="Cambria"/>
          <w:sz w:val="24"/>
        </w:rPr>
        <w:t>I.</w:t>
      </w:r>
      <w:r w:rsidRPr="00E64F24">
        <w:rPr>
          <w:rFonts w:ascii="Cambria" w:hAnsi="Cambria"/>
          <w:sz w:val="24"/>
        </w:rPr>
        <w:tab/>
        <w:t xml:space="preserve">Knowing that the person named therein is not at the time of the production thereof, not covered under the Law; </w:t>
      </w:r>
    </w:p>
    <w:p w14:paraId="3DF12A51" w14:textId="52ECB087" w:rsidR="00E64F24" w:rsidRPr="00E64F24" w:rsidRDefault="00E64F24" w:rsidP="00AF6935">
      <w:pPr>
        <w:ind w:left="1440" w:hanging="720"/>
        <w:rPr>
          <w:rFonts w:ascii="Cambria" w:hAnsi="Cambria"/>
          <w:sz w:val="24"/>
        </w:rPr>
      </w:pPr>
      <w:r w:rsidRPr="00E64F24">
        <w:rPr>
          <w:rFonts w:ascii="Cambria" w:hAnsi="Cambria"/>
          <w:sz w:val="24"/>
        </w:rPr>
        <w:t>II.</w:t>
      </w:r>
      <w:r w:rsidRPr="00E64F24">
        <w:rPr>
          <w:rFonts w:ascii="Cambria" w:hAnsi="Cambria"/>
          <w:sz w:val="24"/>
        </w:rPr>
        <w:tab/>
        <w:t>Knowing that the person on behalf of whom and to facilitate whose treatment it is produced is not the person named</w:t>
      </w:r>
      <w:r w:rsidR="00EC2552">
        <w:rPr>
          <w:rFonts w:ascii="Cambria" w:hAnsi="Cambria"/>
          <w:sz w:val="24"/>
        </w:rPr>
        <w:t xml:space="preserve"> therein or a depende</w:t>
      </w:r>
      <w:r w:rsidRPr="00E64F24">
        <w:rPr>
          <w:rFonts w:ascii="Cambria" w:hAnsi="Cambria"/>
          <w:sz w:val="24"/>
        </w:rPr>
        <w:t>nt of that person;</w:t>
      </w:r>
    </w:p>
    <w:p w14:paraId="67F1463B" w14:textId="77777777" w:rsidR="00E64F24" w:rsidRPr="00E64F24" w:rsidRDefault="00E64F24" w:rsidP="00AF6935">
      <w:pPr>
        <w:ind w:left="1440" w:hanging="720"/>
        <w:rPr>
          <w:rFonts w:ascii="Cambria" w:hAnsi="Cambria"/>
          <w:sz w:val="24"/>
        </w:rPr>
      </w:pPr>
      <w:r w:rsidRPr="00E64F24">
        <w:rPr>
          <w:rFonts w:ascii="Cambria" w:hAnsi="Cambria"/>
          <w:sz w:val="24"/>
        </w:rPr>
        <w:t>III.</w:t>
      </w:r>
      <w:r w:rsidRPr="00E64F24">
        <w:rPr>
          <w:rFonts w:ascii="Cambria" w:hAnsi="Cambria"/>
          <w:sz w:val="24"/>
        </w:rPr>
        <w:tab/>
        <w:t>Commits an offence and shall on conviction liable to be sentenced to a maximum period of twelve (12) months imprisonment and pay a fine of Two Hundred and Fifty thousand naira (N250, 000.00) in addition to the cost of treatment incurred.</w:t>
      </w:r>
    </w:p>
    <w:p w14:paraId="2E203959" w14:textId="57C7C345" w:rsidR="00E64F24" w:rsidRPr="00E64F24" w:rsidRDefault="00EC2552" w:rsidP="00AF6935">
      <w:pPr>
        <w:ind w:left="720" w:hanging="720"/>
        <w:rPr>
          <w:rFonts w:ascii="Cambria" w:hAnsi="Cambria"/>
          <w:sz w:val="24"/>
        </w:rPr>
      </w:pPr>
      <w:r>
        <w:rPr>
          <w:rFonts w:ascii="Cambria" w:hAnsi="Cambria"/>
          <w:sz w:val="24"/>
        </w:rPr>
        <w:t>•</w:t>
      </w:r>
      <w:r>
        <w:rPr>
          <w:rFonts w:ascii="Cambria" w:hAnsi="Cambria"/>
          <w:sz w:val="24"/>
        </w:rPr>
        <w:tab/>
        <w:t>Any person or organiz</w:t>
      </w:r>
      <w:r w:rsidR="00E64F24" w:rsidRPr="00E64F24">
        <w:rPr>
          <w:rFonts w:ascii="Cambria" w:hAnsi="Cambria"/>
          <w:sz w:val="24"/>
        </w:rPr>
        <w:t>ation who connives with a health</w:t>
      </w:r>
      <w:r w:rsidR="00AF6935">
        <w:rPr>
          <w:rFonts w:ascii="Cambria" w:hAnsi="Cambria"/>
          <w:sz w:val="24"/>
        </w:rPr>
        <w:t xml:space="preserve"> </w:t>
      </w:r>
      <w:r w:rsidR="00E64F24" w:rsidRPr="00E64F24">
        <w:rPr>
          <w:rFonts w:ascii="Cambria" w:hAnsi="Cambria"/>
          <w:sz w:val="24"/>
        </w:rPr>
        <w:t>care</w:t>
      </w:r>
      <w:r w:rsidR="00AF6935">
        <w:rPr>
          <w:rFonts w:ascii="Cambria" w:hAnsi="Cambria"/>
          <w:sz w:val="24"/>
        </w:rPr>
        <w:t xml:space="preserve"> </w:t>
      </w:r>
      <w:r w:rsidR="00E64F24" w:rsidRPr="00E64F24">
        <w:rPr>
          <w:rFonts w:ascii="Cambria" w:hAnsi="Cambria"/>
          <w:sz w:val="24"/>
        </w:rPr>
        <w:t>practitioner or health care facility to receive</w:t>
      </w:r>
      <w:r w:rsidR="00AF6935">
        <w:rPr>
          <w:rFonts w:ascii="Cambria" w:hAnsi="Cambria"/>
          <w:sz w:val="24"/>
        </w:rPr>
        <w:t xml:space="preserve"> </w:t>
      </w:r>
      <w:r w:rsidR="00E64F24" w:rsidRPr="00E64F24">
        <w:rPr>
          <w:rFonts w:ascii="Cambria" w:hAnsi="Cambria"/>
          <w:sz w:val="24"/>
        </w:rPr>
        <w:t>cash</w:t>
      </w:r>
      <w:r w:rsidR="00AF6935">
        <w:rPr>
          <w:rFonts w:ascii="Cambria" w:hAnsi="Cambria"/>
          <w:sz w:val="24"/>
        </w:rPr>
        <w:t xml:space="preserve"> </w:t>
      </w:r>
      <w:r w:rsidR="00E64F24" w:rsidRPr="00E64F24">
        <w:rPr>
          <w:rFonts w:ascii="Cambria" w:hAnsi="Cambria"/>
          <w:sz w:val="24"/>
        </w:rPr>
        <w:t>either for services rendered or not rendered shall</w:t>
      </w:r>
      <w:r w:rsidR="00AF6935">
        <w:rPr>
          <w:rFonts w:ascii="Cambria" w:hAnsi="Cambria"/>
          <w:sz w:val="24"/>
        </w:rPr>
        <w:t xml:space="preserve"> </w:t>
      </w:r>
      <w:r w:rsidR="00E64F24" w:rsidRPr="00E64F24">
        <w:rPr>
          <w:rFonts w:ascii="Cambria" w:hAnsi="Cambria"/>
          <w:sz w:val="24"/>
        </w:rPr>
        <w:t>on conviction be liable to be sentenced to a maximum period of twelve (12) months imprisonment and pay a</w:t>
      </w:r>
      <w:r w:rsidR="00AF6935">
        <w:rPr>
          <w:rFonts w:ascii="Cambria" w:hAnsi="Cambria"/>
          <w:sz w:val="24"/>
        </w:rPr>
        <w:t xml:space="preserve"> </w:t>
      </w:r>
      <w:r w:rsidR="00E64F24" w:rsidRPr="00E64F24">
        <w:rPr>
          <w:rFonts w:ascii="Cambria" w:hAnsi="Cambria"/>
          <w:sz w:val="24"/>
        </w:rPr>
        <w:t xml:space="preserve">fine of Five Hundred thousand naira (N 500,000.00). </w:t>
      </w:r>
    </w:p>
    <w:p w14:paraId="2544E519" w14:textId="44D0F380"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Any health care practitioner who conniv</w:t>
      </w:r>
      <w:r w:rsidR="00EC2552">
        <w:rPr>
          <w:rFonts w:ascii="Cambria" w:hAnsi="Cambria"/>
          <w:sz w:val="24"/>
        </w:rPr>
        <w:t>es with an individual or organiz</w:t>
      </w:r>
      <w:r w:rsidRPr="00E64F24">
        <w:rPr>
          <w:rFonts w:ascii="Cambria" w:hAnsi="Cambria"/>
          <w:sz w:val="24"/>
        </w:rPr>
        <w:t>ation to give cash either for services rendered or not rendered shall on conviction liable to be sentenced to a maximum period of twelve (12) months imprisonment and pay a fine of Five Hundred Thousand Naira (N 500,000.00).</w:t>
      </w:r>
    </w:p>
    <w:p w14:paraId="5F15BAC9" w14:textId="0C60DC0B"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r>
      <w:r w:rsidR="00EC2552">
        <w:rPr>
          <w:rFonts w:ascii="Cambria" w:hAnsi="Cambria"/>
          <w:sz w:val="24"/>
        </w:rPr>
        <w:t>Any health care provider/organiz</w:t>
      </w:r>
      <w:r w:rsidRPr="00E64F24">
        <w:rPr>
          <w:rFonts w:ascii="Cambria" w:hAnsi="Cambria"/>
          <w:sz w:val="24"/>
        </w:rPr>
        <w:t>ation who conniv</w:t>
      </w:r>
      <w:r w:rsidR="00EC2552">
        <w:rPr>
          <w:rFonts w:ascii="Cambria" w:hAnsi="Cambria"/>
          <w:sz w:val="24"/>
        </w:rPr>
        <w:t>es with an individual or organiz</w:t>
      </w:r>
      <w:r w:rsidRPr="00E64F24">
        <w:rPr>
          <w:rFonts w:ascii="Cambria" w:hAnsi="Cambria"/>
          <w:sz w:val="24"/>
        </w:rPr>
        <w:t>ation to give cash either for services rendered or not rendered shall on conviction liable to pay a fine of Two Million Naira (N2, 000,000.00) and shall be disengaged from the Sokoto State Contributory Healthcare Scheme.</w:t>
      </w:r>
    </w:p>
    <w:p w14:paraId="5FAB8E87" w14:textId="7777777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Any member or agent of the Agency who fails, without reasonable cause, to comply with a requirement of an auditor under subsection (2) of Section 22 of this Law, commits an offence and is liable on conviction to a fine not exceeding N100,000 or imprisonment for a term not exceeding three months or to both such fine and imprisonment.</w:t>
      </w:r>
    </w:p>
    <w:p w14:paraId="5387C542" w14:textId="13C848D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 xml:space="preserve">Any person or organization who fails to pay into the account of the agency an organization or association and within the specified period any contribution liable to be paid under this Bill; or deducts the contribution from the employee’s wages </w:t>
      </w:r>
      <w:r w:rsidRPr="00E64F24">
        <w:rPr>
          <w:rFonts w:ascii="Cambria" w:hAnsi="Cambria"/>
          <w:sz w:val="24"/>
        </w:rPr>
        <w:lastRenderedPageBreak/>
        <w:t>and withholds the contribution or refuses or neglects to remit</w:t>
      </w:r>
      <w:r w:rsidR="00EC2552">
        <w:rPr>
          <w:rFonts w:ascii="Cambria" w:hAnsi="Cambria"/>
          <w:sz w:val="24"/>
        </w:rPr>
        <w:t xml:space="preserve"> the contribution to the organiz</w:t>
      </w:r>
      <w:r w:rsidRPr="00E64F24">
        <w:rPr>
          <w:rFonts w:ascii="Cambria" w:hAnsi="Cambria"/>
          <w:sz w:val="24"/>
        </w:rPr>
        <w:t>ation or association concerned within the specified time, commits an offence. is liable on conviction-In the case of a first offence, to a fine of not less than Two Million Naira (N2, 000,000.00) or imprisonment for a term not exceeding two years or to both s</w:t>
      </w:r>
      <w:r w:rsidR="00EC2552">
        <w:rPr>
          <w:rFonts w:ascii="Cambria" w:hAnsi="Cambria"/>
          <w:sz w:val="24"/>
        </w:rPr>
        <w:t>uch fine and imprisonment; and i</w:t>
      </w:r>
      <w:r w:rsidRPr="00E64F24">
        <w:rPr>
          <w:rFonts w:ascii="Cambria" w:hAnsi="Cambria"/>
          <w:sz w:val="24"/>
        </w:rPr>
        <w:t>n the case of a second or subsequent offence, to a fine of not less than Five Million Naira (N5, 000,000.00) or imprisonment for a term not exceeding five years or less than two years or to both such fine and imprisonment.</w:t>
      </w:r>
    </w:p>
    <w:p w14:paraId="1AA74441" w14:textId="7777777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Any health care practitioner engaged in the scheme who fails to comply with the provision of subsection (2) of Section 33 above commits an offence and liable on conviction to his disengagement from the scheme.</w:t>
      </w:r>
    </w:p>
    <w:p w14:paraId="1DF22BD6" w14:textId="7777777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Any person who contravenes the provisions of subsection (1) of Section 44 of this Law commits an offence and is liable on conviction to a fine of not less than Fifty Thousand Naira (N50,000.00) or imprisonment for a term not exceeding two years or to both such fine and imprisonment.</w:t>
      </w:r>
    </w:p>
    <w:p w14:paraId="6E886963" w14:textId="77777777" w:rsidR="00E64F24" w:rsidRPr="00E64F24" w:rsidRDefault="00E64F24" w:rsidP="00AF6935">
      <w:pPr>
        <w:ind w:left="720" w:hanging="720"/>
        <w:rPr>
          <w:rFonts w:ascii="Cambria" w:hAnsi="Cambria"/>
          <w:sz w:val="24"/>
        </w:rPr>
      </w:pPr>
      <w:r w:rsidRPr="00E64F24">
        <w:rPr>
          <w:rFonts w:ascii="Cambria" w:hAnsi="Cambria"/>
          <w:sz w:val="24"/>
        </w:rPr>
        <w:t>•</w:t>
      </w:r>
      <w:r w:rsidRPr="00E64F24">
        <w:rPr>
          <w:rFonts w:ascii="Cambria" w:hAnsi="Cambria"/>
          <w:sz w:val="24"/>
        </w:rPr>
        <w:tab/>
        <w:t>Where an offence under this Law has been committed by a body corporate or firm or other association of individuals, a person who at the time of the offence-</w:t>
      </w:r>
    </w:p>
    <w:p w14:paraId="023FE119" w14:textId="77777777" w:rsidR="00E64F24" w:rsidRPr="00E64F24" w:rsidRDefault="00E64F24" w:rsidP="00AF6935">
      <w:pPr>
        <w:ind w:left="720"/>
        <w:rPr>
          <w:rFonts w:ascii="Cambria" w:hAnsi="Cambria"/>
          <w:sz w:val="24"/>
        </w:rPr>
      </w:pPr>
      <w:r w:rsidRPr="00E64F24">
        <w:rPr>
          <w:rFonts w:ascii="Cambria" w:hAnsi="Cambria"/>
          <w:sz w:val="24"/>
        </w:rPr>
        <w:t>(a)</w:t>
      </w:r>
      <w:r w:rsidRPr="00E64F24">
        <w:rPr>
          <w:rFonts w:ascii="Cambria" w:hAnsi="Cambria"/>
          <w:sz w:val="24"/>
        </w:rPr>
        <w:tab/>
        <w:t>Was an officer of the body corporate, firm or other association; or</w:t>
      </w:r>
    </w:p>
    <w:p w14:paraId="67AB1F5F" w14:textId="77777777" w:rsidR="00E64F24" w:rsidRPr="00E64F24" w:rsidRDefault="00E64F24" w:rsidP="00AF6935">
      <w:pPr>
        <w:ind w:left="1440" w:hanging="720"/>
        <w:rPr>
          <w:rFonts w:ascii="Cambria" w:hAnsi="Cambria"/>
          <w:sz w:val="24"/>
        </w:rPr>
      </w:pPr>
      <w:r w:rsidRPr="00E64F24">
        <w:rPr>
          <w:rFonts w:ascii="Cambria" w:hAnsi="Cambria"/>
          <w:sz w:val="24"/>
        </w:rPr>
        <w:t>(b)</w:t>
      </w:r>
      <w:r w:rsidRPr="00E64F24">
        <w:rPr>
          <w:rFonts w:ascii="Cambria" w:hAnsi="Cambria"/>
          <w:sz w:val="24"/>
        </w:rPr>
        <w:tab/>
        <w:t>Was purporting to act in the capacity of an officer or the body corporate, firm or other association, is deemed to have committed the offence and liable to be prosecuted and punished for the offence in like manner as if he had himself committed the offence, unless he proves that the commission or omission constituting the offence took place without his knowledge, consent or connivance.</w:t>
      </w:r>
    </w:p>
    <w:p w14:paraId="2ADF6E8F" w14:textId="77777777" w:rsidR="00E64F24" w:rsidRPr="00E64F24" w:rsidRDefault="00E64F24" w:rsidP="00E64F24">
      <w:pPr>
        <w:rPr>
          <w:rFonts w:ascii="Cambria" w:hAnsi="Cambria"/>
          <w:sz w:val="24"/>
        </w:rPr>
      </w:pPr>
      <w:r w:rsidRPr="00E64F24">
        <w:rPr>
          <w:rFonts w:ascii="Cambria" w:hAnsi="Cambria"/>
          <w:sz w:val="24"/>
        </w:rPr>
        <w:t>•</w:t>
      </w:r>
      <w:r w:rsidRPr="00E64F24">
        <w:rPr>
          <w:rFonts w:ascii="Cambria" w:hAnsi="Cambria"/>
          <w:sz w:val="24"/>
        </w:rPr>
        <w:tab/>
        <w:t>In this section, “officer” includes-</w:t>
      </w:r>
    </w:p>
    <w:p w14:paraId="58A135C5" w14:textId="77777777" w:rsidR="00E64F24" w:rsidRPr="00E64F24" w:rsidRDefault="00E64F24" w:rsidP="00AF6935">
      <w:pPr>
        <w:ind w:left="1440" w:hanging="720"/>
        <w:rPr>
          <w:rFonts w:ascii="Cambria" w:hAnsi="Cambria"/>
          <w:sz w:val="24"/>
        </w:rPr>
      </w:pPr>
      <w:r w:rsidRPr="00E64F24">
        <w:rPr>
          <w:rFonts w:ascii="Cambria" w:hAnsi="Cambria"/>
          <w:sz w:val="24"/>
        </w:rPr>
        <w:t>(a)</w:t>
      </w:r>
      <w:r w:rsidRPr="00E64F24">
        <w:rPr>
          <w:rFonts w:ascii="Cambria" w:hAnsi="Cambria"/>
          <w:sz w:val="24"/>
        </w:rPr>
        <w:tab/>
        <w:t>In the case of Ministries, Departments and Agencies (MDAs) the accounting officer;</w:t>
      </w:r>
    </w:p>
    <w:p w14:paraId="3B98ADE5" w14:textId="77777777" w:rsidR="00E64F24" w:rsidRPr="00E64F24" w:rsidRDefault="00E64F24" w:rsidP="00AF6935">
      <w:pPr>
        <w:ind w:left="1440" w:hanging="720"/>
        <w:rPr>
          <w:rFonts w:ascii="Cambria" w:hAnsi="Cambria"/>
          <w:sz w:val="24"/>
        </w:rPr>
      </w:pPr>
      <w:r w:rsidRPr="00E64F24">
        <w:rPr>
          <w:rFonts w:ascii="Cambria" w:hAnsi="Cambria"/>
          <w:sz w:val="24"/>
        </w:rPr>
        <w:t>(b)</w:t>
      </w:r>
      <w:r w:rsidRPr="00E64F24">
        <w:rPr>
          <w:rFonts w:ascii="Cambria" w:hAnsi="Cambria"/>
          <w:sz w:val="24"/>
        </w:rPr>
        <w:tab/>
        <w:t>In the case of a body corporate, a Director, Chief Executive by whatever name called, Manager and Secretary of the body corporate;</w:t>
      </w:r>
    </w:p>
    <w:p w14:paraId="6B53F02C" w14:textId="77777777" w:rsidR="00BA2602" w:rsidRPr="00E64F24" w:rsidRDefault="00E64F24" w:rsidP="00AF6935">
      <w:pPr>
        <w:ind w:left="1440" w:hanging="720"/>
        <w:rPr>
          <w:rFonts w:ascii="Cambria" w:hAnsi="Cambria"/>
          <w:sz w:val="24"/>
        </w:rPr>
      </w:pPr>
      <w:r w:rsidRPr="00E64F24">
        <w:rPr>
          <w:rFonts w:ascii="Cambria" w:hAnsi="Cambria"/>
          <w:sz w:val="24"/>
        </w:rPr>
        <w:t>(c)</w:t>
      </w:r>
      <w:r w:rsidRPr="00E64F24">
        <w:rPr>
          <w:rFonts w:ascii="Cambria" w:hAnsi="Cambria"/>
          <w:sz w:val="24"/>
        </w:rPr>
        <w:tab/>
        <w:t>In the case of a firm, a partner, manager and secretary of the firm; and In the case of any other association of individuals, a person involved in the management of the affairs of the association.</w:t>
      </w:r>
    </w:p>
    <w:sectPr w:rsidR="00BA2602" w:rsidRPr="00E64F24" w:rsidSect="00E64F2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5E3E" w14:textId="77777777" w:rsidR="003F0081" w:rsidRDefault="003F0081" w:rsidP="006E5A96">
      <w:pPr>
        <w:spacing w:before="0"/>
      </w:pPr>
      <w:r>
        <w:separator/>
      </w:r>
    </w:p>
  </w:endnote>
  <w:endnote w:type="continuationSeparator" w:id="0">
    <w:p w14:paraId="2EF3663F" w14:textId="77777777" w:rsidR="003F0081" w:rsidRDefault="003F0081" w:rsidP="006E5A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8"/>
        <w:szCs w:val="28"/>
      </w:rPr>
      <w:id w:val="6463126"/>
      <w:docPartObj>
        <w:docPartGallery w:val="Page Numbers (Bottom of Page)"/>
        <w:docPartUnique/>
      </w:docPartObj>
    </w:sdtPr>
    <w:sdtEndPr/>
    <w:sdtContent>
      <w:p w14:paraId="299A2ADA" w14:textId="5B6AE9F9" w:rsidR="003E0579" w:rsidRPr="006E5A96" w:rsidRDefault="003E0579" w:rsidP="006E5A96">
        <w:pPr>
          <w:pStyle w:val="Footer"/>
          <w:jc w:val="center"/>
          <w:rPr>
            <w:rFonts w:ascii="Cambria" w:hAnsi="Cambria"/>
            <w:sz w:val="28"/>
            <w:szCs w:val="28"/>
          </w:rPr>
        </w:pPr>
        <w:r w:rsidRPr="006E5A96">
          <w:rPr>
            <w:rFonts w:ascii="Cambria" w:hAnsi="Cambria"/>
            <w:sz w:val="28"/>
            <w:szCs w:val="28"/>
          </w:rPr>
          <w:fldChar w:fldCharType="begin"/>
        </w:r>
        <w:r w:rsidRPr="006E5A96">
          <w:rPr>
            <w:rFonts w:ascii="Cambria" w:hAnsi="Cambria"/>
            <w:sz w:val="28"/>
            <w:szCs w:val="28"/>
          </w:rPr>
          <w:instrText xml:space="preserve"> PAGE   \* MERGEFORMAT </w:instrText>
        </w:r>
        <w:r w:rsidRPr="006E5A96">
          <w:rPr>
            <w:rFonts w:ascii="Cambria" w:hAnsi="Cambria"/>
            <w:sz w:val="28"/>
            <w:szCs w:val="28"/>
          </w:rPr>
          <w:fldChar w:fldCharType="separate"/>
        </w:r>
        <w:r w:rsidR="003B4415">
          <w:rPr>
            <w:rFonts w:ascii="Cambria" w:hAnsi="Cambria"/>
            <w:noProof/>
            <w:sz w:val="28"/>
            <w:szCs w:val="28"/>
          </w:rPr>
          <w:t>50</w:t>
        </w:r>
        <w:r w:rsidRPr="006E5A96">
          <w:rPr>
            <w:rFonts w:ascii="Cambria" w:hAnsi="Cambr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8896" w14:textId="77777777" w:rsidR="003F0081" w:rsidRDefault="003F0081" w:rsidP="006E5A96">
      <w:pPr>
        <w:spacing w:before="0"/>
      </w:pPr>
      <w:r>
        <w:separator/>
      </w:r>
    </w:p>
  </w:footnote>
  <w:footnote w:type="continuationSeparator" w:id="0">
    <w:p w14:paraId="5CCA9EC6" w14:textId="77777777" w:rsidR="003F0081" w:rsidRDefault="003F0081" w:rsidP="006E5A9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7F8E70A"/>
    <w:lvl w:ilvl="0" w:tplc="0834F434">
      <w:start w:val="1"/>
      <w:numFmt w:val="bullet"/>
      <w:lvlText w:val=""/>
      <w:lvlJc w:val="left"/>
      <w:pPr>
        <w:tabs>
          <w:tab w:val="left" w:pos="720"/>
        </w:tabs>
        <w:ind w:left="720" w:hanging="360"/>
      </w:pPr>
      <w:rPr>
        <w:rFonts w:ascii="Wingdings 2" w:hAnsi="Wingdings 2" w:hint="default"/>
      </w:rPr>
    </w:lvl>
    <w:lvl w:ilvl="1" w:tplc="071CFB1E" w:tentative="1">
      <w:start w:val="1"/>
      <w:numFmt w:val="bullet"/>
      <w:lvlText w:val=""/>
      <w:lvlJc w:val="left"/>
      <w:pPr>
        <w:tabs>
          <w:tab w:val="left" w:pos="1440"/>
        </w:tabs>
        <w:ind w:left="1440" w:hanging="360"/>
      </w:pPr>
      <w:rPr>
        <w:rFonts w:ascii="Wingdings 2" w:hAnsi="Wingdings 2" w:hint="default"/>
      </w:rPr>
    </w:lvl>
    <w:lvl w:ilvl="2" w:tplc="6D12B1F8" w:tentative="1">
      <w:start w:val="1"/>
      <w:numFmt w:val="bullet"/>
      <w:lvlText w:val=""/>
      <w:lvlJc w:val="left"/>
      <w:pPr>
        <w:tabs>
          <w:tab w:val="left" w:pos="2160"/>
        </w:tabs>
        <w:ind w:left="2160" w:hanging="360"/>
      </w:pPr>
      <w:rPr>
        <w:rFonts w:ascii="Wingdings 2" w:hAnsi="Wingdings 2" w:hint="default"/>
      </w:rPr>
    </w:lvl>
    <w:lvl w:ilvl="3" w:tplc="2522DEBA" w:tentative="1">
      <w:start w:val="1"/>
      <w:numFmt w:val="bullet"/>
      <w:lvlText w:val=""/>
      <w:lvlJc w:val="left"/>
      <w:pPr>
        <w:tabs>
          <w:tab w:val="left" w:pos="2880"/>
        </w:tabs>
        <w:ind w:left="2880" w:hanging="360"/>
      </w:pPr>
      <w:rPr>
        <w:rFonts w:ascii="Wingdings 2" w:hAnsi="Wingdings 2" w:hint="default"/>
      </w:rPr>
    </w:lvl>
    <w:lvl w:ilvl="4" w:tplc="32E62606" w:tentative="1">
      <w:start w:val="1"/>
      <w:numFmt w:val="bullet"/>
      <w:lvlText w:val=""/>
      <w:lvlJc w:val="left"/>
      <w:pPr>
        <w:tabs>
          <w:tab w:val="left" w:pos="3600"/>
        </w:tabs>
        <w:ind w:left="3600" w:hanging="360"/>
      </w:pPr>
      <w:rPr>
        <w:rFonts w:ascii="Wingdings 2" w:hAnsi="Wingdings 2" w:hint="default"/>
      </w:rPr>
    </w:lvl>
    <w:lvl w:ilvl="5" w:tplc="0218B83C" w:tentative="1">
      <w:start w:val="1"/>
      <w:numFmt w:val="bullet"/>
      <w:lvlText w:val=""/>
      <w:lvlJc w:val="left"/>
      <w:pPr>
        <w:tabs>
          <w:tab w:val="left" w:pos="4320"/>
        </w:tabs>
        <w:ind w:left="4320" w:hanging="360"/>
      </w:pPr>
      <w:rPr>
        <w:rFonts w:ascii="Wingdings 2" w:hAnsi="Wingdings 2" w:hint="default"/>
      </w:rPr>
    </w:lvl>
    <w:lvl w:ilvl="6" w:tplc="72801A7C" w:tentative="1">
      <w:start w:val="1"/>
      <w:numFmt w:val="bullet"/>
      <w:lvlText w:val=""/>
      <w:lvlJc w:val="left"/>
      <w:pPr>
        <w:tabs>
          <w:tab w:val="left" w:pos="5040"/>
        </w:tabs>
        <w:ind w:left="5040" w:hanging="360"/>
      </w:pPr>
      <w:rPr>
        <w:rFonts w:ascii="Wingdings 2" w:hAnsi="Wingdings 2" w:hint="default"/>
      </w:rPr>
    </w:lvl>
    <w:lvl w:ilvl="7" w:tplc="7CC051D8" w:tentative="1">
      <w:start w:val="1"/>
      <w:numFmt w:val="bullet"/>
      <w:lvlText w:val=""/>
      <w:lvlJc w:val="left"/>
      <w:pPr>
        <w:tabs>
          <w:tab w:val="left" w:pos="5760"/>
        </w:tabs>
        <w:ind w:left="5760" w:hanging="360"/>
      </w:pPr>
      <w:rPr>
        <w:rFonts w:ascii="Wingdings 2" w:hAnsi="Wingdings 2" w:hint="default"/>
      </w:rPr>
    </w:lvl>
    <w:lvl w:ilvl="8" w:tplc="57862B06" w:tentative="1">
      <w:start w:val="1"/>
      <w:numFmt w:val="bullet"/>
      <w:lvlText w:val=""/>
      <w:lvlJc w:val="left"/>
      <w:pPr>
        <w:tabs>
          <w:tab w:val="left" w:pos="6480"/>
        </w:tabs>
        <w:ind w:left="6480" w:hanging="360"/>
      </w:pPr>
      <w:rPr>
        <w:rFonts w:ascii="Wingdings 2" w:hAnsi="Wingdings 2" w:hint="default"/>
      </w:rPr>
    </w:lvl>
  </w:abstractNum>
  <w:abstractNum w:abstractNumId="1" w15:restartNumberingAfterBreak="0">
    <w:nsid w:val="00000010"/>
    <w:multiLevelType w:val="hybridMultilevel"/>
    <w:tmpl w:val="E168FAD6"/>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0000016"/>
    <w:multiLevelType w:val="hybridMultilevel"/>
    <w:tmpl w:val="5CB4F808"/>
    <w:lvl w:ilvl="0" w:tplc="08090001">
      <w:start w:val="1"/>
      <w:numFmt w:val="bullet"/>
      <w:lvlText w:val=""/>
      <w:lvlJc w:val="left"/>
      <w:pPr>
        <w:tabs>
          <w:tab w:val="left" w:pos="720"/>
        </w:tabs>
        <w:ind w:left="720" w:hanging="360"/>
      </w:pPr>
      <w:rPr>
        <w:rFonts w:ascii="Symbol" w:hAnsi="Symbol" w:hint="default"/>
      </w:rPr>
    </w:lvl>
    <w:lvl w:ilvl="1" w:tplc="E5C2E834" w:tentative="1">
      <w:start w:val="1"/>
      <w:numFmt w:val="bullet"/>
      <w:lvlText w:val=""/>
      <w:lvlJc w:val="left"/>
      <w:pPr>
        <w:tabs>
          <w:tab w:val="left" w:pos="1440"/>
        </w:tabs>
        <w:ind w:left="1440" w:hanging="360"/>
      </w:pPr>
      <w:rPr>
        <w:rFonts w:ascii="Wingdings 2" w:hAnsi="Wingdings 2" w:hint="default"/>
      </w:rPr>
    </w:lvl>
    <w:lvl w:ilvl="2" w:tplc="D7A67C98" w:tentative="1">
      <w:start w:val="1"/>
      <w:numFmt w:val="bullet"/>
      <w:lvlText w:val=""/>
      <w:lvlJc w:val="left"/>
      <w:pPr>
        <w:tabs>
          <w:tab w:val="left" w:pos="2160"/>
        </w:tabs>
        <w:ind w:left="2160" w:hanging="360"/>
      </w:pPr>
      <w:rPr>
        <w:rFonts w:ascii="Wingdings 2" w:hAnsi="Wingdings 2" w:hint="default"/>
      </w:rPr>
    </w:lvl>
    <w:lvl w:ilvl="3" w:tplc="42A62AD6" w:tentative="1">
      <w:start w:val="1"/>
      <w:numFmt w:val="bullet"/>
      <w:lvlText w:val=""/>
      <w:lvlJc w:val="left"/>
      <w:pPr>
        <w:tabs>
          <w:tab w:val="left" w:pos="2880"/>
        </w:tabs>
        <w:ind w:left="2880" w:hanging="360"/>
      </w:pPr>
      <w:rPr>
        <w:rFonts w:ascii="Wingdings 2" w:hAnsi="Wingdings 2" w:hint="default"/>
      </w:rPr>
    </w:lvl>
    <w:lvl w:ilvl="4" w:tplc="E32E1328" w:tentative="1">
      <w:start w:val="1"/>
      <w:numFmt w:val="bullet"/>
      <w:lvlText w:val=""/>
      <w:lvlJc w:val="left"/>
      <w:pPr>
        <w:tabs>
          <w:tab w:val="left" w:pos="3600"/>
        </w:tabs>
        <w:ind w:left="3600" w:hanging="360"/>
      </w:pPr>
      <w:rPr>
        <w:rFonts w:ascii="Wingdings 2" w:hAnsi="Wingdings 2" w:hint="default"/>
      </w:rPr>
    </w:lvl>
    <w:lvl w:ilvl="5" w:tplc="2ABA8362" w:tentative="1">
      <w:start w:val="1"/>
      <w:numFmt w:val="bullet"/>
      <w:lvlText w:val=""/>
      <w:lvlJc w:val="left"/>
      <w:pPr>
        <w:tabs>
          <w:tab w:val="left" w:pos="4320"/>
        </w:tabs>
        <w:ind w:left="4320" w:hanging="360"/>
      </w:pPr>
      <w:rPr>
        <w:rFonts w:ascii="Wingdings 2" w:hAnsi="Wingdings 2" w:hint="default"/>
      </w:rPr>
    </w:lvl>
    <w:lvl w:ilvl="6" w:tplc="C9EAC38E" w:tentative="1">
      <w:start w:val="1"/>
      <w:numFmt w:val="bullet"/>
      <w:lvlText w:val=""/>
      <w:lvlJc w:val="left"/>
      <w:pPr>
        <w:tabs>
          <w:tab w:val="left" w:pos="5040"/>
        </w:tabs>
        <w:ind w:left="5040" w:hanging="360"/>
      </w:pPr>
      <w:rPr>
        <w:rFonts w:ascii="Wingdings 2" w:hAnsi="Wingdings 2" w:hint="default"/>
      </w:rPr>
    </w:lvl>
    <w:lvl w:ilvl="7" w:tplc="D458D374" w:tentative="1">
      <w:start w:val="1"/>
      <w:numFmt w:val="bullet"/>
      <w:lvlText w:val=""/>
      <w:lvlJc w:val="left"/>
      <w:pPr>
        <w:tabs>
          <w:tab w:val="left" w:pos="5760"/>
        </w:tabs>
        <w:ind w:left="5760" w:hanging="360"/>
      </w:pPr>
      <w:rPr>
        <w:rFonts w:ascii="Wingdings 2" w:hAnsi="Wingdings 2" w:hint="default"/>
      </w:rPr>
    </w:lvl>
    <w:lvl w:ilvl="8" w:tplc="8A52F620" w:tentative="1">
      <w:start w:val="1"/>
      <w:numFmt w:val="bullet"/>
      <w:lvlText w:val=""/>
      <w:lvlJc w:val="left"/>
      <w:pPr>
        <w:tabs>
          <w:tab w:val="left" w:pos="6480"/>
        </w:tabs>
        <w:ind w:left="6480" w:hanging="360"/>
      </w:pPr>
      <w:rPr>
        <w:rFonts w:ascii="Wingdings 2" w:hAnsi="Wingdings 2" w:hint="default"/>
      </w:rPr>
    </w:lvl>
  </w:abstractNum>
  <w:abstractNum w:abstractNumId="3" w15:restartNumberingAfterBreak="0">
    <w:nsid w:val="0000001A"/>
    <w:multiLevelType w:val="multilevel"/>
    <w:tmpl w:val="8F88BB7E"/>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 w15:restartNumberingAfterBreak="0">
    <w:nsid w:val="03FE463B"/>
    <w:multiLevelType w:val="multilevel"/>
    <w:tmpl w:val="875C57B6"/>
    <w:lvl w:ilvl="0">
      <w:start w:val="1"/>
      <w:numFmt w:val="bullet"/>
      <w:lvlText w:val=""/>
      <w:lvlJc w:val="left"/>
      <w:pPr>
        <w:ind w:left="108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844384C"/>
    <w:multiLevelType w:val="multilevel"/>
    <w:tmpl w:val="875C57B6"/>
    <w:lvl w:ilvl="0">
      <w:start w:val="1"/>
      <w:numFmt w:val="bullet"/>
      <w:lvlText w:val=""/>
      <w:lvlJc w:val="left"/>
      <w:pPr>
        <w:ind w:left="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6" w15:restartNumberingAfterBreak="0">
    <w:nsid w:val="0971524F"/>
    <w:multiLevelType w:val="hybridMultilevel"/>
    <w:tmpl w:val="E4786528"/>
    <w:lvl w:ilvl="0" w:tplc="BA06037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AA2C98"/>
    <w:multiLevelType w:val="multilevel"/>
    <w:tmpl w:val="875C57B6"/>
    <w:lvl w:ilvl="0">
      <w:start w:val="1"/>
      <w:numFmt w:val="bullet"/>
      <w:lvlText w:val=""/>
      <w:lvlJc w:val="left"/>
      <w:pPr>
        <w:ind w:left="108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D4E23A9"/>
    <w:multiLevelType w:val="multilevel"/>
    <w:tmpl w:val="875C57B6"/>
    <w:lvl w:ilvl="0">
      <w:start w:val="1"/>
      <w:numFmt w:val="bullet"/>
      <w:lvlText w:val=""/>
      <w:lvlJc w:val="left"/>
      <w:pPr>
        <w:ind w:left="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9" w15:restartNumberingAfterBreak="0">
    <w:nsid w:val="0E0C11BE"/>
    <w:multiLevelType w:val="multilevel"/>
    <w:tmpl w:val="45901634"/>
    <w:lvl w:ilvl="0">
      <w:start w:val="1"/>
      <w:numFmt w:val="bullet"/>
      <w:lvlText w:val=""/>
      <w:lvlJc w:val="left"/>
      <w:pPr>
        <w:ind w:left="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0EF91166"/>
    <w:multiLevelType w:val="hybridMultilevel"/>
    <w:tmpl w:val="DA46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437DB"/>
    <w:multiLevelType w:val="multilevel"/>
    <w:tmpl w:val="8F88BB7E"/>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2" w15:restartNumberingAfterBreak="0">
    <w:nsid w:val="0F7B1444"/>
    <w:multiLevelType w:val="multilevel"/>
    <w:tmpl w:val="875C57B6"/>
    <w:lvl w:ilvl="0">
      <w:start w:val="1"/>
      <w:numFmt w:val="bullet"/>
      <w:lvlText w:val=""/>
      <w:lvlJc w:val="left"/>
      <w:pPr>
        <w:ind w:left="1080" w:firstLine="360"/>
      </w:pPr>
      <w:rPr>
        <w:rFonts w:ascii="Symbol" w:hAnsi="Symbol" w:hint="default"/>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0FDC2F3E"/>
    <w:multiLevelType w:val="multilevel"/>
    <w:tmpl w:val="BA5C07BA"/>
    <w:lvl w:ilvl="0">
      <w:start w:val="1"/>
      <w:numFmt w:val="bullet"/>
      <w:lvlText w:val=""/>
      <w:lvlJc w:val="left"/>
      <w:pPr>
        <w:ind w:left="108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02760DD"/>
    <w:multiLevelType w:val="hybridMultilevel"/>
    <w:tmpl w:val="820472F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6B5553E"/>
    <w:multiLevelType w:val="multilevel"/>
    <w:tmpl w:val="45901634"/>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6" w15:restartNumberingAfterBreak="0">
    <w:nsid w:val="197D04F5"/>
    <w:multiLevelType w:val="multilevel"/>
    <w:tmpl w:val="BA5C07BA"/>
    <w:lvl w:ilvl="0">
      <w:start w:val="1"/>
      <w:numFmt w:val="bullet"/>
      <w:lvlText w:val=""/>
      <w:lvlJc w:val="left"/>
      <w:pPr>
        <w:ind w:left="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EAA079B"/>
    <w:multiLevelType w:val="hybridMultilevel"/>
    <w:tmpl w:val="C9BE086C"/>
    <w:lvl w:ilvl="0" w:tplc="0409000B">
      <w:start w:val="1"/>
      <w:numFmt w:val="bullet"/>
      <w:lvlText w:val=""/>
      <w:lvlJc w:val="left"/>
      <w:pPr>
        <w:ind w:left="720" w:hanging="360"/>
      </w:pPr>
      <w:rPr>
        <w:rFonts w:ascii="Wingdings" w:hAnsi="Wingdings" w:hint="default"/>
      </w:rPr>
    </w:lvl>
    <w:lvl w:ilvl="1" w:tplc="558673D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84E12"/>
    <w:multiLevelType w:val="multilevel"/>
    <w:tmpl w:val="91D8B76C"/>
    <w:lvl w:ilvl="0">
      <w:start w:val="1"/>
      <w:numFmt w:val="decimal"/>
      <w:lvlText w:val="%1."/>
      <w:lvlJc w:val="left"/>
      <w:pPr>
        <w:ind w:left="360"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9" w15:restartNumberingAfterBreak="0">
    <w:nsid w:val="267642AF"/>
    <w:multiLevelType w:val="hybridMultilevel"/>
    <w:tmpl w:val="E20C989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90E3F1B"/>
    <w:multiLevelType w:val="hybridMultilevel"/>
    <w:tmpl w:val="6AA6E3C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D583D3D"/>
    <w:multiLevelType w:val="hybridMultilevel"/>
    <w:tmpl w:val="28C8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2389C"/>
    <w:multiLevelType w:val="hybridMultilevel"/>
    <w:tmpl w:val="ED06B5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96B18"/>
    <w:multiLevelType w:val="hybridMultilevel"/>
    <w:tmpl w:val="99222AE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44D2A9D"/>
    <w:multiLevelType w:val="multilevel"/>
    <w:tmpl w:val="8F88BB7E"/>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9400B62"/>
    <w:multiLevelType w:val="multilevel"/>
    <w:tmpl w:val="BA5C07BA"/>
    <w:lvl w:ilvl="0">
      <w:start w:val="1"/>
      <w:numFmt w:val="bullet"/>
      <w:lvlText w:val=""/>
      <w:lvlJc w:val="left"/>
      <w:pPr>
        <w:ind w:left="1080" w:firstLine="360"/>
      </w:pPr>
      <w:rPr>
        <w:rFonts w:ascii="Symbol" w:hAnsi="Symbol" w:hint="default"/>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BA26D84"/>
    <w:multiLevelType w:val="hybridMultilevel"/>
    <w:tmpl w:val="3E4C4560"/>
    <w:lvl w:ilvl="0" w:tplc="BA060374">
      <w:start w:val="2"/>
      <w:numFmt w:val="bullet"/>
      <w:lvlText w:val="-"/>
      <w:lvlJc w:val="left"/>
      <w:pPr>
        <w:ind w:left="1215" w:hanging="360"/>
      </w:pPr>
      <w:rPr>
        <w:rFonts w:ascii="Arial" w:eastAsia="Times New Roman"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3CAA0DE2"/>
    <w:multiLevelType w:val="multilevel"/>
    <w:tmpl w:val="875C57B6"/>
    <w:lvl w:ilvl="0">
      <w:start w:val="1"/>
      <w:numFmt w:val="bullet"/>
      <w:lvlText w:val=""/>
      <w:lvlJc w:val="left"/>
      <w:pPr>
        <w:ind w:left="108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0750CAE"/>
    <w:multiLevelType w:val="multilevel"/>
    <w:tmpl w:val="8F88BB7E"/>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0B47CD3"/>
    <w:multiLevelType w:val="multilevel"/>
    <w:tmpl w:val="875C57B6"/>
    <w:lvl w:ilvl="0">
      <w:start w:val="1"/>
      <w:numFmt w:val="bullet"/>
      <w:lvlText w:val=""/>
      <w:lvlJc w:val="left"/>
      <w:pPr>
        <w:ind w:left="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30" w15:restartNumberingAfterBreak="0">
    <w:nsid w:val="41D70518"/>
    <w:multiLevelType w:val="hybridMultilevel"/>
    <w:tmpl w:val="24C602B6"/>
    <w:lvl w:ilvl="0" w:tplc="1DC2DDE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F053DE"/>
    <w:multiLevelType w:val="hybridMultilevel"/>
    <w:tmpl w:val="56A0D28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1F100C3"/>
    <w:multiLevelType w:val="hybridMultilevel"/>
    <w:tmpl w:val="E1D4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DF15FE"/>
    <w:multiLevelType w:val="hybridMultilevel"/>
    <w:tmpl w:val="E97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3D467A"/>
    <w:multiLevelType w:val="hybridMultilevel"/>
    <w:tmpl w:val="E6F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E7DFD"/>
    <w:multiLevelType w:val="hybridMultilevel"/>
    <w:tmpl w:val="ABBA7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755584B"/>
    <w:multiLevelType w:val="hybridMultilevel"/>
    <w:tmpl w:val="68E230BC"/>
    <w:lvl w:ilvl="0" w:tplc="6B84390C">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0735A"/>
    <w:multiLevelType w:val="hybridMultilevel"/>
    <w:tmpl w:val="0BF4F81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2373CA0"/>
    <w:multiLevelType w:val="hybridMultilevel"/>
    <w:tmpl w:val="E7A6522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3F64668"/>
    <w:multiLevelType w:val="hybridMultilevel"/>
    <w:tmpl w:val="7A64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2F08A2"/>
    <w:multiLevelType w:val="multilevel"/>
    <w:tmpl w:val="875C57B6"/>
    <w:lvl w:ilvl="0">
      <w:start w:val="1"/>
      <w:numFmt w:val="bullet"/>
      <w:lvlText w:val=""/>
      <w:lvlJc w:val="left"/>
      <w:pPr>
        <w:ind w:left="108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5B21401A"/>
    <w:multiLevelType w:val="multilevel"/>
    <w:tmpl w:val="875C57B6"/>
    <w:lvl w:ilvl="0">
      <w:start w:val="1"/>
      <w:numFmt w:val="bullet"/>
      <w:lvlText w:val=""/>
      <w:lvlJc w:val="left"/>
      <w:pPr>
        <w:ind w:left="108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5ECE5722"/>
    <w:multiLevelType w:val="hybridMultilevel"/>
    <w:tmpl w:val="0A082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13A8C"/>
    <w:multiLevelType w:val="hybridMultilevel"/>
    <w:tmpl w:val="8288FE0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2F479A0"/>
    <w:multiLevelType w:val="hybridMultilevel"/>
    <w:tmpl w:val="63B0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2F140B"/>
    <w:multiLevelType w:val="multilevel"/>
    <w:tmpl w:val="45901634"/>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6DA240D0"/>
    <w:multiLevelType w:val="hybridMultilevel"/>
    <w:tmpl w:val="55BEE150"/>
    <w:lvl w:ilvl="0" w:tplc="69BCDA9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14963"/>
    <w:multiLevelType w:val="hybridMultilevel"/>
    <w:tmpl w:val="1984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F67AB6"/>
    <w:multiLevelType w:val="hybridMultilevel"/>
    <w:tmpl w:val="D1D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E5B14"/>
    <w:multiLevelType w:val="hybridMultilevel"/>
    <w:tmpl w:val="DBAE4274"/>
    <w:lvl w:ilvl="0" w:tplc="0409001B">
      <w:start w:val="1"/>
      <w:numFmt w:val="lowerRoman"/>
      <w:lvlText w:val="%1."/>
      <w:lvlJc w:val="righ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9C607A"/>
    <w:multiLevelType w:val="hybridMultilevel"/>
    <w:tmpl w:val="DCD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2"/>
  </w:num>
  <w:num w:numId="4">
    <w:abstractNumId w:val="14"/>
  </w:num>
  <w:num w:numId="5">
    <w:abstractNumId w:val="38"/>
  </w:num>
  <w:num w:numId="6">
    <w:abstractNumId w:val="20"/>
  </w:num>
  <w:num w:numId="7">
    <w:abstractNumId w:val="31"/>
  </w:num>
  <w:num w:numId="8">
    <w:abstractNumId w:val="43"/>
  </w:num>
  <w:num w:numId="9">
    <w:abstractNumId w:val="19"/>
  </w:num>
  <w:num w:numId="10">
    <w:abstractNumId w:val="37"/>
  </w:num>
  <w:num w:numId="11">
    <w:abstractNumId w:val="23"/>
  </w:num>
  <w:num w:numId="12">
    <w:abstractNumId w:val="49"/>
  </w:num>
  <w:num w:numId="13">
    <w:abstractNumId w:val="30"/>
  </w:num>
  <w:num w:numId="14">
    <w:abstractNumId w:val="2"/>
  </w:num>
  <w:num w:numId="15">
    <w:abstractNumId w:val="3"/>
  </w:num>
  <w:num w:numId="16">
    <w:abstractNumId w:val="0"/>
  </w:num>
  <w:num w:numId="17">
    <w:abstractNumId w:val="1"/>
  </w:num>
  <w:num w:numId="18">
    <w:abstractNumId w:val="21"/>
  </w:num>
  <w:num w:numId="19">
    <w:abstractNumId w:val="9"/>
  </w:num>
  <w:num w:numId="20">
    <w:abstractNumId w:val="15"/>
  </w:num>
  <w:num w:numId="21">
    <w:abstractNumId w:val="45"/>
  </w:num>
  <w:num w:numId="22">
    <w:abstractNumId w:val="26"/>
  </w:num>
  <w:num w:numId="23">
    <w:abstractNumId w:val="50"/>
  </w:num>
  <w:num w:numId="24">
    <w:abstractNumId w:val="33"/>
  </w:num>
  <w:num w:numId="25">
    <w:abstractNumId w:val="36"/>
  </w:num>
  <w:num w:numId="26">
    <w:abstractNumId w:val="48"/>
  </w:num>
  <w:num w:numId="27">
    <w:abstractNumId w:val="35"/>
  </w:num>
  <w:num w:numId="28">
    <w:abstractNumId w:val="28"/>
  </w:num>
  <w:num w:numId="29">
    <w:abstractNumId w:val="24"/>
  </w:num>
  <w:num w:numId="30">
    <w:abstractNumId w:val="11"/>
  </w:num>
  <w:num w:numId="31">
    <w:abstractNumId w:val="13"/>
  </w:num>
  <w:num w:numId="32">
    <w:abstractNumId w:val="25"/>
  </w:num>
  <w:num w:numId="33">
    <w:abstractNumId w:val="16"/>
  </w:num>
  <w:num w:numId="34">
    <w:abstractNumId w:val="6"/>
  </w:num>
  <w:num w:numId="35">
    <w:abstractNumId w:val="34"/>
  </w:num>
  <w:num w:numId="36">
    <w:abstractNumId w:val="7"/>
  </w:num>
  <w:num w:numId="37">
    <w:abstractNumId w:val="40"/>
  </w:num>
  <w:num w:numId="38">
    <w:abstractNumId w:val="27"/>
  </w:num>
  <w:num w:numId="39">
    <w:abstractNumId w:val="8"/>
  </w:num>
  <w:num w:numId="40">
    <w:abstractNumId w:val="29"/>
  </w:num>
  <w:num w:numId="41">
    <w:abstractNumId w:val="4"/>
  </w:num>
  <w:num w:numId="42">
    <w:abstractNumId w:val="12"/>
  </w:num>
  <w:num w:numId="43">
    <w:abstractNumId w:val="41"/>
  </w:num>
  <w:num w:numId="44">
    <w:abstractNumId w:val="46"/>
  </w:num>
  <w:num w:numId="45">
    <w:abstractNumId w:val="5"/>
  </w:num>
  <w:num w:numId="46">
    <w:abstractNumId w:val="39"/>
  </w:num>
  <w:num w:numId="47">
    <w:abstractNumId w:val="47"/>
  </w:num>
  <w:num w:numId="48">
    <w:abstractNumId w:val="44"/>
  </w:num>
  <w:num w:numId="49">
    <w:abstractNumId w:val="10"/>
  </w:num>
  <w:num w:numId="50">
    <w:abstractNumId w:val="18"/>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24"/>
    <w:rsid w:val="00031028"/>
    <w:rsid w:val="00043B04"/>
    <w:rsid w:val="00060288"/>
    <w:rsid w:val="000D5020"/>
    <w:rsid w:val="001269B3"/>
    <w:rsid w:val="0013206C"/>
    <w:rsid w:val="00151536"/>
    <w:rsid w:val="00163473"/>
    <w:rsid w:val="001722BE"/>
    <w:rsid w:val="0018217E"/>
    <w:rsid w:val="001F5458"/>
    <w:rsid w:val="00230CB5"/>
    <w:rsid w:val="00245C90"/>
    <w:rsid w:val="00293C78"/>
    <w:rsid w:val="002A5670"/>
    <w:rsid w:val="002B0F8F"/>
    <w:rsid w:val="002C61A6"/>
    <w:rsid w:val="002D6554"/>
    <w:rsid w:val="002F7221"/>
    <w:rsid w:val="00362717"/>
    <w:rsid w:val="00375B88"/>
    <w:rsid w:val="0037627F"/>
    <w:rsid w:val="003B4415"/>
    <w:rsid w:val="003C5FA0"/>
    <w:rsid w:val="003C70FA"/>
    <w:rsid w:val="003E0579"/>
    <w:rsid w:val="003F0081"/>
    <w:rsid w:val="00441E93"/>
    <w:rsid w:val="00473ADE"/>
    <w:rsid w:val="0049564C"/>
    <w:rsid w:val="004C0DD9"/>
    <w:rsid w:val="004E3633"/>
    <w:rsid w:val="004F0505"/>
    <w:rsid w:val="00500009"/>
    <w:rsid w:val="00501620"/>
    <w:rsid w:val="005258FC"/>
    <w:rsid w:val="00544164"/>
    <w:rsid w:val="00547588"/>
    <w:rsid w:val="0059403A"/>
    <w:rsid w:val="005A24EC"/>
    <w:rsid w:val="005A4D50"/>
    <w:rsid w:val="005C04AD"/>
    <w:rsid w:val="005C5C2C"/>
    <w:rsid w:val="00646F4A"/>
    <w:rsid w:val="00662ECC"/>
    <w:rsid w:val="0067179E"/>
    <w:rsid w:val="00693559"/>
    <w:rsid w:val="006B1031"/>
    <w:rsid w:val="006E5A96"/>
    <w:rsid w:val="006E63D3"/>
    <w:rsid w:val="006F3E51"/>
    <w:rsid w:val="0070120A"/>
    <w:rsid w:val="00721A67"/>
    <w:rsid w:val="0073320E"/>
    <w:rsid w:val="007339B6"/>
    <w:rsid w:val="0074311A"/>
    <w:rsid w:val="00795928"/>
    <w:rsid w:val="007B5375"/>
    <w:rsid w:val="007C20A8"/>
    <w:rsid w:val="007C2E7B"/>
    <w:rsid w:val="007F0825"/>
    <w:rsid w:val="008000F9"/>
    <w:rsid w:val="00826B4C"/>
    <w:rsid w:val="0082730C"/>
    <w:rsid w:val="0086066E"/>
    <w:rsid w:val="00862D96"/>
    <w:rsid w:val="008642FE"/>
    <w:rsid w:val="00867CF5"/>
    <w:rsid w:val="00890648"/>
    <w:rsid w:val="008A2FDF"/>
    <w:rsid w:val="008D6525"/>
    <w:rsid w:val="00906891"/>
    <w:rsid w:val="00924A85"/>
    <w:rsid w:val="009412EB"/>
    <w:rsid w:val="009A6D90"/>
    <w:rsid w:val="009B0B30"/>
    <w:rsid w:val="009C5421"/>
    <w:rsid w:val="009D21A3"/>
    <w:rsid w:val="009F7D29"/>
    <w:rsid w:val="00A075AB"/>
    <w:rsid w:val="00A10074"/>
    <w:rsid w:val="00A25589"/>
    <w:rsid w:val="00A648CC"/>
    <w:rsid w:val="00A70F50"/>
    <w:rsid w:val="00AE5C90"/>
    <w:rsid w:val="00AF6935"/>
    <w:rsid w:val="00B2450B"/>
    <w:rsid w:val="00B91BEA"/>
    <w:rsid w:val="00B97969"/>
    <w:rsid w:val="00BA2602"/>
    <w:rsid w:val="00BB2854"/>
    <w:rsid w:val="00BC7F74"/>
    <w:rsid w:val="00C07DF1"/>
    <w:rsid w:val="00C209AC"/>
    <w:rsid w:val="00CA7020"/>
    <w:rsid w:val="00CC2D53"/>
    <w:rsid w:val="00CE7B1B"/>
    <w:rsid w:val="00CF20B9"/>
    <w:rsid w:val="00D0224B"/>
    <w:rsid w:val="00D0396E"/>
    <w:rsid w:val="00D07963"/>
    <w:rsid w:val="00D24A2A"/>
    <w:rsid w:val="00D32664"/>
    <w:rsid w:val="00D75534"/>
    <w:rsid w:val="00D8759E"/>
    <w:rsid w:val="00DA1372"/>
    <w:rsid w:val="00DC6357"/>
    <w:rsid w:val="00DD2947"/>
    <w:rsid w:val="00DD32AB"/>
    <w:rsid w:val="00DE068D"/>
    <w:rsid w:val="00DE6B72"/>
    <w:rsid w:val="00DF062D"/>
    <w:rsid w:val="00DF27FD"/>
    <w:rsid w:val="00DF6EBC"/>
    <w:rsid w:val="00E43D1E"/>
    <w:rsid w:val="00E45273"/>
    <w:rsid w:val="00E4693D"/>
    <w:rsid w:val="00E64F24"/>
    <w:rsid w:val="00E91039"/>
    <w:rsid w:val="00EA0F7F"/>
    <w:rsid w:val="00EB5727"/>
    <w:rsid w:val="00EC2552"/>
    <w:rsid w:val="00ED0F69"/>
    <w:rsid w:val="00ED552C"/>
    <w:rsid w:val="00EF5634"/>
    <w:rsid w:val="00F24E87"/>
    <w:rsid w:val="00F377B9"/>
    <w:rsid w:val="00F6162A"/>
    <w:rsid w:val="00F65E6C"/>
    <w:rsid w:val="00FA4646"/>
    <w:rsid w:val="00FD77F5"/>
    <w:rsid w:val="00FE23A6"/>
    <w:rsid w:val="00FE3889"/>
    <w:rsid w:val="00FE6E80"/>
    <w:rsid w:val="00FF6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4712"/>
  <w15:docId w15:val="{BDA30085-9D6B-42A1-8A5C-ACAD596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02"/>
  </w:style>
  <w:style w:type="paragraph" w:styleId="Heading1">
    <w:name w:val="heading 1"/>
    <w:basedOn w:val="Normal"/>
    <w:next w:val="Normal"/>
    <w:link w:val="Heading1Char"/>
    <w:uiPriority w:val="9"/>
    <w:qFormat/>
    <w:rsid w:val="00AF6935"/>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B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5E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efore Bullet,Proposal Heading 1.1"/>
    <w:basedOn w:val="Normal"/>
    <w:link w:val="ListParagraphChar"/>
    <w:uiPriority w:val="34"/>
    <w:qFormat/>
    <w:rsid w:val="00E64F24"/>
    <w:pPr>
      <w:ind w:left="720"/>
      <w:contextualSpacing/>
    </w:pPr>
  </w:style>
  <w:style w:type="paragraph" w:styleId="BalloonText">
    <w:name w:val="Balloon Text"/>
    <w:basedOn w:val="Normal"/>
    <w:link w:val="BalloonTextChar"/>
    <w:uiPriority w:val="99"/>
    <w:semiHidden/>
    <w:unhideWhenUsed/>
    <w:rsid w:val="00DC635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57"/>
    <w:rPr>
      <w:rFonts w:ascii="Tahoma" w:hAnsi="Tahoma" w:cs="Tahoma"/>
      <w:sz w:val="16"/>
      <w:szCs w:val="16"/>
    </w:rPr>
  </w:style>
  <w:style w:type="table" w:styleId="LightGrid-Accent6">
    <w:name w:val="Light Grid Accent 6"/>
    <w:basedOn w:val="TableNormal"/>
    <w:uiPriority w:val="62"/>
    <w:rsid w:val="000D5020"/>
    <w:pPr>
      <w:spacing w:before="0"/>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1Char">
    <w:name w:val="Heading 1 Char"/>
    <w:basedOn w:val="DefaultParagraphFont"/>
    <w:link w:val="Heading1"/>
    <w:uiPriority w:val="9"/>
    <w:rsid w:val="00AF6935"/>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722BE"/>
    <w:pPr>
      <w:spacing w:after="100"/>
    </w:pPr>
  </w:style>
  <w:style w:type="paragraph" w:styleId="TOC2">
    <w:name w:val="toc 2"/>
    <w:basedOn w:val="Normal"/>
    <w:next w:val="Normal"/>
    <w:autoRedefine/>
    <w:uiPriority w:val="39"/>
    <w:unhideWhenUsed/>
    <w:rsid w:val="001722BE"/>
    <w:pPr>
      <w:spacing w:before="0" w:after="100" w:line="276" w:lineRule="auto"/>
      <w:ind w:left="220"/>
      <w:jc w:val="left"/>
    </w:pPr>
    <w:rPr>
      <w:rFonts w:eastAsiaTheme="minorEastAsia"/>
    </w:rPr>
  </w:style>
  <w:style w:type="paragraph" w:styleId="TOC3">
    <w:name w:val="toc 3"/>
    <w:basedOn w:val="Normal"/>
    <w:next w:val="Normal"/>
    <w:autoRedefine/>
    <w:uiPriority w:val="39"/>
    <w:unhideWhenUsed/>
    <w:rsid w:val="001722BE"/>
    <w:pPr>
      <w:spacing w:before="0" w:after="100" w:line="276" w:lineRule="auto"/>
      <w:ind w:left="440"/>
      <w:jc w:val="left"/>
    </w:pPr>
    <w:rPr>
      <w:rFonts w:eastAsiaTheme="minorEastAsia"/>
    </w:rPr>
  </w:style>
  <w:style w:type="paragraph" w:styleId="TOC4">
    <w:name w:val="toc 4"/>
    <w:basedOn w:val="Normal"/>
    <w:next w:val="Normal"/>
    <w:autoRedefine/>
    <w:uiPriority w:val="39"/>
    <w:unhideWhenUsed/>
    <w:rsid w:val="001722BE"/>
    <w:pPr>
      <w:spacing w:before="0" w:after="100" w:line="276" w:lineRule="auto"/>
      <w:ind w:left="660"/>
      <w:jc w:val="left"/>
    </w:pPr>
    <w:rPr>
      <w:rFonts w:eastAsiaTheme="minorEastAsia"/>
    </w:rPr>
  </w:style>
  <w:style w:type="paragraph" w:styleId="TOC5">
    <w:name w:val="toc 5"/>
    <w:basedOn w:val="Normal"/>
    <w:next w:val="Normal"/>
    <w:autoRedefine/>
    <w:uiPriority w:val="39"/>
    <w:unhideWhenUsed/>
    <w:rsid w:val="001722BE"/>
    <w:pPr>
      <w:spacing w:before="0" w:after="100" w:line="276" w:lineRule="auto"/>
      <w:ind w:left="880"/>
      <w:jc w:val="left"/>
    </w:pPr>
    <w:rPr>
      <w:rFonts w:eastAsiaTheme="minorEastAsia"/>
    </w:rPr>
  </w:style>
  <w:style w:type="paragraph" w:styleId="TOC6">
    <w:name w:val="toc 6"/>
    <w:basedOn w:val="Normal"/>
    <w:next w:val="Normal"/>
    <w:autoRedefine/>
    <w:uiPriority w:val="39"/>
    <w:unhideWhenUsed/>
    <w:rsid w:val="001722BE"/>
    <w:pPr>
      <w:spacing w:before="0" w:after="100" w:line="276" w:lineRule="auto"/>
      <w:ind w:left="1100"/>
      <w:jc w:val="left"/>
    </w:pPr>
    <w:rPr>
      <w:rFonts w:eastAsiaTheme="minorEastAsia"/>
    </w:rPr>
  </w:style>
  <w:style w:type="paragraph" w:styleId="TOC7">
    <w:name w:val="toc 7"/>
    <w:basedOn w:val="Normal"/>
    <w:next w:val="Normal"/>
    <w:autoRedefine/>
    <w:uiPriority w:val="39"/>
    <w:unhideWhenUsed/>
    <w:rsid w:val="001722BE"/>
    <w:pPr>
      <w:spacing w:before="0" w:after="100" w:line="276" w:lineRule="auto"/>
      <w:ind w:left="1320"/>
      <w:jc w:val="left"/>
    </w:pPr>
    <w:rPr>
      <w:rFonts w:eastAsiaTheme="minorEastAsia"/>
    </w:rPr>
  </w:style>
  <w:style w:type="paragraph" w:styleId="TOC8">
    <w:name w:val="toc 8"/>
    <w:basedOn w:val="Normal"/>
    <w:next w:val="Normal"/>
    <w:autoRedefine/>
    <w:uiPriority w:val="39"/>
    <w:unhideWhenUsed/>
    <w:rsid w:val="001722BE"/>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1722BE"/>
    <w:pPr>
      <w:spacing w:before="0" w:after="100" w:line="276" w:lineRule="auto"/>
      <w:ind w:left="1760"/>
      <w:jc w:val="left"/>
    </w:pPr>
    <w:rPr>
      <w:rFonts w:eastAsiaTheme="minorEastAsia"/>
    </w:rPr>
  </w:style>
  <w:style w:type="character" w:styleId="Hyperlink">
    <w:name w:val="Hyperlink"/>
    <w:basedOn w:val="DefaultParagraphFont"/>
    <w:uiPriority w:val="99"/>
    <w:unhideWhenUsed/>
    <w:rsid w:val="001722BE"/>
    <w:rPr>
      <w:color w:val="0000FF" w:themeColor="hyperlink"/>
      <w:u w:val="single"/>
    </w:rPr>
  </w:style>
  <w:style w:type="paragraph" w:styleId="Header">
    <w:name w:val="header"/>
    <w:basedOn w:val="Normal"/>
    <w:link w:val="HeaderChar"/>
    <w:uiPriority w:val="99"/>
    <w:unhideWhenUsed/>
    <w:rsid w:val="006E5A96"/>
    <w:pPr>
      <w:tabs>
        <w:tab w:val="center" w:pos="4680"/>
        <w:tab w:val="right" w:pos="9360"/>
      </w:tabs>
      <w:spacing w:before="0"/>
    </w:pPr>
  </w:style>
  <w:style w:type="character" w:customStyle="1" w:styleId="HeaderChar">
    <w:name w:val="Header Char"/>
    <w:basedOn w:val="DefaultParagraphFont"/>
    <w:link w:val="Header"/>
    <w:uiPriority w:val="99"/>
    <w:rsid w:val="006E5A96"/>
  </w:style>
  <w:style w:type="paragraph" w:styleId="Footer">
    <w:name w:val="footer"/>
    <w:basedOn w:val="Normal"/>
    <w:link w:val="FooterChar"/>
    <w:uiPriority w:val="99"/>
    <w:unhideWhenUsed/>
    <w:rsid w:val="006E5A96"/>
    <w:pPr>
      <w:tabs>
        <w:tab w:val="center" w:pos="4680"/>
        <w:tab w:val="right" w:pos="9360"/>
      </w:tabs>
      <w:spacing w:before="0"/>
    </w:pPr>
  </w:style>
  <w:style w:type="character" w:customStyle="1" w:styleId="FooterChar">
    <w:name w:val="Footer Char"/>
    <w:basedOn w:val="DefaultParagraphFont"/>
    <w:link w:val="Footer"/>
    <w:uiPriority w:val="99"/>
    <w:rsid w:val="006E5A96"/>
  </w:style>
  <w:style w:type="character" w:customStyle="1" w:styleId="Heading2Char">
    <w:name w:val="Heading 2 Char"/>
    <w:basedOn w:val="DefaultParagraphFont"/>
    <w:link w:val="Heading2"/>
    <w:uiPriority w:val="9"/>
    <w:semiHidden/>
    <w:rsid w:val="00043B04"/>
    <w:rPr>
      <w:rFonts w:asciiTheme="majorHAnsi" w:eastAsiaTheme="majorEastAsia" w:hAnsiTheme="majorHAnsi" w:cstheme="majorBidi"/>
      <w:color w:val="365F91" w:themeColor="accent1" w:themeShade="BF"/>
      <w:sz w:val="26"/>
      <w:szCs w:val="26"/>
    </w:rPr>
  </w:style>
  <w:style w:type="character" w:customStyle="1" w:styleId="Heading3NoNumberChar">
    <w:name w:val="Heading 3 No Number Char"/>
    <w:basedOn w:val="DefaultParagraphFont"/>
    <w:link w:val="Heading3NoNumber"/>
    <w:locked/>
    <w:rsid w:val="00043B04"/>
    <w:rPr>
      <w:rFonts w:ascii="Gill Sans MT" w:eastAsia="Times New Roman" w:hAnsi="Gill Sans MT" w:cs="Times New Roman"/>
      <w:bCs/>
      <w:color w:val="006600"/>
      <w:sz w:val="32"/>
    </w:rPr>
  </w:style>
  <w:style w:type="paragraph" w:customStyle="1" w:styleId="Heading3NoNumber">
    <w:name w:val="Heading 3 No Number"/>
    <w:link w:val="Heading3NoNumberChar"/>
    <w:qFormat/>
    <w:rsid w:val="00043B04"/>
    <w:pPr>
      <w:spacing w:before="240"/>
      <w:jc w:val="left"/>
    </w:pPr>
    <w:rPr>
      <w:rFonts w:ascii="Gill Sans MT" w:eastAsia="Times New Roman" w:hAnsi="Gill Sans MT" w:cs="Times New Roman"/>
      <w:bCs/>
      <w:color w:val="006600"/>
      <w:sz w:val="32"/>
    </w:rPr>
  </w:style>
  <w:style w:type="table" w:styleId="TableGrid">
    <w:name w:val="Table Grid"/>
    <w:basedOn w:val="TableNormal"/>
    <w:uiPriority w:val="59"/>
    <w:rsid w:val="00031028"/>
    <w:pPr>
      <w:spacing w:before="0"/>
      <w:jc w:val="left"/>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Before Bullet Char,Proposal Heading 1.1 Char"/>
    <w:link w:val="ListParagraph"/>
    <w:uiPriority w:val="34"/>
    <w:locked/>
    <w:rsid w:val="00031028"/>
  </w:style>
  <w:style w:type="character" w:customStyle="1" w:styleId="Heading3Char">
    <w:name w:val="Heading 3 Char"/>
    <w:basedOn w:val="DefaultParagraphFont"/>
    <w:link w:val="Heading3"/>
    <w:uiPriority w:val="9"/>
    <w:semiHidden/>
    <w:rsid w:val="00F65E6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A7020"/>
    <w:pPr>
      <w:spacing w:befor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64342A-5B56-4574-BD4A-DCF86B95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52</Pages>
  <Words>11734</Words>
  <Characters>66888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Marvelous Computer</Company>
  <LinksUpToDate>false</LinksUpToDate>
  <CharactersWithSpaces>78466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OYINLOYE</dc:creator>
  <cp:keywords/>
  <dc:description/>
  <cp:lastModifiedBy>Charles Aninweze</cp:lastModifiedBy>
  <cp:revision>16</cp:revision>
  <dcterms:created xsi:type="dcterms:W3CDTF">2020-09-10T04:59:00Z</dcterms:created>
  <dcterms:modified xsi:type="dcterms:W3CDTF">2020-09-18T21:23:00Z</dcterms:modified>
</cp:coreProperties>
</file>